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7660" w:type="dxa"/>
        <w:jc w:val="center"/>
        <w:tblLook w:val="04A0" w:firstRow="1" w:lastRow="0" w:firstColumn="1" w:lastColumn="0" w:noHBand="0" w:noVBand="1"/>
      </w:tblPr>
      <w:tblGrid>
        <w:gridCol w:w="729"/>
        <w:gridCol w:w="4420"/>
        <w:gridCol w:w="2620"/>
      </w:tblGrid>
      <w:tr w:rsidR="00993996" w:rsidRPr="00993996" w:rsidTr="00993996">
        <w:trPr>
          <w:trHeight w:val="315"/>
          <w:jc w:val="center"/>
        </w:trPr>
        <w:tc>
          <w:tcPr>
            <w:tcW w:w="76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</w:rPr>
              <w:t>ICFAI Foundation for Higher Education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6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  <w:u w:val="single"/>
              </w:rPr>
            </w:pPr>
            <w:r w:rsidRPr="00993996"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  <w:u w:val="single"/>
              </w:rPr>
              <w:t xml:space="preserve">N J </w:t>
            </w:r>
            <w:proofErr w:type="spellStart"/>
            <w:r w:rsidRPr="00993996"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  <w:u w:val="single"/>
              </w:rPr>
              <w:t>Yasaswy</w:t>
            </w:r>
            <w:proofErr w:type="spellEnd"/>
            <w:r w:rsidRPr="00993996"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  <w:u w:val="single"/>
              </w:rPr>
              <w:t xml:space="preserve"> Memorial Library</w:t>
            </w:r>
          </w:p>
          <w:p w:rsid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  <w:u w:val="single"/>
              </w:rPr>
            </w:pPr>
          </w:p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  <w:u w:val="single"/>
              </w:rPr>
              <w:t>List of Management Periodicals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93996" w:rsidRPr="00993996" w:rsidTr="00993996">
        <w:trPr>
          <w:trHeight w:val="375"/>
          <w:jc w:val="center"/>
        </w:trPr>
        <w:tc>
          <w:tcPr>
            <w:tcW w:w="76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b/>
                <w:bCs/>
                <w:color w:val="000000"/>
                <w:sz w:val="28"/>
                <w:szCs w:val="28"/>
              </w:rPr>
            </w:pPr>
            <w:r w:rsidRPr="00993996">
              <w:rPr>
                <w:rFonts w:ascii="Garamond" w:eastAsia="Times New Roman" w:hAnsi="Garamond" w:cs="Calibri"/>
                <w:b/>
                <w:bCs/>
                <w:color w:val="000000"/>
                <w:sz w:val="28"/>
                <w:szCs w:val="28"/>
              </w:rPr>
              <w:t>A. International Journals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Subscription Type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Accounting Review 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Advances in Developing Human Resources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P+Free</w:t>
            </w:r>
            <w:proofErr w:type="spellEnd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AIMS International Journal of Management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Asia Pacific Journal of Human Resources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Asian Journal of Management Cases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P+Free</w:t>
            </w:r>
            <w:proofErr w:type="spellEnd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California Management Review 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P+Free</w:t>
            </w:r>
            <w:proofErr w:type="spellEnd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Family Business Review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P+Free</w:t>
            </w:r>
            <w:proofErr w:type="spellEnd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Financial Management 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Human Resource Development Quarterly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Human Resource Development Review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P+Free</w:t>
            </w:r>
            <w:proofErr w:type="spellEnd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Human Resource Management Journal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International Journal of Cross Cultural </w:t>
            </w: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Mgt</w:t>
            </w:r>
            <w:proofErr w:type="spellEnd"/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P+Free</w:t>
            </w:r>
            <w:proofErr w:type="spellEnd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International Journal of Rural Management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P+Free</w:t>
            </w:r>
            <w:proofErr w:type="spellEnd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Journal of Career Assessment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P+Free</w:t>
            </w:r>
            <w:proofErr w:type="spellEnd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Journal of Consumer Research 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Journal of Counseling Psychology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Journal of Interactive Marketing 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P+Free</w:t>
            </w:r>
            <w:proofErr w:type="spellEnd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Journal of International Marketing 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P+Free</w:t>
            </w:r>
            <w:proofErr w:type="spellEnd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Journal of Marketing 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P+Free</w:t>
            </w:r>
            <w:proofErr w:type="spellEnd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Journal of Marketing Research 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P+Free</w:t>
            </w:r>
            <w:proofErr w:type="spellEnd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Journal of Public Policy and Marketing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P+Free</w:t>
            </w:r>
            <w:proofErr w:type="spellEnd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Journal of Marketing Management 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P+Free</w:t>
            </w:r>
            <w:proofErr w:type="spellEnd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Journal of Operations Management 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Journal of Personal Selling and Sales Mgt.</w:t>
            </w:r>
          </w:p>
        </w:tc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P+Free</w:t>
            </w:r>
            <w:proofErr w:type="spellEnd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Journal of Service Research 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P+Free</w:t>
            </w:r>
            <w:proofErr w:type="spellEnd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Marketing Theory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P+Free</w:t>
            </w:r>
            <w:proofErr w:type="spellEnd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MIT Sloan Management Review 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Organizational Dynamics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Personnel Psychology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Production and Operations Management 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P+Free</w:t>
            </w:r>
            <w:proofErr w:type="spellEnd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Supply Chain Management Review 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P+Free</w:t>
            </w:r>
            <w:proofErr w:type="spellEnd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 Online</w:t>
            </w:r>
          </w:p>
        </w:tc>
      </w:tr>
    </w:tbl>
    <w:p w:rsidR="005F34C5" w:rsidRDefault="00993996"/>
    <w:p w:rsidR="00993996" w:rsidRDefault="00993996"/>
    <w:tbl>
      <w:tblPr>
        <w:tblW w:w="7830" w:type="dxa"/>
        <w:jc w:val="center"/>
        <w:tblLook w:val="04A0" w:firstRow="1" w:lastRow="0" w:firstColumn="1" w:lastColumn="0" w:noHBand="0" w:noVBand="1"/>
      </w:tblPr>
      <w:tblGrid>
        <w:gridCol w:w="791"/>
        <w:gridCol w:w="4339"/>
        <w:gridCol w:w="2700"/>
      </w:tblGrid>
      <w:tr w:rsidR="00993996" w:rsidRPr="00993996" w:rsidTr="00993996">
        <w:trPr>
          <w:trHeight w:val="375"/>
          <w:jc w:val="center"/>
        </w:trPr>
        <w:tc>
          <w:tcPr>
            <w:tcW w:w="783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b/>
                <w:bCs/>
                <w:color w:val="000000"/>
                <w:sz w:val="28"/>
                <w:szCs w:val="28"/>
              </w:rPr>
            </w:pPr>
            <w:r w:rsidRPr="00993996">
              <w:rPr>
                <w:rFonts w:ascii="Garamond" w:eastAsia="Times New Roman" w:hAnsi="Garamond" w:cs="Calibri"/>
                <w:b/>
                <w:bCs/>
                <w:color w:val="000000"/>
                <w:sz w:val="28"/>
                <w:szCs w:val="28"/>
              </w:rPr>
              <w:t>B. National Journals</w:t>
            </w:r>
          </w:p>
        </w:tc>
      </w:tr>
      <w:tr w:rsidR="00993996" w:rsidRPr="00993996" w:rsidTr="00993996">
        <w:trPr>
          <w:trHeight w:val="37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S.No</w:t>
            </w:r>
            <w:proofErr w:type="spellEnd"/>
            <w:r w:rsidRPr="00993996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Subscription Type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Abhigyan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993996" w:rsidRPr="00993996" w:rsidTr="00993996">
        <w:trPr>
          <w:trHeight w:val="630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Asia Pacific Journal of Management Research &amp; Innovation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Business Perspectives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4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Business Perspectives and Research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Chartered Accountant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Chartered Secretary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Dalal</w:t>
            </w:r>
            <w:proofErr w:type="spellEnd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 Street Investment Journal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Decision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Employment News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FIIB Business Review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11</w:t>
            </w: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Global Business Review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IIM Kozhikode Society &amp; </w:t>
            </w: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Mgt</w:t>
            </w:r>
            <w:proofErr w:type="spellEnd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 Review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13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Indian Accounting Review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Indian Banker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Indian Journal of Agricultural Marketing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4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Indian Journal of Corporate Governance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17</w:t>
            </w: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Indian Journal of Marketing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Indian Journal of Public Administration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Indian Journal of Training &amp; Development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Indian Journal of Transport Management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IPE Journal of Management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Jindal Journal of Business Research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Journal of Creating Value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Journal of Educational Planning &amp; Administration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4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Journal of English Language Teaching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Journal of Entrepreneurship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Journal of Health Management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Journal of Human values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993996" w:rsidRPr="00993996" w:rsidTr="00993996">
        <w:trPr>
          <w:trHeight w:val="630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Journal of Information and Management (Formerly SRELS)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Journal of Management and Entrepreneurship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lastRenderedPageBreak/>
              <w:t>31</w:t>
            </w: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Journal of Operations and Strategic Planning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32</w:t>
            </w: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Labour</w:t>
            </w:r>
            <w:proofErr w:type="spellEnd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 Law Reporter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Management Accountant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34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Management and </w:t>
            </w: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Labour</w:t>
            </w:r>
            <w:proofErr w:type="spellEnd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 Studies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35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Metamorphosis: Journal of Management Research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NHRD Network Journal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37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NMIMS Management Review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38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Opsearch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39</w:t>
            </w:r>
          </w:p>
        </w:tc>
        <w:tc>
          <w:tcPr>
            <w:tcW w:w="4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Paradigm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Prabhandan</w:t>
            </w:r>
            <w:proofErr w:type="spellEnd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: Indian Journal of Management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41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Science, Technology &amp; Society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42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SEDME Journal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43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South Asian Journal of Business and </w:t>
            </w: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Mgt</w:t>
            </w:r>
            <w:proofErr w:type="spellEnd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 Cases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993996" w:rsidRPr="00993996" w:rsidTr="00993996">
        <w:trPr>
          <w:trHeight w:val="630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44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South Asian Journal of Human Resource Management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45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South Asian Journal of Management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630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46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University News: A Weekly Journal of Higher Education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47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Vikalpa</w:t>
            </w:r>
            <w:proofErr w:type="spellEnd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: The Journal of Decision Makers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48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Vinimaya</w:t>
            </w:r>
            <w:proofErr w:type="spellEnd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49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Vision: The Journal of Business Perspectives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Yojana</w:t>
            </w:r>
            <w:proofErr w:type="spellEnd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</w:tbl>
    <w:p w:rsidR="00993996" w:rsidRDefault="00993996"/>
    <w:p w:rsidR="00993996" w:rsidRDefault="00993996"/>
    <w:p w:rsidR="00993996" w:rsidRDefault="00993996"/>
    <w:tbl>
      <w:tblPr>
        <w:tblW w:w="7740" w:type="dxa"/>
        <w:jc w:val="center"/>
        <w:tblLook w:val="04A0" w:firstRow="1" w:lastRow="0" w:firstColumn="1" w:lastColumn="0" w:noHBand="0" w:noVBand="1"/>
      </w:tblPr>
      <w:tblGrid>
        <w:gridCol w:w="791"/>
        <w:gridCol w:w="4345"/>
        <w:gridCol w:w="84"/>
        <w:gridCol w:w="2520"/>
      </w:tblGrid>
      <w:tr w:rsidR="00993996" w:rsidRPr="00993996" w:rsidTr="00993996">
        <w:trPr>
          <w:trHeight w:val="375"/>
          <w:jc w:val="center"/>
        </w:trPr>
        <w:tc>
          <w:tcPr>
            <w:tcW w:w="774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b/>
                <w:bCs/>
                <w:color w:val="000000"/>
                <w:sz w:val="28"/>
                <w:szCs w:val="28"/>
              </w:rPr>
            </w:pPr>
            <w:r w:rsidRPr="00993996">
              <w:rPr>
                <w:rFonts w:ascii="Garamond" w:eastAsia="Times New Roman" w:hAnsi="Garamond" w:cs="Calibri"/>
                <w:b/>
                <w:bCs/>
                <w:color w:val="000000"/>
                <w:sz w:val="28"/>
                <w:szCs w:val="28"/>
              </w:rPr>
              <w:t>C. International Magazines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S.No</w:t>
            </w:r>
            <w:proofErr w:type="spellEnd"/>
            <w:r w:rsidRPr="00993996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4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26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Subscription Type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Business Week</w:t>
            </w:r>
          </w:p>
        </w:tc>
        <w:tc>
          <w:tcPr>
            <w:tcW w:w="26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4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Forbes Asia </w:t>
            </w:r>
          </w:p>
        </w:tc>
        <w:tc>
          <w:tcPr>
            <w:tcW w:w="26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4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Fortune</w:t>
            </w:r>
          </w:p>
        </w:tc>
        <w:tc>
          <w:tcPr>
            <w:tcW w:w="26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4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Harvard Business Review</w:t>
            </w:r>
          </w:p>
        </w:tc>
        <w:tc>
          <w:tcPr>
            <w:tcW w:w="26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Print+Online</w:t>
            </w:r>
            <w:proofErr w:type="spellEnd"/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4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National Geographic </w:t>
            </w:r>
          </w:p>
        </w:tc>
        <w:tc>
          <w:tcPr>
            <w:tcW w:w="26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4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Time </w:t>
            </w:r>
          </w:p>
        </w:tc>
        <w:tc>
          <w:tcPr>
            <w:tcW w:w="26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rPr>
          <w:trHeight w:val="315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4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Financial Times (Int. Newspaper)</w:t>
            </w:r>
          </w:p>
        </w:tc>
        <w:tc>
          <w:tcPr>
            <w:tcW w:w="26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75"/>
        </w:trPr>
        <w:tc>
          <w:tcPr>
            <w:tcW w:w="774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b/>
                <w:bCs/>
                <w:color w:val="000000"/>
                <w:sz w:val="28"/>
                <w:szCs w:val="28"/>
              </w:rPr>
            </w:pPr>
            <w:r w:rsidRPr="00993996">
              <w:rPr>
                <w:rFonts w:ascii="Garamond" w:eastAsia="Times New Roman" w:hAnsi="Garamond" w:cs="Calibri"/>
                <w:b/>
                <w:bCs/>
                <w:color w:val="000000"/>
                <w:sz w:val="28"/>
                <w:szCs w:val="28"/>
              </w:rPr>
              <w:lastRenderedPageBreak/>
              <w:t>D. National Magazines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S.No</w:t>
            </w:r>
            <w:proofErr w:type="spellEnd"/>
            <w:r w:rsidRPr="00993996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Subsription</w:t>
            </w:r>
            <w:proofErr w:type="spellEnd"/>
            <w:r w:rsidRPr="00993996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 xml:space="preserve">  Type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Autocar</w:t>
            </w:r>
            <w:proofErr w:type="spellEnd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 India  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Business Economics 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Business India (2 copies)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Business Manager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Business of Fashion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Business Today  (2 copies)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Business World (2 copies)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BW - Hotelier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Careers 360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CIO &amp; Leader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11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Competition Affairs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Competition Success Review 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13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Construction World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Corporate Citizen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Corporate India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Online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Data Quest 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17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Diabetes &amp; Prevention Magazine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Digit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Digital Learning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Down to Earth 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P+Free</w:t>
            </w:r>
            <w:proofErr w:type="spellEnd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 Online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Education World 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eGov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Electronics for You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Entrepreneur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Equipment India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Focus WTO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Forbes India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Fortune India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Franchising World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Frontline 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Healthcare Radius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32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Images - Business of Food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India Today (2 copies)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34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Indian Infrastructure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35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Obesity Life magazine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Open Magazine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bookmarkStart w:id="0" w:name="_GoBack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lastRenderedPageBreak/>
              <w:t>37</w:t>
            </w:r>
          </w:p>
        </w:tc>
        <w:tc>
          <w:tcPr>
            <w:tcW w:w="44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Open Source for You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bookmarkEnd w:id="0"/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38</w:t>
            </w:r>
          </w:p>
        </w:tc>
        <w:tc>
          <w:tcPr>
            <w:tcW w:w="44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Outdoor Asia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39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Outlook (2 copies) 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Outlook Business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41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Outlook Money 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42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Outlook Traveler 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43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Overdrive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44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Parents World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45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PC Quest 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46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Powerline</w:t>
            </w:r>
            <w:proofErr w:type="spellEnd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 Magazine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47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Pratiyogita</w:t>
            </w:r>
            <w:proofErr w:type="spellEnd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Darpan</w:t>
            </w:r>
            <w:proofErr w:type="spellEnd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48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Progressive Grocer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49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Reader’s Digest 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Retailer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51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Seminar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52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Silicon India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53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Smart Photography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54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Span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55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Sportstar</w:t>
            </w:r>
            <w:proofErr w:type="spellEnd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Stayfit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57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T3 India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58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The Machinist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59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Top Gear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Travel + Leisure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61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Voice &amp; Data 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62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Yoga Quest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63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Week 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993996" w:rsidRPr="00993996" w:rsidTr="00993996">
        <w:tblPrEx>
          <w:jc w:val="left"/>
        </w:tblPrEx>
        <w:trPr>
          <w:trHeight w:val="315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64</w:t>
            </w:r>
          </w:p>
        </w:tc>
        <w:tc>
          <w:tcPr>
            <w:tcW w:w="4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Wow! Hyderabad 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3996" w:rsidRPr="00993996" w:rsidRDefault="00993996" w:rsidP="00993996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993996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</w:tbl>
    <w:p w:rsidR="00993996" w:rsidRDefault="00993996"/>
    <w:sectPr w:rsidR="00993996" w:rsidSect="00993996">
      <w:pgSz w:w="12240" w:h="15840"/>
      <w:pgMar w:top="1350" w:right="1440" w:bottom="19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930"/>
    <w:rsid w:val="000C4D02"/>
    <w:rsid w:val="00993996"/>
    <w:rsid w:val="00D347B4"/>
    <w:rsid w:val="00F01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8BA38"/>
  <w15:chartTrackingRefBased/>
  <w15:docId w15:val="{48103060-8640-4DAE-B211-ABC48952D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3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958</Words>
  <Characters>5465</Characters>
  <Application>Microsoft Office Word</Application>
  <DocSecurity>0</DocSecurity>
  <Lines>45</Lines>
  <Paragraphs>12</Paragraphs>
  <ScaleCrop>false</ScaleCrop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ibs</dc:creator>
  <cp:keywords/>
  <dc:description/>
  <cp:lastModifiedBy>ibs</cp:lastModifiedBy>
  <cp:revision>2</cp:revision>
  <dcterms:created xsi:type="dcterms:W3CDTF">2026-07-06T06:40:00Z</dcterms:created>
  <dcterms:modified xsi:type="dcterms:W3CDTF">2026-07-06T06:45:00Z</dcterms:modified>
</cp:coreProperties>
</file>