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8DFC3" w14:textId="39E6C020" w:rsidR="002E0C05" w:rsidRDefault="002E0C05" w:rsidP="002E0C05">
      <w:pPr>
        <w:pStyle w:val="Title"/>
        <w:tabs>
          <w:tab w:val="left" w:pos="7363"/>
        </w:tabs>
        <w:spacing w:before="0"/>
      </w:pPr>
      <w:r>
        <w:rPr>
          <w:noProof/>
        </w:rPr>
        <w:drawing>
          <wp:anchor distT="0" distB="0" distL="0" distR="0" simplePos="0" relativeHeight="251657216" behindDoc="0" locked="0" layoutInCell="1" allowOverlap="1" wp14:anchorId="7B318605" wp14:editId="0F8955D2">
            <wp:simplePos x="0" y="0"/>
            <wp:positionH relativeFrom="page">
              <wp:posOffset>1002030</wp:posOffset>
            </wp:positionH>
            <wp:positionV relativeFrom="paragraph">
              <wp:posOffset>1270</wp:posOffset>
            </wp:positionV>
            <wp:extent cx="571500" cy="588010"/>
            <wp:effectExtent l="0" t="0" r="0" b="2540"/>
            <wp:wrapNone/>
            <wp:docPr id="129957927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88010"/>
                    </a:xfrm>
                    <a:prstGeom prst="rect">
                      <a:avLst/>
                    </a:prstGeom>
                    <a:noFill/>
                  </pic:spPr>
                </pic:pic>
              </a:graphicData>
            </a:graphic>
            <wp14:sizeRelH relativeFrom="page">
              <wp14:pctWidth>0</wp14:pctWidth>
            </wp14:sizeRelH>
            <wp14:sizeRelV relativeFrom="page">
              <wp14:pctHeight>0</wp14:pctHeight>
            </wp14:sizeRelV>
          </wp:anchor>
        </w:drawing>
      </w:r>
      <w:r w:rsidR="0084494E">
        <w:t xml:space="preserve">               </w:t>
      </w:r>
      <w:r>
        <w:t>TAGORE</w:t>
      </w:r>
      <w:r>
        <w:rPr>
          <w:spacing w:val="-16"/>
        </w:rPr>
        <w:t xml:space="preserve"> </w:t>
      </w:r>
      <w:r>
        <w:t>ENGINEERING</w:t>
      </w:r>
      <w:r>
        <w:rPr>
          <w:spacing w:val="-15"/>
        </w:rPr>
        <w:t xml:space="preserve"> </w:t>
      </w:r>
      <w:r>
        <w:rPr>
          <w:spacing w:val="-2"/>
        </w:rPr>
        <w:t>COLLEGE</w:t>
      </w:r>
      <w:r>
        <w:tab/>
      </w:r>
      <w:r>
        <w:rPr>
          <w:noProof/>
        </w:rPr>
        <w:drawing>
          <wp:inline distT="0" distB="0" distL="0" distR="0" wp14:anchorId="3F36D226" wp14:editId="1B273B91">
            <wp:extent cx="810895" cy="603885"/>
            <wp:effectExtent l="0" t="0" r="8255" b="5715"/>
            <wp:docPr id="147729897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0895" cy="603885"/>
                    </a:xfrm>
                    <a:prstGeom prst="rect">
                      <a:avLst/>
                    </a:prstGeom>
                    <a:noFill/>
                    <a:ln>
                      <a:noFill/>
                    </a:ln>
                  </pic:spPr>
                </pic:pic>
              </a:graphicData>
            </a:graphic>
          </wp:inline>
        </w:drawing>
      </w:r>
    </w:p>
    <w:p w14:paraId="7C1CFB27" w14:textId="77777777" w:rsidR="002E0C05" w:rsidRDefault="002E0C05" w:rsidP="002E0C05">
      <w:pPr>
        <w:pStyle w:val="BodyText"/>
        <w:rPr>
          <w:b/>
          <w:sz w:val="28"/>
        </w:rPr>
      </w:pPr>
    </w:p>
    <w:p w14:paraId="7EDBF3A9" w14:textId="77777777" w:rsidR="002E0C05" w:rsidRDefault="002E0C05" w:rsidP="002E0C05">
      <w:pPr>
        <w:pStyle w:val="BodyText"/>
        <w:spacing w:before="54"/>
        <w:rPr>
          <w:b/>
          <w:sz w:val="28"/>
        </w:rPr>
      </w:pPr>
    </w:p>
    <w:p w14:paraId="571F9B32" w14:textId="77777777" w:rsidR="002E0C05" w:rsidRDefault="002E0C05" w:rsidP="002E0C05">
      <w:pPr>
        <w:pStyle w:val="Heading1"/>
        <w:ind w:left="820"/>
        <w:rPr>
          <w:b/>
          <w:sz w:val="28"/>
        </w:rPr>
      </w:pPr>
      <w:r>
        <w:t>SB8055</w:t>
      </w:r>
      <w:r>
        <w:rPr>
          <w:spacing w:val="-5"/>
        </w:rPr>
        <w:t xml:space="preserve"> </w:t>
      </w:r>
      <w:r>
        <w:t>–</w:t>
      </w:r>
      <w:r>
        <w:rPr>
          <w:spacing w:val="-4"/>
        </w:rPr>
        <w:t xml:space="preserve"> </w:t>
      </w:r>
      <w:r>
        <w:t>BLOCK</w:t>
      </w:r>
      <w:r>
        <w:rPr>
          <w:spacing w:val="-6"/>
        </w:rPr>
        <w:t xml:space="preserve"> </w:t>
      </w:r>
      <w:r>
        <w:t>CHAIN</w:t>
      </w:r>
      <w:r>
        <w:rPr>
          <w:spacing w:val="-4"/>
        </w:rPr>
        <w:t xml:space="preserve"> </w:t>
      </w:r>
      <w:r>
        <w:rPr>
          <w:spacing w:val="-2"/>
        </w:rPr>
        <w:t>DEVELOPMENT</w:t>
      </w:r>
    </w:p>
    <w:p w14:paraId="7291B04B" w14:textId="77777777" w:rsidR="002E0C05" w:rsidRDefault="002E0C05" w:rsidP="002E0C05">
      <w:pPr>
        <w:pStyle w:val="BodyText"/>
        <w:rPr>
          <w:b/>
          <w:sz w:val="20"/>
        </w:rPr>
      </w:pPr>
    </w:p>
    <w:p w14:paraId="5A2512FF" w14:textId="77777777" w:rsidR="002E0C05" w:rsidRDefault="002E0C05" w:rsidP="002E0C05">
      <w:pPr>
        <w:pStyle w:val="BodyText"/>
        <w:rPr>
          <w:b/>
          <w:sz w:val="20"/>
        </w:rPr>
      </w:pPr>
    </w:p>
    <w:p w14:paraId="5B56B440" w14:textId="77777777" w:rsidR="002E0C05" w:rsidRDefault="002E0C05" w:rsidP="002E0C05">
      <w:pPr>
        <w:pStyle w:val="BodyText"/>
        <w:spacing w:before="3"/>
        <w:rPr>
          <w:b/>
          <w:sz w:val="20"/>
        </w:rPr>
      </w:pP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3"/>
        <w:gridCol w:w="4253"/>
      </w:tblGrid>
      <w:tr w:rsidR="002E0C05" w14:paraId="40A755BC" w14:textId="77777777" w:rsidTr="002E0C05">
        <w:trPr>
          <w:trHeight w:val="251"/>
        </w:trPr>
        <w:tc>
          <w:tcPr>
            <w:tcW w:w="4313" w:type="dxa"/>
            <w:tcBorders>
              <w:top w:val="single" w:sz="4" w:space="0" w:color="000000"/>
              <w:left w:val="single" w:sz="4" w:space="0" w:color="000000"/>
              <w:bottom w:val="single" w:sz="4" w:space="0" w:color="000000"/>
              <w:right w:val="single" w:sz="4" w:space="0" w:color="000000"/>
            </w:tcBorders>
            <w:hideMark/>
          </w:tcPr>
          <w:p w14:paraId="284DDF81" w14:textId="77777777" w:rsidR="002E0C05" w:rsidRDefault="002E0C05">
            <w:pPr>
              <w:pStyle w:val="TableParagraph"/>
              <w:spacing w:line="232" w:lineRule="exact"/>
              <w:ind w:left="107"/>
            </w:pPr>
            <w:r>
              <w:rPr>
                <w:spacing w:val="-4"/>
              </w:rPr>
              <w:t>DATE</w:t>
            </w:r>
          </w:p>
        </w:tc>
        <w:tc>
          <w:tcPr>
            <w:tcW w:w="4253" w:type="dxa"/>
            <w:tcBorders>
              <w:top w:val="single" w:sz="4" w:space="0" w:color="000000"/>
              <w:left w:val="single" w:sz="4" w:space="0" w:color="000000"/>
              <w:bottom w:val="single" w:sz="4" w:space="0" w:color="000000"/>
              <w:right w:val="single" w:sz="4" w:space="0" w:color="000000"/>
            </w:tcBorders>
            <w:hideMark/>
          </w:tcPr>
          <w:p w14:paraId="4E84330D" w14:textId="77777777" w:rsidR="002E0C05" w:rsidRDefault="002E0C05">
            <w:pPr>
              <w:pStyle w:val="TableParagraph"/>
              <w:spacing w:line="232" w:lineRule="exact"/>
              <w:ind w:left="1430"/>
            </w:pPr>
            <w:r>
              <w:t>30</w:t>
            </w:r>
            <w:r>
              <w:rPr>
                <w:spacing w:val="46"/>
              </w:rPr>
              <w:t xml:space="preserve"> </w:t>
            </w:r>
            <w:r>
              <w:t>OCTOBER</w:t>
            </w:r>
            <w:r>
              <w:rPr>
                <w:spacing w:val="-5"/>
              </w:rPr>
              <w:t xml:space="preserve"> </w:t>
            </w:r>
            <w:r>
              <w:rPr>
                <w:spacing w:val="-4"/>
              </w:rPr>
              <w:t>2023</w:t>
            </w:r>
          </w:p>
        </w:tc>
      </w:tr>
      <w:tr w:rsidR="002E0C05" w14:paraId="520F7371" w14:textId="77777777" w:rsidTr="002E0C05">
        <w:trPr>
          <w:trHeight w:val="253"/>
        </w:trPr>
        <w:tc>
          <w:tcPr>
            <w:tcW w:w="4313" w:type="dxa"/>
            <w:tcBorders>
              <w:top w:val="single" w:sz="4" w:space="0" w:color="000000"/>
              <w:left w:val="single" w:sz="4" w:space="0" w:color="000000"/>
              <w:bottom w:val="single" w:sz="4" w:space="0" w:color="000000"/>
              <w:right w:val="single" w:sz="4" w:space="0" w:color="000000"/>
            </w:tcBorders>
            <w:hideMark/>
          </w:tcPr>
          <w:p w14:paraId="6E90E93B" w14:textId="77777777" w:rsidR="002E0C05" w:rsidRDefault="002E0C05">
            <w:pPr>
              <w:pStyle w:val="TableParagraph"/>
              <w:spacing w:before="1" w:line="233" w:lineRule="exact"/>
              <w:ind w:left="107"/>
            </w:pPr>
            <w:r>
              <w:t>TEAM</w:t>
            </w:r>
            <w:r>
              <w:rPr>
                <w:spacing w:val="-4"/>
              </w:rPr>
              <w:t xml:space="preserve"> </w:t>
            </w:r>
            <w:r>
              <w:rPr>
                <w:spacing w:val="-5"/>
              </w:rPr>
              <w:t>ID</w:t>
            </w:r>
          </w:p>
        </w:tc>
        <w:tc>
          <w:tcPr>
            <w:tcW w:w="4253" w:type="dxa"/>
            <w:tcBorders>
              <w:top w:val="single" w:sz="4" w:space="0" w:color="000000"/>
              <w:left w:val="single" w:sz="4" w:space="0" w:color="000000"/>
              <w:bottom w:val="single" w:sz="4" w:space="0" w:color="000000"/>
              <w:right w:val="single" w:sz="4" w:space="0" w:color="000000"/>
            </w:tcBorders>
            <w:hideMark/>
          </w:tcPr>
          <w:p w14:paraId="485077C4" w14:textId="4B994734" w:rsidR="002E0C05" w:rsidRDefault="002E0C05">
            <w:pPr>
              <w:pStyle w:val="TableParagraph"/>
              <w:spacing w:before="1" w:line="233" w:lineRule="exact"/>
              <w:ind w:left="1541"/>
            </w:pPr>
            <w:r>
              <w:rPr>
                <w:spacing w:val="-2"/>
              </w:rPr>
              <w:t>NM2023TMID01019</w:t>
            </w:r>
          </w:p>
        </w:tc>
      </w:tr>
      <w:tr w:rsidR="002E0C05" w14:paraId="11D19632" w14:textId="77777777" w:rsidTr="002E0C05">
        <w:trPr>
          <w:trHeight w:val="254"/>
        </w:trPr>
        <w:tc>
          <w:tcPr>
            <w:tcW w:w="4313" w:type="dxa"/>
            <w:tcBorders>
              <w:top w:val="single" w:sz="4" w:space="0" w:color="000000"/>
              <w:left w:val="single" w:sz="4" w:space="0" w:color="000000"/>
              <w:bottom w:val="single" w:sz="4" w:space="0" w:color="000000"/>
              <w:right w:val="single" w:sz="4" w:space="0" w:color="000000"/>
            </w:tcBorders>
            <w:hideMark/>
          </w:tcPr>
          <w:p w14:paraId="35CC9CB4" w14:textId="77777777" w:rsidR="002E0C05" w:rsidRDefault="002E0C05">
            <w:pPr>
              <w:pStyle w:val="TableParagraph"/>
              <w:spacing w:line="234" w:lineRule="exact"/>
              <w:ind w:left="107"/>
            </w:pPr>
            <w:r>
              <w:t>PROJECT</w:t>
            </w:r>
            <w:r>
              <w:rPr>
                <w:spacing w:val="-10"/>
              </w:rPr>
              <w:t xml:space="preserve"> </w:t>
            </w:r>
            <w:r>
              <w:rPr>
                <w:spacing w:val="-4"/>
              </w:rPr>
              <w:t>NAME</w:t>
            </w:r>
          </w:p>
        </w:tc>
        <w:tc>
          <w:tcPr>
            <w:tcW w:w="4253" w:type="dxa"/>
            <w:tcBorders>
              <w:top w:val="single" w:sz="4" w:space="0" w:color="000000"/>
              <w:left w:val="single" w:sz="4" w:space="0" w:color="000000"/>
              <w:bottom w:val="single" w:sz="4" w:space="0" w:color="000000"/>
              <w:right w:val="single" w:sz="4" w:space="0" w:color="000000"/>
            </w:tcBorders>
            <w:hideMark/>
          </w:tcPr>
          <w:p w14:paraId="05A47964" w14:textId="1803B8FF" w:rsidR="002E0C05" w:rsidRDefault="002E0C05" w:rsidP="002E0C05">
            <w:pPr>
              <w:pStyle w:val="TableParagraph"/>
              <w:spacing w:line="234" w:lineRule="exact"/>
              <w:ind w:left="108"/>
              <w:jc w:val="center"/>
            </w:pPr>
            <w:r>
              <w:t>Drug traceability</w:t>
            </w:r>
          </w:p>
        </w:tc>
      </w:tr>
    </w:tbl>
    <w:p w14:paraId="307BBDBA" w14:textId="77777777" w:rsidR="002E0C05" w:rsidRDefault="002E0C05" w:rsidP="002E0C05">
      <w:pPr>
        <w:pStyle w:val="BodyText"/>
        <w:rPr>
          <w:rFonts w:eastAsia="Times New Roman"/>
          <w:b/>
          <w:sz w:val="20"/>
          <w:szCs w:val="22"/>
        </w:rPr>
      </w:pPr>
    </w:p>
    <w:p w14:paraId="162A5FF1" w14:textId="77777777" w:rsidR="002E0C05" w:rsidRDefault="002E0C05" w:rsidP="002E0C05">
      <w:pPr>
        <w:pStyle w:val="BodyText"/>
        <w:rPr>
          <w:b/>
          <w:sz w:val="20"/>
        </w:rPr>
      </w:pPr>
    </w:p>
    <w:p w14:paraId="72AF4C15" w14:textId="77777777" w:rsidR="002E0C05" w:rsidRDefault="002E0C05" w:rsidP="002E0C05">
      <w:pPr>
        <w:pStyle w:val="BodyText"/>
        <w:rPr>
          <w:b/>
          <w:sz w:val="20"/>
        </w:rPr>
      </w:pPr>
    </w:p>
    <w:p w14:paraId="4A06AFEC" w14:textId="77777777" w:rsidR="002E0C05" w:rsidRDefault="002E0C05" w:rsidP="002E0C05">
      <w:pPr>
        <w:pStyle w:val="BodyText"/>
        <w:spacing w:before="97"/>
        <w:rPr>
          <w:b/>
          <w:sz w:val="20"/>
        </w:rPr>
      </w:pP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3"/>
        <w:gridCol w:w="4253"/>
      </w:tblGrid>
      <w:tr w:rsidR="002E0C05" w14:paraId="3A0D8C73" w14:textId="77777777" w:rsidTr="002E0C05">
        <w:trPr>
          <w:trHeight w:val="251"/>
        </w:trPr>
        <w:tc>
          <w:tcPr>
            <w:tcW w:w="4313" w:type="dxa"/>
            <w:tcBorders>
              <w:top w:val="single" w:sz="4" w:space="0" w:color="000000"/>
              <w:left w:val="single" w:sz="4" w:space="0" w:color="000000"/>
              <w:bottom w:val="single" w:sz="4" w:space="0" w:color="000000"/>
              <w:right w:val="single" w:sz="4" w:space="0" w:color="000000"/>
            </w:tcBorders>
            <w:hideMark/>
          </w:tcPr>
          <w:p w14:paraId="7D97D8F5" w14:textId="77777777" w:rsidR="002E0C05" w:rsidRDefault="002E0C05">
            <w:pPr>
              <w:pStyle w:val="TableParagraph"/>
              <w:spacing w:line="232" w:lineRule="exact"/>
              <w:ind w:left="1096"/>
            </w:pPr>
            <w:r>
              <w:t>TEAM</w:t>
            </w:r>
            <w:r>
              <w:rPr>
                <w:spacing w:val="-4"/>
              </w:rPr>
              <w:t xml:space="preserve"> </w:t>
            </w:r>
            <w:r>
              <w:rPr>
                <w:spacing w:val="-2"/>
              </w:rPr>
              <w:t>LEADER</w:t>
            </w:r>
          </w:p>
        </w:tc>
        <w:tc>
          <w:tcPr>
            <w:tcW w:w="4253" w:type="dxa"/>
            <w:tcBorders>
              <w:top w:val="single" w:sz="4" w:space="0" w:color="000000"/>
              <w:left w:val="single" w:sz="4" w:space="0" w:color="000000"/>
              <w:bottom w:val="single" w:sz="4" w:space="0" w:color="000000"/>
              <w:right w:val="single" w:sz="4" w:space="0" w:color="000000"/>
            </w:tcBorders>
            <w:hideMark/>
          </w:tcPr>
          <w:p w14:paraId="456B223E" w14:textId="563E99C2" w:rsidR="002E0C05" w:rsidRDefault="002E0C05" w:rsidP="002E0C05">
            <w:pPr>
              <w:pStyle w:val="TableParagraph"/>
              <w:spacing w:line="232" w:lineRule="exact"/>
              <w:jc w:val="center"/>
            </w:pPr>
            <w:r>
              <w:t>SAIGOKUL.K</w:t>
            </w:r>
          </w:p>
        </w:tc>
      </w:tr>
      <w:tr w:rsidR="002E0C05" w14:paraId="71DB4189" w14:textId="77777777" w:rsidTr="002E0C05">
        <w:trPr>
          <w:trHeight w:val="253"/>
        </w:trPr>
        <w:tc>
          <w:tcPr>
            <w:tcW w:w="4313" w:type="dxa"/>
            <w:tcBorders>
              <w:top w:val="single" w:sz="4" w:space="0" w:color="000000"/>
              <w:left w:val="single" w:sz="4" w:space="0" w:color="000000"/>
              <w:bottom w:val="single" w:sz="4" w:space="0" w:color="000000"/>
              <w:right w:val="single" w:sz="4" w:space="0" w:color="000000"/>
            </w:tcBorders>
            <w:hideMark/>
          </w:tcPr>
          <w:p w14:paraId="34D1EF25" w14:textId="77777777" w:rsidR="002E0C05" w:rsidRDefault="002E0C05">
            <w:pPr>
              <w:pStyle w:val="TableParagraph"/>
              <w:spacing w:line="234" w:lineRule="exact"/>
              <w:ind w:left="107"/>
            </w:pPr>
            <w:r>
              <w:t>TEAM</w:t>
            </w:r>
            <w:r>
              <w:rPr>
                <w:spacing w:val="-3"/>
              </w:rPr>
              <w:t xml:space="preserve"> </w:t>
            </w:r>
            <w:r>
              <w:t>MEMBER</w:t>
            </w:r>
            <w:r>
              <w:rPr>
                <w:spacing w:val="-3"/>
              </w:rPr>
              <w:t xml:space="preserve"> </w:t>
            </w:r>
            <w:r>
              <w:rPr>
                <w:spacing w:val="-10"/>
              </w:rPr>
              <w:t>1</w:t>
            </w:r>
          </w:p>
        </w:tc>
        <w:tc>
          <w:tcPr>
            <w:tcW w:w="4253" w:type="dxa"/>
            <w:tcBorders>
              <w:top w:val="single" w:sz="4" w:space="0" w:color="000000"/>
              <w:left w:val="single" w:sz="4" w:space="0" w:color="000000"/>
              <w:bottom w:val="single" w:sz="4" w:space="0" w:color="000000"/>
              <w:right w:val="single" w:sz="4" w:space="0" w:color="000000"/>
            </w:tcBorders>
            <w:hideMark/>
          </w:tcPr>
          <w:p w14:paraId="74D03056" w14:textId="0042EBB7" w:rsidR="002E0C05" w:rsidRDefault="002E0C05" w:rsidP="002E0C05">
            <w:pPr>
              <w:pStyle w:val="TableParagraph"/>
              <w:spacing w:line="234" w:lineRule="exact"/>
              <w:jc w:val="center"/>
            </w:pPr>
            <w:r>
              <w:t>AJAUKUMAR.S</w:t>
            </w:r>
          </w:p>
        </w:tc>
      </w:tr>
      <w:tr w:rsidR="002E0C05" w14:paraId="7360EC3C" w14:textId="77777777" w:rsidTr="002E0C05">
        <w:trPr>
          <w:trHeight w:val="251"/>
        </w:trPr>
        <w:tc>
          <w:tcPr>
            <w:tcW w:w="4313" w:type="dxa"/>
            <w:tcBorders>
              <w:top w:val="single" w:sz="4" w:space="0" w:color="000000"/>
              <w:left w:val="single" w:sz="4" w:space="0" w:color="000000"/>
              <w:bottom w:val="single" w:sz="4" w:space="0" w:color="000000"/>
              <w:right w:val="single" w:sz="4" w:space="0" w:color="000000"/>
            </w:tcBorders>
            <w:hideMark/>
          </w:tcPr>
          <w:p w14:paraId="036E0D00" w14:textId="77777777" w:rsidR="002E0C05" w:rsidRDefault="002E0C05">
            <w:pPr>
              <w:pStyle w:val="TableParagraph"/>
              <w:spacing w:line="232" w:lineRule="exact"/>
              <w:ind w:left="107"/>
            </w:pPr>
            <w:r>
              <w:t>TEAM</w:t>
            </w:r>
            <w:r>
              <w:rPr>
                <w:spacing w:val="-3"/>
              </w:rPr>
              <w:t xml:space="preserve"> </w:t>
            </w:r>
            <w:r>
              <w:t>MEMBER</w:t>
            </w:r>
            <w:r>
              <w:rPr>
                <w:spacing w:val="-3"/>
              </w:rPr>
              <w:t xml:space="preserve"> </w:t>
            </w:r>
            <w:r>
              <w:rPr>
                <w:spacing w:val="-10"/>
              </w:rPr>
              <w:t>2</w:t>
            </w:r>
          </w:p>
        </w:tc>
        <w:tc>
          <w:tcPr>
            <w:tcW w:w="4253" w:type="dxa"/>
            <w:tcBorders>
              <w:top w:val="single" w:sz="4" w:space="0" w:color="000000"/>
              <w:left w:val="single" w:sz="4" w:space="0" w:color="000000"/>
              <w:bottom w:val="single" w:sz="4" w:space="0" w:color="000000"/>
              <w:right w:val="single" w:sz="4" w:space="0" w:color="000000"/>
            </w:tcBorders>
            <w:hideMark/>
          </w:tcPr>
          <w:p w14:paraId="2FF55F97" w14:textId="4C1A670A" w:rsidR="002E0C05" w:rsidRDefault="002E0C05" w:rsidP="002E0C05">
            <w:pPr>
              <w:pStyle w:val="TableParagraph"/>
              <w:spacing w:line="232" w:lineRule="exact"/>
              <w:ind w:left="108"/>
              <w:jc w:val="center"/>
            </w:pPr>
            <w:r>
              <w:t>SHARAN.R</w:t>
            </w:r>
          </w:p>
        </w:tc>
      </w:tr>
      <w:tr w:rsidR="002E0C05" w14:paraId="4E8920B4" w14:textId="77777777" w:rsidTr="002E0C05">
        <w:trPr>
          <w:trHeight w:val="253"/>
        </w:trPr>
        <w:tc>
          <w:tcPr>
            <w:tcW w:w="4313" w:type="dxa"/>
            <w:tcBorders>
              <w:top w:val="single" w:sz="4" w:space="0" w:color="000000"/>
              <w:left w:val="single" w:sz="4" w:space="0" w:color="000000"/>
              <w:bottom w:val="single" w:sz="4" w:space="0" w:color="000000"/>
              <w:right w:val="single" w:sz="4" w:space="0" w:color="000000"/>
            </w:tcBorders>
            <w:hideMark/>
          </w:tcPr>
          <w:p w14:paraId="6853A577" w14:textId="77777777" w:rsidR="002E0C05" w:rsidRDefault="002E0C05">
            <w:pPr>
              <w:pStyle w:val="TableParagraph"/>
              <w:spacing w:before="1" w:line="233" w:lineRule="exact"/>
              <w:ind w:left="107"/>
            </w:pPr>
            <w:r>
              <w:t>TEAM</w:t>
            </w:r>
            <w:r>
              <w:rPr>
                <w:spacing w:val="-3"/>
              </w:rPr>
              <w:t xml:space="preserve"> </w:t>
            </w:r>
            <w:r>
              <w:t>MEMBER</w:t>
            </w:r>
            <w:r>
              <w:rPr>
                <w:spacing w:val="-3"/>
              </w:rPr>
              <w:t xml:space="preserve"> </w:t>
            </w:r>
            <w:r>
              <w:rPr>
                <w:spacing w:val="-10"/>
              </w:rPr>
              <w:t>3</w:t>
            </w:r>
          </w:p>
        </w:tc>
        <w:tc>
          <w:tcPr>
            <w:tcW w:w="4253" w:type="dxa"/>
            <w:tcBorders>
              <w:top w:val="single" w:sz="4" w:space="0" w:color="000000"/>
              <w:left w:val="single" w:sz="4" w:space="0" w:color="000000"/>
              <w:bottom w:val="single" w:sz="4" w:space="0" w:color="000000"/>
              <w:right w:val="single" w:sz="4" w:space="0" w:color="000000"/>
            </w:tcBorders>
          </w:tcPr>
          <w:p w14:paraId="6BFFC72E" w14:textId="439027EF" w:rsidR="002E0C05" w:rsidRDefault="002E0C05" w:rsidP="002E0C05">
            <w:pPr>
              <w:pStyle w:val="TableParagraph"/>
              <w:jc w:val="center"/>
              <w:rPr>
                <w:sz w:val="18"/>
              </w:rPr>
            </w:pPr>
            <w:r>
              <w:rPr>
                <w:sz w:val="18"/>
              </w:rPr>
              <w:t>SURYA.M</w:t>
            </w:r>
          </w:p>
        </w:tc>
      </w:tr>
      <w:tr w:rsidR="002E0C05" w14:paraId="0DC60E2C" w14:textId="77777777" w:rsidTr="002E0C05">
        <w:trPr>
          <w:trHeight w:val="253"/>
        </w:trPr>
        <w:tc>
          <w:tcPr>
            <w:tcW w:w="4313" w:type="dxa"/>
            <w:tcBorders>
              <w:top w:val="single" w:sz="4" w:space="0" w:color="000000"/>
              <w:left w:val="single" w:sz="4" w:space="0" w:color="000000"/>
              <w:bottom w:val="single" w:sz="4" w:space="0" w:color="000000"/>
              <w:right w:val="single" w:sz="4" w:space="0" w:color="000000"/>
            </w:tcBorders>
          </w:tcPr>
          <w:p w14:paraId="3765A6C1" w14:textId="77777777" w:rsidR="002E0C05" w:rsidRDefault="002E0C05">
            <w:pPr>
              <w:pStyle w:val="TableParagraph"/>
              <w:spacing w:before="1" w:line="233" w:lineRule="exact"/>
              <w:ind w:left="107"/>
            </w:pPr>
          </w:p>
        </w:tc>
        <w:tc>
          <w:tcPr>
            <w:tcW w:w="4253" w:type="dxa"/>
            <w:tcBorders>
              <w:top w:val="single" w:sz="4" w:space="0" w:color="000000"/>
              <w:left w:val="single" w:sz="4" w:space="0" w:color="000000"/>
              <w:bottom w:val="single" w:sz="4" w:space="0" w:color="000000"/>
              <w:right w:val="single" w:sz="4" w:space="0" w:color="000000"/>
            </w:tcBorders>
          </w:tcPr>
          <w:p w14:paraId="51BAFE99" w14:textId="19E24F57" w:rsidR="002E0C05" w:rsidRDefault="002E0C05" w:rsidP="002E0C05">
            <w:pPr>
              <w:pStyle w:val="TableParagraph"/>
              <w:jc w:val="center"/>
              <w:rPr>
                <w:sz w:val="18"/>
              </w:rPr>
            </w:pPr>
            <w:r>
              <w:rPr>
                <w:sz w:val="18"/>
              </w:rPr>
              <w:t>YUVARAJ.D</w:t>
            </w:r>
          </w:p>
        </w:tc>
      </w:tr>
    </w:tbl>
    <w:p w14:paraId="7DB86FEE" w14:textId="77777777" w:rsidR="002E0C05" w:rsidRDefault="002E0C05" w:rsidP="002E0C05">
      <w:pPr>
        <w:pStyle w:val="BodyText"/>
        <w:rPr>
          <w:rFonts w:eastAsia="Times New Roman"/>
          <w:b/>
          <w:sz w:val="20"/>
          <w:szCs w:val="22"/>
        </w:rPr>
      </w:pPr>
    </w:p>
    <w:p w14:paraId="27AAF5CC" w14:textId="77777777" w:rsidR="002E0C05" w:rsidRDefault="002E0C05" w:rsidP="002E0C05">
      <w:pPr>
        <w:pStyle w:val="BodyText"/>
        <w:rPr>
          <w:b/>
          <w:sz w:val="20"/>
        </w:rPr>
      </w:pPr>
    </w:p>
    <w:p w14:paraId="64A46228" w14:textId="77777777" w:rsidR="002E0C05" w:rsidRDefault="002E0C05" w:rsidP="002E0C05">
      <w:pPr>
        <w:pStyle w:val="BodyText"/>
        <w:rPr>
          <w:b/>
          <w:sz w:val="20"/>
        </w:rPr>
      </w:pPr>
    </w:p>
    <w:p w14:paraId="02821F7A" w14:textId="77777777" w:rsidR="002E0C05" w:rsidRDefault="002E0C05" w:rsidP="00157103">
      <w:pPr>
        <w:pStyle w:val="BodyText"/>
        <w:spacing w:before="73"/>
        <w:rPr>
          <w:b/>
          <w:sz w:val="20"/>
        </w:rPr>
      </w:pPr>
      <w:r>
        <w:rPr>
          <w:noProof/>
          <w:sz w:val="22"/>
        </w:rPr>
        <w:drawing>
          <wp:anchor distT="0" distB="0" distL="0" distR="0" simplePos="0" relativeHeight="251658240" behindDoc="1" locked="0" layoutInCell="1" allowOverlap="1" wp14:anchorId="35EF7A62" wp14:editId="228B69A0">
            <wp:simplePos x="0" y="0"/>
            <wp:positionH relativeFrom="page">
              <wp:posOffset>914400</wp:posOffset>
            </wp:positionH>
            <wp:positionV relativeFrom="paragraph">
              <wp:posOffset>207645</wp:posOffset>
            </wp:positionV>
            <wp:extent cx="4973955" cy="3314700"/>
            <wp:effectExtent l="0" t="0" r="0" b="0"/>
            <wp:wrapTopAndBottom/>
            <wp:docPr id="1602692117" name="Picture 3" descr="Learning Icon png download - 1920*1280 - Free Transparent Learning  Management System png Download. - CleanPNG / Ki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descr="Learning Icon png download - 1920*1280 - Free Transparent Learning  Management System png Download. - CleanPNG / KissPN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3955" cy="3314700"/>
                    </a:xfrm>
                    <a:prstGeom prst="rect">
                      <a:avLst/>
                    </a:prstGeom>
                    <a:noFill/>
                  </pic:spPr>
                </pic:pic>
              </a:graphicData>
            </a:graphic>
            <wp14:sizeRelH relativeFrom="page">
              <wp14:pctWidth>0</wp14:pctWidth>
            </wp14:sizeRelH>
            <wp14:sizeRelV relativeFrom="page">
              <wp14:pctHeight>0</wp14:pctHeight>
            </wp14:sizeRelV>
          </wp:anchor>
        </w:drawing>
      </w:r>
    </w:p>
    <w:p w14:paraId="400EEE69" w14:textId="451C167B" w:rsidR="00157103" w:rsidRPr="00157103" w:rsidRDefault="00157103" w:rsidP="00157103">
      <w:pPr>
        <w:pStyle w:val="BodyText"/>
        <w:spacing w:before="73"/>
        <w:rPr>
          <w:b/>
          <w:sz w:val="20"/>
        </w:rPr>
        <w:sectPr w:rsidR="00157103" w:rsidRPr="00157103">
          <w:pgSz w:w="11910" w:h="16840"/>
          <w:pgMar w:top="1420" w:right="380" w:bottom="280" w:left="620" w:header="720" w:footer="720" w:gutter="0"/>
          <w:cols w:space="720"/>
        </w:sectPr>
      </w:pPr>
    </w:p>
    <w:p w14:paraId="01D0F088" w14:textId="77777777" w:rsidR="002E0C05" w:rsidRDefault="002E0C05" w:rsidP="002E0C05">
      <w:pPr>
        <w:pStyle w:val="Title"/>
        <w:ind w:left="0"/>
        <w:jc w:val="left"/>
        <w:rPr>
          <w:u w:val="none"/>
        </w:rPr>
      </w:pPr>
    </w:p>
    <w:p w14:paraId="11461B90" w14:textId="77777777" w:rsidR="002E0C05" w:rsidRPr="002E0C05" w:rsidRDefault="002E0C05" w:rsidP="002E0C05">
      <w:pPr>
        <w:pStyle w:val="Heading1"/>
        <w:numPr>
          <w:ilvl w:val="0"/>
          <w:numId w:val="15"/>
        </w:numPr>
        <w:tabs>
          <w:tab w:val="left" w:pos="459"/>
        </w:tabs>
        <w:spacing w:before="248"/>
        <w:ind w:left="459" w:hanging="359"/>
        <w:rPr>
          <w:rFonts w:ascii="Cambria"/>
          <w:sz w:val="22"/>
          <w:szCs w:val="22"/>
        </w:rPr>
      </w:pPr>
      <w:r w:rsidRPr="002E0C05">
        <w:rPr>
          <w:spacing w:val="-2"/>
          <w:sz w:val="22"/>
          <w:szCs w:val="22"/>
        </w:rPr>
        <w:t>INTRODUCTION</w:t>
      </w:r>
    </w:p>
    <w:p w14:paraId="499C1A76" w14:textId="77777777" w:rsidR="002E0C05" w:rsidRPr="002E0C05" w:rsidRDefault="002E0C05" w:rsidP="002E0C05">
      <w:pPr>
        <w:pStyle w:val="ListParagraph"/>
        <w:widowControl w:val="0"/>
        <w:numPr>
          <w:ilvl w:val="1"/>
          <w:numId w:val="15"/>
        </w:numPr>
        <w:tabs>
          <w:tab w:val="left" w:pos="818"/>
        </w:tabs>
        <w:autoSpaceDE w:val="0"/>
        <w:autoSpaceDN w:val="0"/>
        <w:spacing w:before="38" w:after="0" w:line="240" w:lineRule="auto"/>
        <w:ind w:left="818" w:hanging="358"/>
        <w:contextualSpacing w:val="0"/>
        <w:rPr>
          <w:rFonts w:ascii="Times New Roman"/>
          <w:szCs w:val="22"/>
        </w:rPr>
      </w:pPr>
      <w:r w:rsidRPr="002E0C05">
        <w:rPr>
          <w:szCs w:val="22"/>
        </w:rPr>
        <w:t>Project</w:t>
      </w:r>
      <w:r w:rsidRPr="002E0C05">
        <w:rPr>
          <w:spacing w:val="-7"/>
          <w:szCs w:val="22"/>
        </w:rPr>
        <w:t xml:space="preserve"> </w:t>
      </w:r>
      <w:r w:rsidRPr="002E0C05">
        <w:rPr>
          <w:spacing w:val="-2"/>
          <w:szCs w:val="22"/>
        </w:rPr>
        <w:t>Overview</w:t>
      </w:r>
    </w:p>
    <w:p w14:paraId="04AFEEB9" w14:textId="77777777" w:rsidR="002E0C05" w:rsidRPr="002E0C05" w:rsidRDefault="002E0C05" w:rsidP="002E0C05">
      <w:pPr>
        <w:pStyle w:val="ListParagraph"/>
        <w:widowControl w:val="0"/>
        <w:numPr>
          <w:ilvl w:val="1"/>
          <w:numId w:val="15"/>
        </w:numPr>
        <w:tabs>
          <w:tab w:val="left" w:pos="817"/>
        </w:tabs>
        <w:autoSpaceDE w:val="0"/>
        <w:autoSpaceDN w:val="0"/>
        <w:spacing w:before="38" w:after="0" w:line="240" w:lineRule="auto"/>
        <w:ind w:left="817" w:hanging="357"/>
        <w:contextualSpacing w:val="0"/>
        <w:rPr>
          <w:rFonts w:ascii="Cambria"/>
          <w:szCs w:val="22"/>
        </w:rPr>
      </w:pPr>
      <w:r w:rsidRPr="002E0C05">
        <w:rPr>
          <w:spacing w:val="-2"/>
          <w:szCs w:val="22"/>
        </w:rPr>
        <w:t>Purpose</w:t>
      </w:r>
    </w:p>
    <w:p w14:paraId="6C65D81E" w14:textId="77777777" w:rsidR="002E0C05" w:rsidRPr="002E0C05" w:rsidRDefault="002E0C05" w:rsidP="002E0C05">
      <w:pPr>
        <w:pStyle w:val="Heading1"/>
        <w:numPr>
          <w:ilvl w:val="0"/>
          <w:numId w:val="15"/>
        </w:numPr>
        <w:tabs>
          <w:tab w:val="left" w:pos="459"/>
        </w:tabs>
        <w:ind w:left="459" w:hanging="359"/>
        <w:rPr>
          <w:rFonts w:ascii="Cambria"/>
          <w:sz w:val="22"/>
          <w:szCs w:val="22"/>
        </w:rPr>
      </w:pPr>
      <w:r w:rsidRPr="002E0C05">
        <w:rPr>
          <w:spacing w:val="-2"/>
          <w:sz w:val="22"/>
          <w:szCs w:val="22"/>
        </w:rPr>
        <w:t>LITERATURE</w:t>
      </w:r>
      <w:r w:rsidRPr="002E0C05">
        <w:rPr>
          <w:spacing w:val="-6"/>
          <w:sz w:val="22"/>
          <w:szCs w:val="22"/>
        </w:rPr>
        <w:t xml:space="preserve"> </w:t>
      </w:r>
      <w:r w:rsidRPr="002E0C05">
        <w:rPr>
          <w:spacing w:val="-2"/>
          <w:sz w:val="22"/>
          <w:szCs w:val="22"/>
        </w:rPr>
        <w:t>SURVEY</w:t>
      </w:r>
    </w:p>
    <w:p w14:paraId="1A20D77C" w14:textId="77777777" w:rsidR="002E0C05" w:rsidRPr="002E0C05" w:rsidRDefault="002E0C05" w:rsidP="002E0C05">
      <w:pPr>
        <w:pStyle w:val="ListParagraph"/>
        <w:widowControl w:val="0"/>
        <w:numPr>
          <w:ilvl w:val="1"/>
          <w:numId w:val="15"/>
        </w:numPr>
        <w:tabs>
          <w:tab w:val="left" w:pos="818"/>
        </w:tabs>
        <w:autoSpaceDE w:val="0"/>
        <w:autoSpaceDN w:val="0"/>
        <w:spacing w:before="38" w:after="0" w:line="240" w:lineRule="auto"/>
        <w:ind w:left="818" w:hanging="358"/>
        <w:contextualSpacing w:val="0"/>
        <w:rPr>
          <w:rFonts w:ascii="Times New Roman"/>
          <w:szCs w:val="22"/>
        </w:rPr>
      </w:pPr>
      <w:r w:rsidRPr="002E0C05">
        <w:rPr>
          <w:szCs w:val="22"/>
        </w:rPr>
        <w:t>Existing</w:t>
      </w:r>
      <w:r w:rsidRPr="002E0C05">
        <w:rPr>
          <w:spacing w:val="-8"/>
          <w:szCs w:val="22"/>
        </w:rPr>
        <w:t xml:space="preserve"> </w:t>
      </w:r>
      <w:r w:rsidRPr="002E0C05">
        <w:rPr>
          <w:spacing w:val="-2"/>
          <w:szCs w:val="22"/>
        </w:rPr>
        <w:t>problem</w:t>
      </w:r>
    </w:p>
    <w:p w14:paraId="78F768C4" w14:textId="77777777" w:rsidR="002E0C05" w:rsidRPr="002E0C05" w:rsidRDefault="002E0C05" w:rsidP="002E0C05">
      <w:pPr>
        <w:pStyle w:val="ListParagraph"/>
        <w:widowControl w:val="0"/>
        <w:numPr>
          <w:ilvl w:val="1"/>
          <w:numId w:val="15"/>
        </w:numPr>
        <w:tabs>
          <w:tab w:val="left" w:pos="817"/>
        </w:tabs>
        <w:autoSpaceDE w:val="0"/>
        <w:autoSpaceDN w:val="0"/>
        <w:spacing w:before="38" w:after="0" w:line="240" w:lineRule="auto"/>
        <w:ind w:left="817" w:hanging="357"/>
        <w:contextualSpacing w:val="0"/>
        <w:rPr>
          <w:rFonts w:ascii="Cambria"/>
          <w:szCs w:val="22"/>
        </w:rPr>
      </w:pPr>
      <w:r w:rsidRPr="002E0C05">
        <w:rPr>
          <w:spacing w:val="-2"/>
          <w:szCs w:val="22"/>
        </w:rPr>
        <w:t>References</w:t>
      </w:r>
    </w:p>
    <w:p w14:paraId="467B144C" w14:textId="77777777" w:rsidR="002E0C05" w:rsidRPr="002E0C05" w:rsidRDefault="002E0C05" w:rsidP="002E0C05">
      <w:pPr>
        <w:pStyle w:val="ListParagraph"/>
        <w:widowControl w:val="0"/>
        <w:numPr>
          <w:ilvl w:val="1"/>
          <w:numId w:val="15"/>
        </w:numPr>
        <w:tabs>
          <w:tab w:val="left" w:pos="817"/>
        </w:tabs>
        <w:autoSpaceDE w:val="0"/>
        <w:autoSpaceDN w:val="0"/>
        <w:spacing w:before="38" w:after="0" w:line="240" w:lineRule="auto"/>
        <w:ind w:left="817" w:hanging="357"/>
        <w:contextualSpacing w:val="0"/>
        <w:rPr>
          <w:rFonts w:ascii="Cambria"/>
          <w:szCs w:val="22"/>
        </w:rPr>
      </w:pPr>
      <w:r w:rsidRPr="002E0C05">
        <w:rPr>
          <w:szCs w:val="22"/>
        </w:rPr>
        <w:t>Problem</w:t>
      </w:r>
      <w:r w:rsidRPr="002E0C05">
        <w:rPr>
          <w:spacing w:val="-8"/>
          <w:szCs w:val="22"/>
        </w:rPr>
        <w:t xml:space="preserve"> </w:t>
      </w:r>
      <w:r w:rsidRPr="002E0C05">
        <w:rPr>
          <w:szCs w:val="22"/>
        </w:rPr>
        <w:t>Statement</w:t>
      </w:r>
      <w:r w:rsidRPr="002E0C05">
        <w:rPr>
          <w:spacing w:val="-8"/>
          <w:szCs w:val="22"/>
        </w:rPr>
        <w:t xml:space="preserve"> </w:t>
      </w:r>
      <w:r w:rsidRPr="002E0C05">
        <w:rPr>
          <w:spacing w:val="-2"/>
          <w:szCs w:val="22"/>
        </w:rPr>
        <w:t>Definition</w:t>
      </w:r>
    </w:p>
    <w:p w14:paraId="7AC6936E" w14:textId="77777777" w:rsidR="002E0C05" w:rsidRPr="002E0C05" w:rsidRDefault="002E0C05" w:rsidP="002E0C05">
      <w:pPr>
        <w:pStyle w:val="Heading1"/>
        <w:numPr>
          <w:ilvl w:val="0"/>
          <w:numId w:val="15"/>
        </w:numPr>
        <w:tabs>
          <w:tab w:val="left" w:pos="459"/>
        </w:tabs>
        <w:ind w:left="459" w:hanging="359"/>
        <w:rPr>
          <w:rFonts w:ascii="Cambria"/>
          <w:sz w:val="22"/>
          <w:szCs w:val="22"/>
        </w:rPr>
      </w:pPr>
      <w:r w:rsidRPr="002E0C05">
        <w:rPr>
          <w:sz w:val="22"/>
          <w:szCs w:val="22"/>
        </w:rPr>
        <w:t>IDEATION</w:t>
      </w:r>
      <w:r w:rsidRPr="002E0C05">
        <w:rPr>
          <w:spacing w:val="-11"/>
          <w:sz w:val="22"/>
          <w:szCs w:val="22"/>
        </w:rPr>
        <w:t xml:space="preserve"> </w:t>
      </w:r>
      <w:r w:rsidRPr="002E0C05">
        <w:rPr>
          <w:sz w:val="22"/>
          <w:szCs w:val="22"/>
        </w:rPr>
        <w:t>&amp;</w:t>
      </w:r>
      <w:r w:rsidRPr="002E0C05">
        <w:rPr>
          <w:spacing w:val="-11"/>
          <w:sz w:val="22"/>
          <w:szCs w:val="22"/>
        </w:rPr>
        <w:t xml:space="preserve"> </w:t>
      </w:r>
      <w:r w:rsidRPr="002E0C05">
        <w:rPr>
          <w:sz w:val="22"/>
          <w:szCs w:val="22"/>
        </w:rPr>
        <w:t>PROPOSED</w:t>
      </w:r>
      <w:r w:rsidRPr="002E0C05">
        <w:rPr>
          <w:spacing w:val="-11"/>
          <w:sz w:val="22"/>
          <w:szCs w:val="22"/>
        </w:rPr>
        <w:t xml:space="preserve"> </w:t>
      </w:r>
      <w:r w:rsidRPr="002E0C05">
        <w:rPr>
          <w:spacing w:val="-2"/>
          <w:sz w:val="22"/>
          <w:szCs w:val="22"/>
        </w:rPr>
        <w:t>SOLUTION</w:t>
      </w:r>
    </w:p>
    <w:p w14:paraId="2F12CB6A" w14:textId="77777777" w:rsidR="002E0C05" w:rsidRPr="002E0C05" w:rsidRDefault="002E0C05" w:rsidP="002E0C05">
      <w:pPr>
        <w:pStyle w:val="ListParagraph"/>
        <w:widowControl w:val="0"/>
        <w:numPr>
          <w:ilvl w:val="1"/>
          <w:numId w:val="15"/>
        </w:numPr>
        <w:tabs>
          <w:tab w:val="left" w:pos="818"/>
        </w:tabs>
        <w:autoSpaceDE w:val="0"/>
        <w:autoSpaceDN w:val="0"/>
        <w:spacing w:before="38" w:after="0" w:line="240" w:lineRule="auto"/>
        <w:ind w:left="818" w:hanging="358"/>
        <w:contextualSpacing w:val="0"/>
        <w:rPr>
          <w:rFonts w:ascii="Times New Roman"/>
          <w:szCs w:val="22"/>
        </w:rPr>
      </w:pPr>
      <w:r w:rsidRPr="002E0C05">
        <w:rPr>
          <w:szCs w:val="22"/>
        </w:rPr>
        <w:t>Empathy</w:t>
      </w:r>
      <w:r w:rsidRPr="002E0C05">
        <w:rPr>
          <w:spacing w:val="-5"/>
          <w:szCs w:val="22"/>
        </w:rPr>
        <w:t xml:space="preserve"> </w:t>
      </w:r>
      <w:r w:rsidRPr="002E0C05">
        <w:rPr>
          <w:szCs w:val="22"/>
        </w:rPr>
        <w:t>Map</w:t>
      </w:r>
      <w:r w:rsidRPr="002E0C05">
        <w:rPr>
          <w:spacing w:val="-5"/>
          <w:szCs w:val="22"/>
        </w:rPr>
        <w:t xml:space="preserve"> </w:t>
      </w:r>
      <w:r w:rsidRPr="002E0C05">
        <w:rPr>
          <w:spacing w:val="-2"/>
          <w:szCs w:val="22"/>
        </w:rPr>
        <w:t>Canvas</w:t>
      </w:r>
    </w:p>
    <w:p w14:paraId="7F125D13" w14:textId="77777777" w:rsidR="002E0C05" w:rsidRPr="002E0C05" w:rsidRDefault="002E0C05" w:rsidP="002E0C05">
      <w:pPr>
        <w:pStyle w:val="ListParagraph"/>
        <w:widowControl w:val="0"/>
        <w:numPr>
          <w:ilvl w:val="1"/>
          <w:numId w:val="15"/>
        </w:numPr>
        <w:tabs>
          <w:tab w:val="left" w:pos="818"/>
        </w:tabs>
        <w:autoSpaceDE w:val="0"/>
        <w:autoSpaceDN w:val="0"/>
        <w:spacing w:before="38" w:after="0" w:line="240" w:lineRule="auto"/>
        <w:ind w:left="818" w:hanging="358"/>
        <w:contextualSpacing w:val="0"/>
        <w:rPr>
          <w:szCs w:val="22"/>
        </w:rPr>
      </w:pPr>
      <w:r w:rsidRPr="002E0C05">
        <w:rPr>
          <w:szCs w:val="22"/>
        </w:rPr>
        <w:t>Ideation</w:t>
      </w:r>
      <w:r w:rsidRPr="002E0C05">
        <w:rPr>
          <w:spacing w:val="-5"/>
          <w:szCs w:val="22"/>
        </w:rPr>
        <w:t xml:space="preserve"> </w:t>
      </w:r>
      <w:r w:rsidRPr="002E0C05">
        <w:rPr>
          <w:szCs w:val="22"/>
        </w:rPr>
        <w:t>&amp;</w:t>
      </w:r>
      <w:r w:rsidRPr="002E0C05">
        <w:rPr>
          <w:spacing w:val="-4"/>
          <w:szCs w:val="22"/>
        </w:rPr>
        <w:t xml:space="preserve"> </w:t>
      </w:r>
      <w:r w:rsidRPr="002E0C05">
        <w:rPr>
          <w:spacing w:val="-2"/>
          <w:szCs w:val="22"/>
        </w:rPr>
        <w:t>Brainstorming</w:t>
      </w:r>
    </w:p>
    <w:p w14:paraId="7E898B3F" w14:textId="77777777" w:rsidR="002E0C05" w:rsidRPr="002E0C05" w:rsidRDefault="002E0C05" w:rsidP="002E0C05">
      <w:pPr>
        <w:pStyle w:val="Heading1"/>
        <w:numPr>
          <w:ilvl w:val="0"/>
          <w:numId w:val="15"/>
        </w:numPr>
        <w:tabs>
          <w:tab w:val="left" w:pos="459"/>
        </w:tabs>
        <w:spacing w:before="37"/>
        <w:ind w:left="459" w:hanging="359"/>
        <w:rPr>
          <w:sz w:val="22"/>
          <w:szCs w:val="22"/>
        </w:rPr>
      </w:pPr>
      <w:r w:rsidRPr="002E0C05">
        <w:rPr>
          <w:sz w:val="22"/>
          <w:szCs w:val="22"/>
        </w:rPr>
        <w:t>REQUIREMENT</w:t>
      </w:r>
      <w:r w:rsidRPr="002E0C05">
        <w:rPr>
          <w:spacing w:val="-11"/>
          <w:sz w:val="22"/>
          <w:szCs w:val="22"/>
        </w:rPr>
        <w:t xml:space="preserve"> </w:t>
      </w:r>
      <w:r w:rsidRPr="002E0C05">
        <w:rPr>
          <w:spacing w:val="-2"/>
          <w:sz w:val="22"/>
          <w:szCs w:val="22"/>
        </w:rPr>
        <w:t>ANALYSIS</w:t>
      </w:r>
    </w:p>
    <w:p w14:paraId="7DAFFF12" w14:textId="77777777" w:rsidR="002E0C05" w:rsidRPr="002E0C05" w:rsidRDefault="002E0C05" w:rsidP="002E0C05">
      <w:pPr>
        <w:pStyle w:val="ListParagraph"/>
        <w:widowControl w:val="0"/>
        <w:numPr>
          <w:ilvl w:val="1"/>
          <w:numId w:val="15"/>
        </w:numPr>
        <w:tabs>
          <w:tab w:val="left" w:pos="818"/>
        </w:tabs>
        <w:autoSpaceDE w:val="0"/>
        <w:autoSpaceDN w:val="0"/>
        <w:spacing w:before="127" w:after="0" w:line="240" w:lineRule="auto"/>
        <w:ind w:left="818" w:hanging="358"/>
        <w:contextualSpacing w:val="0"/>
        <w:rPr>
          <w:szCs w:val="22"/>
        </w:rPr>
      </w:pPr>
      <w:r w:rsidRPr="002E0C05">
        <w:rPr>
          <w:szCs w:val="22"/>
        </w:rPr>
        <w:t>Functional</w:t>
      </w:r>
      <w:r w:rsidRPr="002E0C05">
        <w:rPr>
          <w:spacing w:val="-10"/>
          <w:szCs w:val="22"/>
        </w:rPr>
        <w:t xml:space="preserve"> </w:t>
      </w:r>
      <w:r w:rsidRPr="002E0C05">
        <w:rPr>
          <w:spacing w:val="-2"/>
          <w:szCs w:val="22"/>
        </w:rPr>
        <w:t>requirement</w:t>
      </w:r>
    </w:p>
    <w:p w14:paraId="63D95A3C" w14:textId="77777777" w:rsidR="002E0C05" w:rsidRPr="002E0C05" w:rsidRDefault="002E0C05" w:rsidP="002E0C05">
      <w:pPr>
        <w:pStyle w:val="ListParagraph"/>
        <w:widowControl w:val="0"/>
        <w:numPr>
          <w:ilvl w:val="1"/>
          <w:numId w:val="15"/>
        </w:numPr>
        <w:tabs>
          <w:tab w:val="left" w:pos="818"/>
        </w:tabs>
        <w:autoSpaceDE w:val="0"/>
        <w:autoSpaceDN w:val="0"/>
        <w:spacing w:before="38" w:after="0" w:line="240" w:lineRule="auto"/>
        <w:ind w:left="818" w:hanging="358"/>
        <w:contextualSpacing w:val="0"/>
        <w:rPr>
          <w:szCs w:val="22"/>
        </w:rPr>
      </w:pPr>
      <w:r w:rsidRPr="002E0C05">
        <w:rPr>
          <w:spacing w:val="-2"/>
          <w:szCs w:val="22"/>
        </w:rPr>
        <w:t>Non-Functional</w:t>
      </w:r>
      <w:r w:rsidRPr="002E0C05">
        <w:rPr>
          <w:spacing w:val="14"/>
          <w:szCs w:val="22"/>
        </w:rPr>
        <w:t xml:space="preserve"> </w:t>
      </w:r>
      <w:r w:rsidRPr="002E0C05">
        <w:rPr>
          <w:spacing w:val="-2"/>
          <w:szCs w:val="22"/>
        </w:rPr>
        <w:t>requirements</w:t>
      </w:r>
    </w:p>
    <w:p w14:paraId="2467A403" w14:textId="77777777" w:rsidR="002E0C05" w:rsidRPr="002E0C05" w:rsidRDefault="002E0C05" w:rsidP="002E0C05">
      <w:pPr>
        <w:pStyle w:val="Heading1"/>
        <w:numPr>
          <w:ilvl w:val="0"/>
          <w:numId w:val="15"/>
        </w:numPr>
        <w:tabs>
          <w:tab w:val="left" w:pos="459"/>
        </w:tabs>
        <w:ind w:left="459" w:hanging="359"/>
        <w:rPr>
          <w:sz w:val="22"/>
          <w:szCs w:val="22"/>
        </w:rPr>
      </w:pPr>
      <w:r w:rsidRPr="002E0C05">
        <w:rPr>
          <w:sz w:val="22"/>
          <w:szCs w:val="22"/>
        </w:rPr>
        <w:t>PROJECT</w:t>
      </w:r>
      <w:r w:rsidRPr="002E0C05">
        <w:rPr>
          <w:spacing w:val="-7"/>
          <w:sz w:val="22"/>
          <w:szCs w:val="22"/>
        </w:rPr>
        <w:t xml:space="preserve"> </w:t>
      </w:r>
      <w:r w:rsidRPr="002E0C05">
        <w:rPr>
          <w:spacing w:val="-2"/>
          <w:sz w:val="22"/>
          <w:szCs w:val="22"/>
        </w:rPr>
        <w:t>DESIGN</w:t>
      </w:r>
    </w:p>
    <w:p w14:paraId="370BD65D" w14:textId="77777777" w:rsidR="002E0C05" w:rsidRPr="002E0C05" w:rsidRDefault="002E0C05" w:rsidP="002E0C05">
      <w:pPr>
        <w:pStyle w:val="ListParagraph"/>
        <w:widowControl w:val="0"/>
        <w:numPr>
          <w:ilvl w:val="1"/>
          <w:numId w:val="15"/>
        </w:numPr>
        <w:tabs>
          <w:tab w:val="left" w:pos="818"/>
        </w:tabs>
        <w:autoSpaceDE w:val="0"/>
        <w:autoSpaceDN w:val="0"/>
        <w:spacing w:before="126" w:after="0" w:line="240" w:lineRule="auto"/>
        <w:ind w:left="818" w:hanging="358"/>
        <w:contextualSpacing w:val="0"/>
        <w:rPr>
          <w:szCs w:val="22"/>
        </w:rPr>
      </w:pPr>
      <w:r w:rsidRPr="002E0C05">
        <w:rPr>
          <w:szCs w:val="22"/>
        </w:rPr>
        <w:t>Data</w:t>
      </w:r>
      <w:r w:rsidRPr="002E0C05">
        <w:rPr>
          <w:spacing w:val="-5"/>
          <w:szCs w:val="22"/>
        </w:rPr>
        <w:t xml:space="preserve"> </w:t>
      </w:r>
      <w:r w:rsidRPr="002E0C05">
        <w:rPr>
          <w:szCs w:val="22"/>
        </w:rPr>
        <w:t>Flow</w:t>
      </w:r>
      <w:r w:rsidRPr="002E0C05">
        <w:rPr>
          <w:spacing w:val="-4"/>
          <w:szCs w:val="22"/>
        </w:rPr>
        <w:t xml:space="preserve"> </w:t>
      </w:r>
      <w:r w:rsidRPr="002E0C05">
        <w:rPr>
          <w:szCs w:val="22"/>
        </w:rPr>
        <w:t>Diagrams</w:t>
      </w:r>
      <w:r w:rsidRPr="002E0C05">
        <w:rPr>
          <w:spacing w:val="-4"/>
          <w:szCs w:val="22"/>
        </w:rPr>
        <w:t xml:space="preserve"> </w:t>
      </w:r>
      <w:r w:rsidRPr="002E0C05">
        <w:rPr>
          <w:szCs w:val="22"/>
        </w:rPr>
        <w:t>&amp;</w:t>
      </w:r>
      <w:r w:rsidRPr="002E0C05">
        <w:rPr>
          <w:spacing w:val="-4"/>
          <w:szCs w:val="22"/>
        </w:rPr>
        <w:t xml:space="preserve"> </w:t>
      </w:r>
      <w:r w:rsidRPr="002E0C05">
        <w:rPr>
          <w:szCs w:val="22"/>
        </w:rPr>
        <w:t>User</w:t>
      </w:r>
      <w:r w:rsidRPr="002E0C05">
        <w:rPr>
          <w:spacing w:val="-4"/>
          <w:szCs w:val="22"/>
        </w:rPr>
        <w:t xml:space="preserve"> </w:t>
      </w:r>
      <w:r w:rsidRPr="002E0C05">
        <w:rPr>
          <w:spacing w:val="-2"/>
          <w:szCs w:val="22"/>
        </w:rPr>
        <w:t>Stories</w:t>
      </w:r>
    </w:p>
    <w:p w14:paraId="5C2B8E5E" w14:textId="77777777" w:rsidR="002E0C05" w:rsidRPr="002E0C05" w:rsidRDefault="002E0C05" w:rsidP="002E0C05">
      <w:pPr>
        <w:pStyle w:val="ListParagraph"/>
        <w:widowControl w:val="0"/>
        <w:numPr>
          <w:ilvl w:val="1"/>
          <w:numId w:val="15"/>
        </w:numPr>
        <w:tabs>
          <w:tab w:val="left" w:pos="818"/>
        </w:tabs>
        <w:autoSpaceDE w:val="0"/>
        <w:autoSpaceDN w:val="0"/>
        <w:spacing w:before="38" w:after="0" w:line="240" w:lineRule="auto"/>
        <w:ind w:left="818" w:hanging="358"/>
        <w:contextualSpacing w:val="0"/>
        <w:rPr>
          <w:szCs w:val="22"/>
        </w:rPr>
      </w:pPr>
      <w:r w:rsidRPr="002E0C05">
        <w:rPr>
          <w:szCs w:val="22"/>
        </w:rPr>
        <w:t>Solution</w:t>
      </w:r>
      <w:r w:rsidRPr="002E0C05">
        <w:rPr>
          <w:spacing w:val="-8"/>
          <w:szCs w:val="22"/>
        </w:rPr>
        <w:t xml:space="preserve"> </w:t>
      </w:r>
      <w:r w:rsidRPr="002E0C05">
        <w:rPr>
          <w:spacing w:val="-2"/>
          <w:szCs w:val="22"/>
        </w:rPr>
        <w:t>Architecture</w:t>
      </w:r>
    </w:p>
    <w:p w14:paraId="0E018B29" w14:textId="77777777" w:rsidR="002E0C05" w:rsidRPr="002E0C05" w:rsidRDefault="002E0C05" w:rsidP="002E0C05">
      <w:pPr>
        <w:pStyle w:val="Heading1"/>
        <w:numPr>
          <w:ilvl w:val="0"/>
          <w:numId w:val="15"/>
        </w:numPr>
        <w:tabs>
          <w:tab w:val="left" w:pos="459"/>
        </w:tabs>
        <w:ind w:left="459" w:hanging="359"/>
        <w:rPr>
          <w:sz w:val="22"/>
          <w:szCs w:val="22"/>
        </w:rPr>
      </w:pPr>
      <w:r w:rsidRPr="002E0C05">
        <w:rPr>
          <w:sz w:val="22"/>
          <w:szCs w:val="22"/>
        </w:rPr>
        <w:t>PROJECT</w:t>
      </w:r>
      <w:r w:rsidRPr="002E0C05">
        <w:rPr>
          <w:spacing w:val="-6"/>
          <w:sz w:val="22"/>
          <w:szCs w:val="22"/>
        </w:rPr>
        <w:t xml:space="preserve"> </w:t>
      </w:r>
      <w:r w:rsidRPr="002E0C05">
        <w:rPr>
          <w:sz w:val="22"/>
          <w:szCs w:val="22"/>
        </w:rPr>
        <w:t>PLANNING</w:t>
      </w:r>
      <w:r w:rsidRPr="002E0C05">
        <w:rPr>
          <w:spacing w:val="-5"/>
          <w:sz w:val="22"/>
          <w:szCs w:val="22"/>
        </w:rPr>
        <w:t xml:space="preserve"> </w:t>
      </w:r>
      <w:r w:rsidRPr="002E0C05">
        <w:rPr>
          <w:sz w:val="22"/>
          <w:szCs w:val="22"/>
        </w:rPr>
        <w:t>&amp;</w:t>
      </w:r>
      <w:r w:rsidRPr="002E0C05">
        <w:rPr>
          <w:spacing w:val="-5"/>
          <w:sz w:val="22"/>
          <w:szCs w:val="22"/>
        </w:rPr>
        <w:t xml:space="preserve"> </w:t>
      </w:r>
      <w:r w:rsidRPr="002E0C05">
        <w:rPr>
          <w:spacing w:val="-2"/>
          <w:sz w:val="22"/>
          <w:szCs w:val="22"/>
        </w:rPr>
        <w:t>SCHEDULING</w:t>
      </w:r>
    </w:p>
    <w:p w14:paraId="6C4463A8" w14:textId="77777777" w:rsidR="002E0C05" w:rsidRPr="002E0C05" w:rsidRDefault="002E0C05" w:rsidP="002E0C05">
      <w:pPr>
        <w:pStyle w:val="ListParagraph"/>
        <w:widowControl w:val="0"/>
        <w:numPr>
          <w:ilvl w:val="1"/>
          <w:numId w:val="15"/>
        </w:numPr>
        <w:tabs>
          <w:tab w:val="left" w:pos="818"/>
        </w:tabs>
        <w:autoSpaceDE w:val="0"/>
        <w:autoSpaceDN w:val="0"/>
        <w:spacing w:before="127" w:after="0" w:line="240" w:lineRule="auto"/>
        <w:ind w:left="818" w:hanging="358"/>
        <w:contextualSpacing w:val="0"/>
        <w:rPr>
          <w:szCs w:val="22"/>
        </w:rPr>
      </w:pPr>
      <w:r w:rsidRPr="002E0C05">
        <w:rPr>
          <w:spacing w:val="-2"/>
          <w:szCs w:val="22"/>
        </w:rPr>
        <w:t>Technical</w:t>
      </w:r>
      <w:r w:rsidRPr="002E0C05">
        <w:rPr>
          <w:spacing w:val="-6"/>
          <w:szCs w:val="22"/>
        </w:rPr>
        <w:t xml:space="preserve"> </w:t>
      </w:r>
      <w:r w:rsidRPr="002E0C05">
        <w:rPr>
          <w:spacing w:val="-2"/>
          <w:szCs w:val="22"/>
        </w:rPr>
        <w:t>Architecture</w:t>
      </w:r>
    </w:p>
    <w:p w14:paraId="16B013FA" w14:textId="77777777" w:rsidR="002E0C05" w:rsidRPr="002E0C05" w:rsidRDefault="002E0C05" w:rsidP="002E0C05">
      <w:pPr>
        <w:pStyle w:val="ListParagraph"/>
        <w:widowControl w:val="0"/>
        <w:numPr>
          <w:ilvl w:val="1"/>
          <w:numId w:val="15"/>
        </w:numPr>
        <w:tabs>
          <w:tab w:val="left" w:pos="818"/>
        </w:tabs>
        <w:autoSpaceDE w:val="0"/>
        <w:autoSpaceDN w:val="0"/>
        <w:spacing w:before="38" w:after="0" w:line="240" w:lineRule="auto"/>
        <w:ind w:left="818" w:hanging="358"/>
        <w:contextualSpacing w:val="0"/>
        <w:rPr>
          <w:szCs w:val="22"/>
        </w:rPr>
      </w:pPr>
      <w:r w:rsidRPr="002E0C05">
        <w:rPr>
          <w:szCs w:val="22"/>
        </w:rPr>
        <w:t>Sprint</w:t>
      </w:r>
      <w:r w:rsidRPr="002E0C05">
        <w:rPr>
          <w:spacing w:val="-5"/>
          <w:szCs w:val="22"/>
        </w:rPr>
        <w:t xml:space="preserve"> </w:t>
      </w:r>
      <w:r w:rsidRPr="002E0C05">
        <w:rPr>
          <w:szCs w:val="22"/>
        </w:rPr>
        <w:t>Planning</w:t>
      </w:r>
      <w:r w:rsidRPr="002E0C05">
        <w:rPr>
          <w:spacing w:val="-5"/>
          <w:szCs w:val="22"/>
        </w:rPr>
        <w:t xml:space="preserve"> </w:t>
      </w:r>
      <w:r w:rsidRPr="002E0C05">
        <w:rPr>
          <w:szCs w:val="22"/>
        </w:rPr>
        <w:t>&amp;</w:t>
      </w:r>
      <w:r w:rsidRPr="002E0C05">
        <w:rPr>
          <w:spacing w:val="-5"/>
          <w:szCs w:val="22"/>
        </w:rPr>
        <w:t xml:space="preserve"> </w:t>
      </w:r>
      <w:r w:rsidRPr="002E0C05">
        <w:rPr>
          <w:spacing w:val="-2"/>
          <w:szCs w:val="22"/>
        </w:rPr>
        <w:t>Estimation</w:t>
      </w:r>
    </w:p>
    <w:p w14:paraId="7BFB1FAE" w14:textId="77777777" w:rsidR="002E0C05" w:rsidRPr="002E0C05" w:rsidRDefault="002E0C05" w:rsidP="002E0C05">
      <w:pPr>
        <w:pStyle w:val="ListParagraph"/>
        <w:widowControl w:val="0"/>
        <w:numPr>
          <w:ilvl w:val="1"/>
          <w:numId w:val="15"/>
        </w:numPr>
        <w:tabs>
          <w:tab w:val="left" w:pos="818"/>
        </w:tabs>
        <w:autoSpaceDE w:val="0"/>
        <w:autoSpaceDN w:val="0"/>
        <w:spacing w:before="38" w:after="0" w:line="240" w:lineRule="auto"/>
        <w:ind w:left="818" w:hanging="358"/>
        <w:contextualSpacing w:val="0"/>
        <w:rPr>
          <w:szCs w:val="22"/>
        </w:rPr>
      </w:pPr>
      <w:r w:rsidRPr="002E0C05">
        <w:rPr>
          <w:szCs w:val="22"/>
        </w:rPr>
        <w:t>Sprint</w:t>
      </w:r>
      <w:r w:rsidRPr="002E0C05">
        <w:rPr>
          <w:spacing w:val="-7"/>
          <w:szCs w:val="22"/>
        </w:rPr>
        <w:t xml:space="preserve"> </w:t>
      </w:r>
      <w:r w:rsidRPr="002E0C05">
        <w:rPr>
          <w:szCs w:val="22"/>
        </w:rPr>
        <w:t>Delivery</w:t>
      </w:r>
      <w:r w:rsidRPr="002E0C05">
        <w:rPr>
          <w:spacing w:val="-7"/>
          <w:szCs w:val="22"/>
        </w:rPr>
        <w:t xml:space="preserve"> </w:t>
      </w:r>
      <w:r w:rsidRPr="002E0C05">
        <w:rPr>
          <w:spacing w:val="-2"/>
          <w:szCs w:val="22"/>
        </w:rPr>
        <w:t>Schedule</w:t>
      </w:r>
    </w:p>
    <w:p w14:paraId="6BFB4973" w14:textId="77777777" w:rsidR="002E0C05" w:rsidRPr="002E0C05" w:rsidRDefault="002E0C05" w:rsidP="002E0C05">
      <w:pPr>
        <w:pStyle w:val="Heading1"/>
        <w:numPr>
          <w:ilvl w:val="0"/>
          <w:numId w:val="15"/>
        </w:numPr>
        <w:tabs>
          <w:tab w:val="left" w:pos="459"/>
        </w:tabs>
        <w:ind w:left="459" w:hanging="359"/>
        <w:rPr>
          <w:sz w:val="22"/>
          <w:szCs w:val="22"/>
        </w:rPr>
      </w:pPr>
      <w:r w:rsidRPr="002E0C05">
        <w:rPr>
          <w:sz w:val="22"/>
          <w:szCs w:val="22"/>
        </w:rPr>
        <w:t>CODING</w:t>
      </w:r>
      <w:r w:rsidRPr="002E0C05">
        <w:rPr>
          <w:spacing w:val="-6"/>
          <w:sz w:val="22"/>
          <w:szCs w:val="22"/>
        </w:rPr>
        <w:t xml:space="preserve"> </w:t>
      </w:r>
      <w:r w:rsidRPr="002E0C05">
        <w:rPr>
          <w:sz w:val="22"/>
          <w:szCs w:val="22"/>
        </w:rPr>
        <w:t>&amp;</w:t>
      </w:r>
      <w:r w:rsidRPr="002E0C05">
        <w:rPr>
          <w:spacing w:val="-6"/>
          <w:sz w:val="22"/>
          <w:szCs w:val="22"/>
        </w:rPr>
        <w:t xml:space="preserve"> </w:t>
      </w:r>
      <w:r w:rsidRPr="002E0C05">
        <w:rPr>
          <w:sz w:val="22"/>
          <w:szCs w:val="22"/>
        </w:rPr>
        <w:t>SOLUTIONING</w:t>
      </w:r>
      <w:r w:rsidRPr="002E0C05">
        <w:rPr>
          <w:spacing w:val="-6"/>
          <w:sz w:val="22"/>
          <w:szCs w:val="22"/>
        </w:rPr>
        <w:t xml:space="preserve"> </w:t>
      </w:r>
      <w:r w:rsidRPr="002E0C05">
        <w:rPr>
          <w:sz w:val="22"/>
          <w:szCs w:val="22"/>
        </w:rPr>
        <w:t>(Explain</w:t>
      </w:r>
      <w:r w:rsidRPr="002E0C05">
        <w:rPr>
          <w:spacing w:val="-6"/>
          <w:sz w:val="22"/>
          <w:szCs w:val="22"/>
        </w:rPr>
        <w:t xml:space="preserve"> </w:t>
      </w:r>
      <w:r w:rsidRPr="002E0C05">
        <w:rPr>
          <w:sz w:val="22"/>
          <w:szCs w:val="22"/>
        </w:rPr>
        <w:t>the</w:t>
      </w:r>
      <w:r w:rsidRPr="002E0C05">
        <w:rPr>
          <w:spacing w:val="-6"/>
          <w:sz w:val="22"/>
          <w:szCs w:val="22"/>
        </w:rPr>
        <w:t xml:space="preserve"> </w:t>
      </w:r>
      <w:r w:rsidRPr="002E0C05">
        <w:rPr>
          <w:sz w:val="22"/>
          <w:szCs w:val="22"/>
        </w:rPr>
        <w:t>features</w:t>
      </w:r>
      <w:r w:rsidRPr="002E0C05">
        <w:rPr>
          <w:spacing w:val="-6"/>
          <w:sz w:val="22"/>
          <w:szCs w:val="22"/>
        </w:rPr>
        <w:t xml:space="preserve"> </w:t>
      </w:r>
      <w:r w:rsidRPr="002E0C05">
        <w:rPr>
          <w:sz w:val="22"/>
          <w:szCs w:val="22"/>
        </w:rPr>
        <w:t>added</w:t>
      </w:r>
      <w:r w:rsidRPr="002E0C05">
        <w:rPr>
          <w:spacing w:val="-6"/>
          <w:sz w:val="22"/>
          <w:szCs w:val="22"/>
        </w:rPr>
        <w:t xml:space="preserve"> </w:t>
      </w:r>
      <w:r w:rsidRPr="002E0C05">
        <w:rPr>
          <w:sz w:val="22"/>
          <w:szCs w:val="22"/>
        </w:rPr>
        <w:t>in</w:t>
      </w:r>
      <w:r w:rsidRPr="002E0C05">
        <w:rPr>
          <w:spacing w:val="-6"/>
          <w:sz w:val="22"/>
          <w:szCs w:val="22"/>
        </w:rPr>
        <w:t xml:space="preserve"> </w:t>
      </w:r>
      <w:r w:rsidRPr="002E0C05">
        <w:rPr>
          <w:sz w:val="22"/>
          <w:szCs w:val="22"/>
        </w:rPr>
        <w:t>the</w:t>
      </w:r>
      <w:r w:rsidRPr="002E0C05">
        <w:rPr>
          <w:spacing w:val="-6"/>
          <w:sz w:val="22"/>
          <w:szCs w:val="22"/>
        </w:rPr>
        <w:t xml:space="preserve"> </w:t>
      </w:r>
      <w:r w:rsidRPr="002E0C05">
        <w:rPr>
          <w:sz w:val="22"/>
          <w:szCs w:val="22"/>
        </w:rPr>
        <w:t>project</w:t>
      </w:r>
      <w:r w:rsidRPr="002E0C05">
        <w:rPr>
          <w:spacing w:val="-6"/>
          <w:sz w:val="22"/>
          <w:szCs w:val="22"/>
        </w:rPr>
        <w:t xml:space="preserve"> </w:t>
      </w:r>
      <w:r w:rsidRPr="002E0C05">
        <w:rPr>
          <w:sz w:val="22"/>
          <w:szCs w:val="22"/>
        </w:rPr>
        <w:t>along</w:t>
      </w:r>
      <w:r w:rsidRPr="002E0C05">
        <w:rPr>
          <w:spacing w:val="-6"/>
          <w:sz w:val="22"/>
          <w:szCs w:val="22"/>
        </w:rPr>
        <w:t xml:space="preserve"> </w:t>
      </w:r>
      <w:r w:rsidRPr="002E0C05">
        <w:rPr>
          <w:sz w:val="22"/>
          <w:szCs w:val="22"/>
        </w:rPr>
        <w:t>with</w:t>
      </w:r>
      <w:r w:rsidRPr="002E0C05">
        <w:rPr>
          <w:spacing w:val="-5"/>
          <w:sz w:val="22"/>
          <w:szCs w:val="22"/>
        </w:rPr>
        <w:t xml:space="preserve"> </w:t>
      </w:r>
      <w:r w:rsidRPr="002E0C05">
        <w:rPr>
          <w:spacing w:val="-2"/>
          <w:sz w:val="22"/>
          <w:szCs w:val="22"/>
        </w:rPr>
        <w:t>code)</w:t>
      </w:r>
    </w:p>
    <w:p w14:paraId="223DA8B4" w14:textId="77777777" w:rsidR="002E0C05" w:rsidRPr="002E0C05" w:rsidRDefault="002E0C05" w:rsidP="002E0C05">
      <w:pPr>
        <w:pStyle w:val="ListParagraph"/>
        <w:widowControl w:val="0"/>
        <w:numPr>
          <w:ilvl w:val="1"/>
          <w:numId w:val="15"/>
        </w:numPr>
        <w:tabs>
          <w:tab w:val="left" w:pos="818"/>
        </w:tabs>
        <w:autoSpaceDE w:val="0"/>
        <w:autoSpaceDN w:val="0"/>
        <w:spacing w:before="126" w:after="0" w:line="240" w:lineRule="auto"/>
        <w:ind w:left="818" w:hanging="358"/>
        <w:contextualSpacing w:val="0"/>
        <w:rPr>
          <w:szCs w:val="22"/>
        </w:rPr>
      </w:pPr>
      <w:r w:rsidRPr="002E0C05">
        <w:rPr>
          <w:szCs w:val="22"/>
        </w:rPr>
        <w:t>Feature</w:t>
      </w:r>
      <w:r w:rsidRPr="002E0C05">
        <w:rPr>
          <w:spacing w:val="-7"/>
          <w:szCs w:val="22"/>
        </w:rPr>
        <w:t xml:space="preserve"> </w:t>
      </w:r>
      <w:r w:rsidRPr="002E0C05">
        <w:rPr>
          <w:spacing w:val="-10"/>
          <w:szCs w:val="22"/>
        </w:rPr>
        <w:t>1</w:t>
      </w:r>
    </w:p>
    <w:p w14:paraId="327DD8D5" w14:textId="77777777" w:rsidR="002E0C05" w:rsidRPr="002E0C05" w:rsidRDefault="002E0C05" w:rsidP="002E0C05">
      <w:pPr>
        <w:pStyle w:val="ListParagraph"/>
        <w:widowControl w:val="0"/>
        <w:numPr>
          <w:ilvl w:val="1"/>
          <w:numId w:val="15"/>
        </w:numPr>
        <w:tabs>
          <w:tab w:val="left" w:pos="818"/>
        </w:tabs>
        <w:autoSpaceDE w:val="0"/>
        <w:autoSpaceDN w:val="0"/>
        <w:spacing w:before="38" w:after="0" w:line="240" w:lineRule="auto"/>
        <w:ind w:left="818" w:hanging="358"/>
        <w:contextualSpacing w:val="0"/>
        <w:rPr>
          <w:szCs w:val="22"/>
        </w:rPr>
      </w:pPr>
      <w:r w:rsidRPr="002E0C05">
        <w:rPr>
          <w:szCs w:val="22"/>
        </w:rPr>
        <w:t>Feature</w:t>
      </w:r>
      <w:r w:rsidRPr="002E0C05">
        <w:rPr>
          <w:spacing w:val="-7"/>
          <w:szCs w:val="22"/>
        </w:rPr>
        <w:t xml:space="preserve"> </w:t>
      </w:r>
      <w:r w:rsidRPr="002E0C05">
        <w:rPr>
          <w:spacing w:val="-10"/>
          <w:szCs w:val="22"/>
        </w:rPr>
        <w:t>2</w:t>
      </w:r>
    </w:p>
    <w:p w14:paraId="20F43C3F" w14:textId="77777777" w:rsidR="002E0C05" w:rsidRPr="002E0C05" w:rsidRDefault="002E0C05" w:rsidP="002E0C05">
      <w:pPr>
        <w:pStyle w:val="ListParagraph"/>
        <w:widowControl w:val="0"/>
        <w:numPr>
          <w:ilvl w:val="1"/>
          <w:numId w:val="15"/>
        </w:numPr>
        <w:tabs>
          <w:tab w:val="left" w:pos="818"/>
        </w:tabs>
        <w:autoSpaceDE w:val="0"/>
        <w:autoSpaceDN w:val="0"/>
        <w:spacing w:before="38" w:after="0" w:line="240" w:lineRule="auto"/>
        <w:ind w:left="818" w:hanging="358"/>
        <w:contextualSpacing w:val="0"/>
        <w:rPr>
          <w:szCs w:val="22"/>
        </w:rPr>
      </w:pPr>
      <w:r w:rsidRPr="002E0C05">
        <w:rPr>
          <w:szCs w:val="22"/>
        </w:rPr>
        <w:t>Database</w:t>
      </w:r>
      <w:r w:rsidRPr="002E0C05">
        <w:rPr>
          <w:spacing w:val="-6"/>
          <w:szCs w:val="22"/>
        </w:rPr>
        <w:t xml:space="preserve"> </w:t>
      </w:r>
      <w:r w:rsidRPr="002E0C05">
        <w:rPr>
          <w:szCs w:val="22"/>
        </w:rPr>
        <w:t>Schema</w:t>
      </w:r>
      <w:r w:rsidRPr="002E0C05">
        <w:rPr>
          <w:spacing w:val="-6"/>
          <w:szCs w:val="22"/>
        </w:rPr>
        <w:t xml:space="preserve"> </w:t>
      </w:r>
      <w:r w:rsidRPr="002E0C05">
        <w:rPr>
          <w:szCs w:val="22"/>
        </w:rPr>
        <w:t>(if</w:t>
      </w:r>
      <w:r w:rsidRPr="002E0C05">
        <w:rPr>
          <w:spacing w:val="-5"/>
          <w:szCs w:val="22"/>
        </w:rPr>
        <w:t xml:space="preserve"> </w:t>
      </w:r>
      <w:r w:rsidRPr="002E0C05">
        <w:rPr>
          <w:spacing w:val="-2"/>
          <w:szCs w:val="22"/>
        </w:rPr>
        <w:t>Applicable)</w:t>
      </w:r>
    </w:p>
    <w:p w14:paraId="54B800B2" w14:textId="77777777" w:rsidR="002E0C05" w:rsidRPr="002E0C05" w:rsidRDefault="002E0C05" w:rsidP="002E0C05">
      <w:pPr>
        <w:pStyle w:val="Heading1"/>
        <w:numPr>
          <w:ilvl w:val="0"/>
          <w:numId w:val="15"/>
        </w:numPr>
        <w:tabs>
          <w:tab w:val="left" w:pos="459"/>
        </w:tabs>
        <w:ind w:left="459" w:hanging="359"/>
        <w:rPr>
          <w:sz w:val="22"/>
          <w:szCs w:val="22"/>
        </w:rPr>
      </w:pPr>
      <w:r w:rsidRPr="002E0C05">
        <w:rPr>
          <w:sz w:val="22"/>
          <w:szCs w:val="22"/>
        </w:rPr>
        <w:t>PERFORMANCE</w:t>
      </w:r>
      <w:r w:rsidRPr="002E0C05">
        <w:rPr>
          <w:spacing w:val="-11"/>
          <w:sz w:val="22"/>
          <w:szCs w:val="22"/>
        </w:rPr>
        <w:t xml:space="preserve"> </w:t>
      </w:r>
      <w:r w:rsidRPr="002E0C05">
        <w:rPr>
          <w:spacing w:val="-2"/>
          <w:sz w:val="22"/>
          <w:szCs w:val="22"/>
        </w:rPr>
        <w:t>TESTING</w:t>
      </w:r>
    </w:p>
    <w:p w14:paraId="31FF9544" w14:textId="77777777" w:rsidR="002E0C05" w:rsidRPr="002E0C05" w:rsidRDefault="002E0C05" w:rsidP="002E0C05">
      <w:pPr>
        <w:pStyle w:val="ListParagraph"/>
        <w:widowControl w:val="0"/>
        <w:numPr>
          <w:ilvl w:val="1"/>
          <w:numId w:val="15"/>
        </w:numPr>
        <w:tabs>
          <w:tab w:val="left" w:pos="818"/>
        </w:tabs>
        <w:autoSpaceDE w:val="0"/>
        <w:autoSpaceDN w:val="0"/>
        <w:spacing w:before="126" w:after="0" w:line="240" w:lineRule="auto"/>
        <w:ind w:left="818" w:hanging="358"/>
        <w:contextualSpacing w:val="0"/>
        <w:rPr>
          <w:szCs w:val="22"/>
        </w:rPr>
      </w:pPr>
      <w:proofErr w:type="spellStart"/>
      <w:r w:rsidRPr="002E0C05">
        <w:rPr>
          <w:szCs w:val="22"/>
        </w:rPr>
        <w:t>Performace</w:t>
      </w:r>
      <w:proofErr w:type="spellEnd"/>
      <w:r w:rsidRPr="002E0C05">
        <w:rPr>
          <w:spacing w:val="-10"/>
          <w:szCs w:val="22"/>
        </w:rPr>
        <w:t xml:space="preserve"> </w:t>
      </w:r>
      <w:r w:rsidRPr="002E0C05">
        <w:rPr>
          <w:spacing w:val="-2"/>
          <w:szCs w:val="22"/>
        </w:rPr>
        <w:t>Metrics</w:t>
      </w:r>
    </w:p>
    <w:p w14:paraId="350E1B0F" w14:textId="77777777" w:rsidR="002E0C05" w:rsidRPr="002E0C05" w:rsidRDefault="002E0C05" w:rsidP="002E0C05">
      <w:pPr>
        <w:pStyle w:val="Heading1"/>
        <w:numPr>
          <w:ilvl w:val="0"/>
          <w:numId w:val="15"/>
        </w:numPr>
        <w:tabs>
          <w:tab w:val="left" w:pos="459"/>
        </w:tabs>
        <w:ind w:left="459" w:hanging="359"/>
        <w:rPr>
          <w:sz w:val="22"/>
          <w:szCs w:val="22"/>
        </w:rPr>
      </w:pPr>
      <w:r w:rsidRPr="002E0C05">
        <w:rPr>
          <w:spacing w:val="-2"/>
          <w:sz w:val="22"/>
          <w:szCs w:val="22"/>
        </w:rPr>
        <w:t>RESULTS</w:t>
      </w:r>
    </w:p>
    <w:p w14:paraId="7930E19E" w14:textId="77777777" w:rsidR="002E0C05" w:rsidRPr="002E0C05" w:rsidRDefault="002E0C05" w:rsidP="002E0C05">
      <w:pPr>
        <w:pStyle w:val="ListParagraph"/>
        <w:widowControl w:val="0"/>
        <w:numPr>
          <w:ilvl w:val="1"/>
          <w:numId w:val="15"/>
        </w:numPr>
        <w:tabs>
          <w:tab w:val="left" w:pos="818"/>
        </w:tabs>
        <w:autoSpaceDE w:val="0"/>
        <w:autoSpaceDN w:val="0"/>
        <w:spacing w:before="127" w:after="0" w:line="240" w:lineRule="auto"/>
        <w:ind w:left="818" w:hanging="358"/>
        <w:contextualSpacing w:val="0"/>
        <w:rPr>
          <w:szCs w:val="22"/>
        </w:rPr>
      </w:pPr>
      <w:r w:rsidRPr="002E0C05">
        <w:rPr>
          <w:szCs w:val="22"/>
        </w:rPr>
        <w:t>Output</w:t>
      </w:r>
      <w:r w:rsidRPr="002E0C05">
        <w:rPr>
          <w:spacing w:val="-6"/>
          <w:szCs w:val="22"/>
        </w:rPr>
        <w:t xml:space="preserve"> </w:t>
      </w:r>
      <w:r w:rsidRPr="002E0C05">
        <w:rPr>
          <w:spacing w:val="-2"/>
          <w:szCs w:val="22"/>
        </w:rPr>
        <w:t>Screenshots</w:t>
      </w:r>
    </w:p>
    <w:p w14:paraId="634C5C10" w14:textId="77777777" w:rsidR="002E0C05" w:rsidRPr="002E0C05" w:rsidRDefault="002E0C05" w:rsidP="002E0C05">
      <w:pPr>
        <w:pStyle w:val="ListParagraph"/>
        <w:widowControl w:val="0"/>
        <w:numPr>
          <w:ilvl w:val="0"/>
          <w:numId w:val="15"/>
        </w:numPr>
        <w:tabs>
          <w:tab w:val="left" w:pos="458"/>
        </w:tabs>
        <w:autoSpaceDE w:val="0"/>
        <w:autoSpaceDN w:val="0"/>
        <w:spacing w:before="126" w:after="0" w:line="240" w:lineRule="auto"/>
        <w:ind w:left="458" w:hanging="358"/>
        <w:contextualSpacing w:val="0"/>
        <w:rPr>
          <w:b/>
          <w:szCs w:val="22"/>
        </w:rPr>
      </w:pPr>
      <w:r w:rsidRPr="002E0C05">
        <w:rPr>
          <w:b/>
          <w:spacing w:val="-4"/>
          <w:szCs w:val="22"/>
        </w:rPr>
        <w:t>ADVANTAGES</w:t>
      </w:r>
      <w:r w:rsidRPr="002E0C05">
        <w:rPr>
          <w:b/>
          <w:spacing w:val="-6"/>
          <w:szCs w:val="22"/>
        </w:rPr>
        <w:t xml:space="preserve"> </w:t>
      </w:r>
      <w:r w:rsidRPr="002E0C05">
        <w:rPr>
          <w:b/>
          <w:spacing w:val="-4"/>
          <w:szCs w:val="22"/>
        </w:rPr>
        <w:t>&amp;</w:t>
      </w:r>
      <w:r w:rsidRPr="002E0C05">
        <w:rPr>
          <w:b/>
          <w:spacing w:val="-5"/>
          <w:szCs w:val="22"/>
        </w:rPr>
        <w:t xml:space="preserve"> </w:t>
      </w:r>
      <w:r w:rsidRPr="002E0C05">
        <w:rPr>
          <w:b/>
          <w:spacing w:val="-4"/>
          <w:szCs w:val="22"/>
        </w:rPr>
        <w:t>DISADVANTAGES</w:t>
      </w:r>
    </w:p>
    <w:p w14:paraId="0374C0C9" w14:textId="77777777" w:rsidR="002E0C05" w:rsidRPr="002E0C05" w:rsidRDefault="002E0C05" w:rsidP="002E0C05">
      <w:pPr>
        <w:pStyle w:val="ListParagraph"/>
        <w:widowControl w:val="0"/>
        <w:numPr>
          <w:ilvl w:val="0"/>
          <w:numId w:val="15"/>
        </w:numPr>
        <w:tabs>
          <w:tab w:val="left" w:pos="458"/>
        </w:tabs>
        <w:autoSpaceDE w:val="0"/>
        <w:autoSpaceDN w:val="0"/>
        <w:spacing w:before="127" w:after="0" w:line="240" w:lineRule="auto"/>
        <w:ind w:left="458" w:hanging="358"/>
        <w:contextualSpacing w:val="0"/>
        <w:rPr>
          <w:b/>
          <w:szCs w:val="22"/>
        </w:rPr>
      </w:pPr>
      <w:r w:rsidRPr="002E0C05">
        <w:rPr>
          <w:b/>
          <w:spacing w:val="-2"/>
          <w:szCs w:val="22"/>
        </w:rPr>
        <w:t>CONCLUSION</w:t>
      </w:r>
    </w:p>
    <w:p w14:paraId="311492DF" w14:textId="77777777" w:rsidR="002E0C05" w:rsidRPr="002E0C05" w:rsidRDefault="002E0C05" w:rsidP="002E0C05">
      <w:pPr>
        <w:pStyle w:val="ListParagraph"/>
        <w:widowControl w:val="0"/>
        <w:numPr>
          <w:ilvl w:val="0"/>
          <w:numId w:val="15"/>
        </w:numPr>
        <w:tabs>
          <w:tab w:val="left" w:pos="458"/>
        </w:tabs>
        <w:autoSpaceDE w:val="0"/>
        <w:autoSpaceDN w:val="0"/>
        <w:spacing w:before="126" w:after="0" w:line="240" w:lineRule="auto"/>
        <w:ind w:left="458" w:hanging="358"/>
        <w:contextualSpacing w:val="0"/>
        <w:rPr>
          <w:b/>
          <w:szCs w:val="22"/>
        </w:rPr>
      </w:pPr>
      <w:r w:rsidRPr="002E0C05">
        <w:rPr>
          <w:b/>
          <w:szCs w:val="22"/>
        </w:rPr>
        <w:t>FUTURE</w:t>
      </w:r>
      <w:r w:rsidRPr="002E0C05">
        <w:rPr>
          <w:b/>
          <w:spacing w:val="-6"/>
          <w:szCs w:val="22"/>
        </w:rPr>
        <w:t xml:space="preserve"> </w:t>
      </w:r>
      <w:r w:rsidRPr="002E0C05">
        <w:rPr>
          <w:b/>
          <w:spacing w:val="-2"/>
          <w:szCs w:val="22"/>
        </w:rPr>
        <w:t>SCOPE</w:t>
      </w:r>
    </w:p>
    <w:p w14:paraId="7D534329" w14:textId="77777777" w:rsidR="002E0C05" w:rsidRPr="002E0C05" w:rsidRDefault="002E0C05" w:rsidP="002E0C05">
      <w:pPr>
        <w:pStyle w:val="ListParagraph"/>
        <w:widowControl w:val="0"/>
        <w:numPr>
          <w:ilvl w:val="0"/>
          <w:numId w:val="15"/>
        </w:numPr>
        <w:tabs>
          <w:tab w:val="left" w:pos="458"/>
        </w:tabs>
        <w:autoSpaceDE w:val="0"/>
        <w:autoSpaceDN w:val="0"/>
        <w:spacing w:before="127" w:after="0" w:line="240" w:lineRule="auto"/>
        <w:ind w:left="458" w:hanging="358"/>
        <w:contextualSpacing w:val="0"/>
        <w:rPr>
          <w:b/>
          <w:szCs w:val="22"/>
        </w:rPr>
      </w:pPr>
      <w:r w:rsidRPr="002E0C05">
        <w:rPr>
          <w:b/>
          <w:spacing w:val="-2"/>
          <w:szCs w:val="22"/>
        </w:rPr>
        <w:t>APPENDIX</w:t>
      </w:r>
    </w:p>
    <w:p w14:paraId="7E44670A" w14:textId="77777777" w:rsidR="002E0C05" w:rsidRPr="002E0C05" w:rsidRDefault="002E0C05" w:rsidP="002E0C05">
      <w:pPr>
        <w:pStyle w:val="BodyText"/>
        <w:spacing w:before="126"/>
        <w:ind w:left="460"/>
        <w:rPr>
          <w:sz w:val="22"/>
          <w:szCs w:val="22"/>
        </w:rPr>
      </w:pPr>
      <w:r w:rsidRPr="002E0C05">
        <w:rPr>
          <w:sz w:val="22"/>
          <w:szCs w:val="22"/>
        </w:rPr>
        <w:t>Source</w:t>
      </w:r>
      <w:r w:rsidRPr="002E0C05">
        <w:rPr>
          <w:spacing w:val="-8"/>
          <w:sz w:val="22"/>
          <w:szCs w:val="22"/>
        </w:rPr>
        <w:t xml:space="preserve"> </w:t>
      </w:r>
      <w:r w:rsidRPr="002E0C05">
        <w:rPr>
          <w:spacing w:val="-4"/>
          <w:sz w:val="22"/>
          <w:szCs w:val="22"/>
        </w:rPr>
        <w:t>Code</w:t>
      </w:r>
    </w:p>
    <w:p w14:paraId="2131E13F" w14:textId="77777777" w:rsidR="002E0C05" w:rsidRPr="002E0C05" w:rsidRDefault="002E0C05" w:rsidP="002E0C05">
      <w:pPr>
        <w:pStyle w:val="BodyText"/>
        <w:spacing w:before="127"/>
        <w:ind w:left="460"/>
        <w:rPr>
          <w:sz w:val="22"/>
          <w:szCs w:val="22"/>
        </w:rPr>
      </w:pPr>
      <w:r w:rsidRPr="002E0C05">
        <w:rPr>
          <w:sz w:val="22"/>
          <w:szCs w:val="22"/>
        </w:rPr>
        <w:t>GitHub</w:t>
      </w:r>
      <w:r w:rsidRPr="002E0C05">
        <w:rPr>
          <w:spacing w:val="-5"/>
          <w:sz w:val="22"/>
          <w:szCs w:val="22"/>
        </w:rPr>
        <w:t xml:space="preserve"> </w:t>
      </w:r>
      <w:r w:rsidRPr="002E0C05">
        <w:rPr>
          <w:sz w:val="22"/>
          <w:szCs w:val="22"/>
        </w:rPr>
        <w:t>&amp;</w:t>
      </w:r>
      <w:r w:rsidRPr="002E0C05">
        <w:rPr>
          <w:spacing w:val="-4"/>
          <w:sz w:val="22"/>
          <w:szCs w:val="22"/>
        </w:rPr>
        <w:t xml:space="preserve"> </w:t>
      </w:r>
      <w:r w:rsidRPr="002E0C05">
        <w:rPr>
          <w:sz w:val="22"/>
          <w:szCs w:val="22"/>
        </w:rPr>
        <w:t>Project</w:t>
      </w:r>
      <w:r w:rsidRPr="002E0C05">
        <w:rPr>
          <w:spacing w:val="-5"/>
          <w:sz w:val="22"/>
          <w:szCs w:val="22"/>
        </w:rPr>
        <w:t xml:space="preserve"> </w:t>
      </w:r>
      <w:r w:rsidRPr="002E0C05">
        <w:rPr>
          <w:sz w:val="22"/>
          <w:szCs w:val="22"/>
        </w:rPr>
        <w:t>Demo</w:t>
      </w:r>
      <w:r w:rsidRPr="002E0C05">
        <w:rPr>
          <w:spacing w:val="-4"/>
          <w:sz w:val="22"/>
          <w:szCs w:val="22"/>
        </w:rPr>
        <w:t xml:space="preserve"> Link</w:t>
      </w:r>
    </w:p>
    <w:p w14:paraId="75C7B3B9" w14:textId="77777777" w:rsidR="0069465C" w:rsidRDefault="0069465C" w:rsidP="00C22F1F">
      <w:pPr>
        <w:ind w:left="720" w:hanging="360"/>
      </w:pPr>
    </w:p>
    <w:p w14:paraId="72498652" w14:textId="555EC571" w:rsidR="00516E5A" w:rsidRDefault="0084494E" w:rsidP="0084494E">
      <w:pPr>
        <w:pStyle w:val="Heading1"/>
        <w:jc w:val="center"/>
        <w:rPr>
          <w:b/>
          <w:bCs/>
          <w:u w:val="single"/>
        </w:rPr>
      </w:pPr>
      <w:r w:rsidRPr="0084494E">
        <w:rPr>
          <w:b/>
          <w:bCs/>
          <w:u w:val="single"/>
        </w:rPr>
        <w:lastRenderedPageBreak/>
        <w:t>DRUG TRACEABILITY</w:t>
      </w:r>
    </w:p>
    <w:p w14:paraId="59B59B12" w14:textId="77777777" w:rsidR="0084494E" w:rsidRPr="0084494E" w:rsidRDefault="0084494E" w:rsidP="0084494E"/>
    <w:p w14:paraId="37E1F373" w14:textId="417336D8" w:rsidR="00BB5029" w:rsidRPr="00BB5029" w:rsidRDefault="00BB5029" w:rsidP="00516E5A">
      <w:pPr>
        <w:pStyle w:val="Heading2"/>
        <w:numPr>
          <w:ilvl w:val="0"/>
          <w:numId w:val="14"/>
        </w:numPr>
        <w:rPr>
          <w:b/>
          <w:bCs/>
          <w:u w:val="single"/>
        </w:rPr>
      </w:pPr>
      <w:proofErr w:type="gramStart"/>
      <w:r w:rsidRPr="00BB5029">
        <w:rPr>
          <w:b/>
          <w:bCs/>
          <w:u w:val="single"/>
        </w:rPr>
        <w:t>INTRODUCTION:-</w:t>
      </w:r>
      <w:proofErr w:type="gramEnd"/>
    </w:p>
    <w:p w14:paraId="2A02750C" w14:textId="77777777" w:rsidR="00BB5029" w:rsidRPr="00BB5029" w:rsidRDefault="00BB5029" w:rsidP="00BB5029"/>
    <w:p w14:paraId="71AA89D5" w14:textId="32F2C859" w:rsidR="002D7917" w:rsidRDefault="00BB5029" w:rsidP="00C22F1F">
      <w:pPr>
        <w:ind w:left="720" w:firstLine="720"/>
      </w:pPr>
      <w:r>
        <w:t xml:space="preserve">In a world where pharmaceuticals play a vital role in our well-being, ensuring the safety, authenticity, and transparency of drugs as they traverse the complex global supply chain is of paramount importance. The traditional systems for tracking and managing drugs often face challenges related to data integrity, traceability, and security. To address these issues, blockchain </w:t>
      </w:r>
      <w:proofErr w:type="spellStart"/>
      <w:r>
        <w:t>technolsssogy</w:t>
      </w:r>
      <w:proofErr w:type="spellEnd"/>
      <w:r>
        <w:t xml:space="preserve"> emerges as a revolutionary solution that can transform the pharmaceutical industry.</w:t>
      </w:r>
      <w:r w:rsidR="002D7917">
        <w:t xml:space="preserve"> </w:t>
      </w:r>
      <w:r>
        <w:t xml:space="preserve">Blockchain, most famously associated with cryptocurrencies like Bitcoin, is a decentralized and transparent ledger technology that offers a unique solution for tracing drugs from their origin to the hands of end-users. It introduces an immutable and tamper-proof ledger that can provide real-time visibility into the entire journey of a drug, ensuring trust and accountability at every </w:t>
      </w:r>
      <w:proofErr w:type="spellStart"/>
      <w:proofErr w:type="gramStart"/>
      <w:r>
        <w:t>step.The</w:t>
      </w:r>
      <w:proofErr w:type="spellEnd"/>
      <w:proofErr w:type="gramEnd"/>
      <w:r>
        <w:t xml:space="preserve"> primary objective of this problem statement is to design a smart contract using the Ethereum blockchain, a leading blockchain platform for developing decentralized applications, which enables transparent and secure tracking of pharmaceuticals. This smart contract will revolutionize the drug management system by offering characteristics such as distributed ledger technology, non-repudiation, and robust security measures.</w:t>
      </w:r>
      <w:r w:rsidR="002D7917" w:rsidRPr="002D7917">
        <w:t xml:space="preserve"> </w:t>
      </w:r>
      <w:r w:rsidR="002D7917">
        <w:t xml:space="preserve">Through the implementation of this smart contract, we aim to establish a resilient, </w:t>
      </w:r>
      <w:proofErr w:type="spellStart"/>
      <w:r w:rsidR="002D7917">
        <w:t>trustless</w:t>
      </w:r>
      <w:proofErr w:type="spellEnd"/>
      <w:r w:rsidR="002D7917">
        <w:t xml:space="preserve"> ecosystem where pharmaceutical companies, distributors, and other stakeholders can seamlessly track drugs, verify their authenticity, and enhance transparency throughout the supply chain. By doing so, we can significantly mitigate the risk of counterfeit drugs, improve patient safety, and align with evolving regulatory </w:t>
      </w:r>
      <w:proofErr w:type="spellStart"/>
      <w:proofErr w:type="gramStart"/>
      <w:r w:rsidR="002D7917">
        <w:t>standards.In</w:t>
      </w:r>
      <w:proofErr w:type="spellEnd"/>
      <w:proofErr w:type="gramEnd"/>
      <w:r w:rsidR="002D7917">
        <w:t xml:space="preserve"> the following sections, we will delve into the technical details of designing this Ethereum-based smart contract, addressing the complexities of tracking drugs transparently while ensuring data security and access control, and ultimately contributing to a safer and more reliable pharmaceutical industry.</w:t>
      </w:r>
    </w:p>
    <w:p w14:paraId="4897145A" w14:textId="77777777" w:rsidR="002D7917" w:rsidRDefault="002D7917" w:rsidP="002D7917">
      <w:pPr>
        <w:ind w:firstLine="709"/>
      </w:pPr>
    </w:p>
    <w:p w14:paraId="1AACCB1D" w14:textId="79F4A492" w:rsidR="002D7917" w:rsidRPr="002D7917" w:rsidRDefault="00C22F1F" w:rsidP="002D7917">
      <w:pPr>
        <w:pStyle w:val="Heading2"/>
        <w:rPr>
          <w:b/>
          <w:bCs/>
          <w:u w:val="single"/>
        </w:rPr>
      </w:pPr>
      <w:r>
        <w:rPr>
          <w:b/>
          <w:bCs/>
          <w:u w:val="single"/>
        </w:rPr>
        <w:t xml:space="preserve">1.1 </w:t>
      </w:r>
      <w:r w:rsidR="002D7917" w:rsidRPr="002D7917">
        <w:rPr>
          <w:b/>
          <w:bCs/>
          <w:u w:val="single"/>
        </w:rPr>
        <w:t>Project Overview:</w:t>
      </w:r>
    </w:p>
    <w:p w14:paraId="7234B0E1" w14:textId="41120DC9" w:rsidR="002D7917" w:rsidRDefault="002D7917" w:rsidP="002D7917">
      <w:pPr>
        <w:ind w:firstLine="709"/>
      </w:pPr>
      <w:r>
        <w:t xml:space="preserve">The </w:t>
      </w:r>
      <w:proofErr w:type="spellStart"/>
      <w:r>
        <w:t>PharmaTrace</w:t>
      </w:r>
      <w:proofErr w:type="spellEnd"/>
      <w:r>
        <w:t xml:space="preserve"> project aims to develop a blockchain-based drug traceability system using the Ethereum blockchain to enhance transparency and security in the pharmaceutical supply chain. This system will provide a robust and tamper-proof ledger for tracking drugs from production to distribution, ensuring the authenticity and integrity of pharmaceutical products. It will revolutionize the way drugs are managed, providing a decentralized, non-repudiable, and secure solution.</w:t>
      </w:r>
    </w:p>
    <w:p w14:paraId="64321DD5" w14:textId="367696CF" w:rsidR="002D7917" w:rsidRDefault="002D7917" w:rsidP="00CA0F12"/>
    <w:p w14:paraId="08C7D606" w14:textId="40A95ACC" w:rsidR="00CA0F12" w:rsidRPr="00CA0F12" w:rsidRDefault="00C22F1F" w:rsidP="00CA0F12">
      <w:pPr>
        <w:pStyle w:val="Heading2"/>
        <w:rPr>
          <w:b/>
          <w:bCs/>
          <w:u w:val="single"/>
        </w:rPr>
      </w:pPr>
      <w:r>
        <w:rPr>
          <w:b/>
          <w:bCs/>
          <w:u w:val="single"/>
        </w:rPr>
        <w:t xml:space="preserve">1.2 </w:t>
      </w:r>
      <w:r w:rsidR="00CA0F12" w:rsidRPr="00CA0F12">
        <w:rPr>
          <w:b/>
          <w:bCs/>
          <w:u w:val="single"/>
        </w:rPr>
        <w:t>Purpose</w:t>
      </w:r>
      <w:r w:rsidR="00CA0F12">
        <w:rPr>
          <w:b/>
          <w:bCs/>
          <w:u w:val="single"/>
        </w:rPr>
        <w:t>:</w:t>
      </w:r>
    </w:p>
    <w:p w14:paraId="6922D01D" w14:textId="28112923" w:rsidR="009208B2" w:rsidRDefault="00CA0F12" w:rsidP="009208B2">
      <w:pPr>
        <w:ind w:firstLine="709"/>
      </w:pPr>
      <w:r>
        <w:t>The purpose of this problem statement is to outline a critical issue within the pharmaceutical industry and propose a technological solution. Specifically, the purpose is as follows. Identify a Challenge: To acknowledge the existing challenge in the pharmaceutical industry, which is the lack of a robust, transparent, and secure system for tracking and managing drugs through the supply chain. Highlight the Potential Solution: To introduce blockchain technology, specifically a smart contract on the Ethereum blockchain, as a viable and innovative solution to address the challenge. This technology offers features like decentralization, transparency, data integrity, and security. Provide a Clear Project Objective: To clearly define the goal of the project, which is to develop a blockchain-based drug traceability system called "</w:t>
      </w:r>
      <w:proofErr w:type="spellStart"/>
      <w:r>
        <w:t>PharmaTrace</w:t>
      </w:r>
      <w:proofErr w:type="spellEnd"/>
      <w:r>
        <w:t xml:space="preserve">." This project aims to improve drug traceability, data integrity, and security while enhancing transparency in the pharmaceutical supply chain. Set Project Scope: To delineate the boundaries of the project by specifying the </w:t>
      </w:r>
      <w:r>
        <w:lastRenderedPageBreak/>
        <w:t xml:space="preserve">objectives, key features, and optional components (such as a user interface). Highlight the Benefits: To articulate the potential benefits of implementing the </w:t>
      </w:r>
      <w:proofErr w:type="spellStart"/>
      <w:r>
        <w:t>PharmaTrace</w:t>
      </w:r>
      <w:proofErr w:type="spellEnd"/>
      <w:r>
        <w:t xml:space="preserve"> system, which include increased transparency, enhanced security, and improved patient safety. The system will also contribute to regulatory compliance and operational efficiency. Establish a Framework for Action: To create a roadmap for the project, including phases such as development, testing, deployment, and regulatory compliance. This framework guides the project from inception to completion. Inform Stakeholders: To inform stakeholders, including pharmaceutical companies, distributors, regulators, and the public, about the initiative to address the critical issue in the pharmaceutical industry. Inspire Collaboration: To encourage collaboration among experts, developers, and relevant organizations in the pharmaceutical sector to contribute to the implementation of the </w:t>
      </w:r>
      <w:proofErr w:type="spellStart"/>
      <w:r>
        <w:t>PharmaTrace</w:t>
      </w:r>
      <w:proofErr w:type="spellEnd"/>
      <w:r>
        <w:t xml:space="preserve"> system. Drive Innovation: To inspire innovation within the pharmaceutical industry by leveraging cutting-edge blockchain technology for improved drug management. </w:t>
      </w:r>
      <w:r w:rsidRPr="00CA0F12">
        <w:t>In summary, the purpose of this problem statement is to draw attention to the need for a secure and transparent drug traceability system in the pharmaceutical supply chain and to propose a clear path for developing a blockchain-based solution to address this issue. It serves as a foundation for a comprehensive project that can have a profound impact on patient safety, industry standards, and regulatory compliance.</w:t>
      </w:r>
    </w:p>
    <w:p w14:paraId="28141098" w14:textId="11F38CF4" w:rsidR="009208B2" w:rsidRDefault="00C22F1F" w:rsidP="00C22F1F">
      <w:pPr>
        <w:pStyle w:val="Heading2"/>
        <w:numPr>
          <w:ilvl w:val="0"/>
          <w:numId w:val="5"/>
        </w:numPr>
        <w:rPr>
          <w:b/>
          <w:bCs/>
          <w:u w:val="single"/>
        </w:rPr>
      </w:pPr>
      <w:r w:rsidRPr="00C22F1F">
        <w:rPr>
          <w:b/>
          <w:bCs/>
          <w:u w:val="single"/>
        </w:rPr>
        <w:t>LITERATURE SURVEY</w:t>
      </w:r>
      <w:r w:rsidR="00273F27">
        <w:rPr>
          <w:b/>
          <w:bCs/>
          <w:u w:val="single"/>
        </w:rPr>
        <w:t>:</w:t>
      </w:r>
    </w:p>
    <w:p w14:paraId="38E103F8" w14:textId="77777777" w:rsidR="00273F27" w:rsidRDefault="00273F27" w:rsidP="00273F27">
      <w:pPr>
        <w:pStyle w:val="BodyText"/>
        <w:numPr>
          <w:ilvl w:val="0"/>
          <w:numId w:val="5"/>
        </w:numPr>
        <w:spacing w:before="1"/>
        <w:rPr>
          <w:sz w:val="2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0"/>
        <w:gridCol w:w="1913"/>
        <w:gridCol w:w="1910"/>
        <w:gridCol w:w="1910"/>
        <w:gridCol w:w="1912"/>
      </w:tblGrid>
      <w:tr w:rsidR="00273F27" w14:paraId="54CD623C" w14:textId="77777777" w:rsidTr="00E42792">
        <w:trPr>
          <w:trHeight w:val="390"/>
        </w:trPr>
        <w:tc>
          <w:tcPr>
            <w:tcW w:w="1910" w:type="dxa"/>
          </w:tcPr>
          <w:p w14:paraId="2B621D42" w14:textId="77777777" w:rsidR="00273F27" w:rsidRDefault="00273F27" w:rsidP="00E42792">
            <w:pPr>
              <w:pStyle w:val="TableParagraph"/>
              <w:spacing w:line="371" w:lineRule="exact"/>
              <w:ind w:left="395"/>
              <w:rPr>
                <w:b/>
                <w:sz w:val="32"/>
              </w:rPr>
            </w:pPr>
            <w:r>
              <w:rPr>
                <w:b/>
                <w:sz w:val="32"/>
              </w:rPr>
              <w:t>Year</w:t>
            </w:r>
          </w:p>
        </w:tc>
        <w:tc>
          <w:tcPr>
            <w:tcW w:w="1913" w:type="dxa"/>
          </w:tcPr>
          <w:p w14:paraId="6E09307C" w14:textId="77777777" w:rsidR="00273F27" w:rsidRDefault="00273F27" w:rsidP="00E42792">
            <w:pPr>
              <w:pStyle w:val="TableParagraph"/>
              <w:spacing w:line="371" w:lineRule="exact"/>
              <w:ind w:left="396"/>
              <w:rPr>
                <w:b/>
                <w:sz w:val="32"/>
              </w:rPr>
            </w:pPr>
            <w:r>
              <w:rPr>
                <w:b/>
                <w:sz w:val="32"/>
              </w:rPr>
              <w:t>Author</w:t>
            </w:r>
          </w:p>
        </w:tc>
        <w:tc>
          <w:tcPr>
            <w:tcW w:w="1910" w:type="dxa"/>
          </w:tcPr>
          <w:p w14:paraId="7195F822" w14:textId="77777777" w:rsidR="00273F27" w:rsidRDefault="00273F27" w:rsidP="00E42792">
            <w:pPr>
              <w:pStyle w:val="TableParagraph"/>
              <w:spacing w:line="371" w:lineRule="exact"/>
              <w:ind w:left="466"/>
              <w:rPr>
                <w:b/>
                <w:sz w:val="32"/>
              </w:rPr>
            </w:pPr>
            <w:r>
              <w:rPr>
                <w:b/>
                <w:sz w:val="32"/>
              </w:rPr>
              <w:t>Title</w:t>
            </w:r>
          </w:p>
        </w:tc>
        <w:tc>
          <w:tcPr>
            <w:tcW w:w="1910" w:type="dxa"/>
          </w:tcPr>
          <w:p w14:paraId="215D308E" w14:textId="77777777" w:rsidR="00273F27" w:rsidRDefault="00273F27" w:rsidP="00E42792">
            <w:pPr>
              <w:pStyle w:val="TableParagraph"/>
              <w:spacing w:line="371" w:lineRule="exact"/>
              <w:ind w:left="313"/>
              <w:rPr>
                <w:b/>
                <w:sz w:val="32"/>
              </w:rPr>
            </w:pPr>
            <w:r>
              <w:rPr>
                <w:b/>
                <w:sz w:val="32"/>
              </w:rPr>
              <w:t>Approach</w:t>
            </w:r>
          </w:p>
        </w:tc>
        <w:tc>
          <w:tcPr>
            <w:tcW w:w="1912" w:type="dxa"/>
          </w:tcPr>
          <w:p w14:paraId="0F1C8956" w14:textId="77777777" w:rsidR="00273F27" w:rsidRDefault="00273F27" w:rsidP="00E42792">
            <w:pPr>
              <w:pStyle w:val="TableParagraph"/>
              <w:spacing w:line="371" w:lineRule="exact"/>
              <w:ind w:left="542"/>
              <w:rPr>
                <w:b/>
                <w:sz w:val="32"/>
              </w:rPr>
            </w:pPr>
            <w:r>
              <w:rPr>
                <w:b/>
                <w:sz w:val="32"/>
              </w:rPr>
              <w:t>Result</w:t>
            </w:r>
          </w:p>
        </w:tc>
      </w:tr>
      <w:tr w:rsidR="00273F27" w14:paraId="6773DAE1" w14:textId="77777777" w:rsidTr="00E42792">
        <w:trPr>
          <w:trHeight w:val="281"/>
        </w:trPr>
        <w:tc>
          <w:tcPr>
            <w:tcW w:w="1910" w:type="dxa"/>
            <w:tcBorders>
              <w:bottom w:val="nil"/>
            </w:tcBorders>
          </w:tcPr>
          <w:p w14:paraId="663E8843" w14:textId="77777777" w:rsidR="00273F27" w:rsidRDefault="00273F27" w:rsidP="00E42792">
            <w:pPr>
              <w:pStyle w:val="TableParagraph"/>
              <w:rPr>
                <w:rFonts w:ascii="Times New Roman"/>
                <w:sz w:val="20"/>
              </w:rPr>
            </w:pPr>
          </w:p>
        </w:tc>
        <w:tc>
          <w:tcPr>
            <w:tcW w:w="1913" w:type="dxa"/>
            <w:tcBorders>
              <w:bottom w:val="nil"/>
            </w:tcBorders>
          </w:tcPr>
          <w:p w14:paraId="07FE64D6" w14:textId="77777777" w:rsidR="00273F27" w:rsidRDefault="00273F27" w:rsidP="00E42792">
            <w:pPr>
              <w:pStyle w:val="TableParagraph"/>
              <w:rPr>
                <w:rFonts w:ascii="Times New Roman"/>
                <w:sz w:val="20"/>
              </w:rPr>
            </w:pPr>
          </w:p>
        </w:tc>
        <w:tc>
          <w:tcPr>
            <w:tcW w:w="1910" w:type="dxa"/>
            <w:tcBorders>
              <w:bottom w:val="nil"/>
            </w:tcBorders>
          </w:tcPr>
          <w:p w14:paraId="456F07D6" w14:textId="77777777" w:rsidR="00273F27" w:rsidRDefault="00273F27" w:rsidP="00E42792">
            <w:pPr>
              <w:pStyle w:val="TableParagraph"/>
              <w:rPr>
                <w:rFonts w:ascii="Times New Roman"/>
                <w:sz w:val="20"/>
              </w:rPr>
            </w:pPr>
          </w:p>
        </w:tc>
        <w:tc>
          <w:tcPr>
            <w:tcW w:w="1910" w:type="dxa"/>
            <w:vMerge w:val="restart"/>
          </w:tcPr>
          <w:p w14:paraId="4F8C6905" w14:textId="77777777" w:rsidR="00273F27" w:rsidRDefault="00273F27" w:rsidP="00E42792">
            <w:pPr>
              <w:pStyle w:val="TableParagraph"/>
            </w:pPr>
          </w:p>
          <w:p w14:paraId="58A5BB35" w14:textId="77777777" w:rsidR="00273F27" w:rsidRDefault="00273F27" w:rsidP="00E42792">
            <w:pPr>
              <w:pStyle w:val="TableParagraph"/>
              <w:spacing w:before="9"/>
              <w:rPr>
                <w:sz w:val="21"/>
              </w:rPr>
            </w:pPr>
          </w:p>
          <w:p w14:paraId="690BCAA6" w14:textId="77777777" w:rsidR="00273F27" w:rsidRDefault="00273F27" w:rsidP="00E42792">
            <w:pPr>
              <w:pStyle w:val="TableParagraph"/>
              <w:ind w:left="109" w:right="120" w:firstLine="100"/>
            </w:pPr>
            <w:r w:rsidRPr="00675035">
              <w:t>Explore the literature related to the application of blockchain in pharmaceutical supply chain management. This includes research on the use of blockchain to enhance transparency, traceability, and security in the distribution of drugs.</w:t>
            </w:r>
          </w:p>
          <w:p w14:paraId="046A3FD0" w14:textId="77777777" w:rsidR="00273F27" w:rsidRDefault="00273F27" w:rsidP="00E42792">
            <w:pPr>
              <w:pStyle w:val="TableParagraph"/>
              <w:ind w:left="109" w:right="120" w:firstLine="100"/>
            </w:pPr>
          </w:p>
        </w:tc>
        <w:tc>
          <w:tcPr>
            <w:tcW w:w="1912" w:type="dxa"/>
            <w:tcBorders>
              <w:bottom w:val="nil"/>
            </w:tcBorders>
          </w:tcPr>
          <w:p w14:paraId="7B1ECB8D" w14:textId="77777777" w:rsidR="00273F27" w:rsidRDefault="00273F27" w:rsidP="00E42792">
            <w:pPr>
              <w:pStyle w:val="TableParagraph"/>
              <w:spacing w:line="262" w:lineRule="exact"/>
              <w:ind w:left="110"/>
            </w:pPr>
          </w:p>
        </w:tc>
      </w:tr>
      <w:tr w:rsidR="00273F27" w14:paraId="1589FA1C" w14:textId="77777777" w:rsidTr="00E42792">
        <w:trPr>
          <w:trHeight w:val="257"/>
        </w:trPr>
        <w:tc>
          <w:tcPr>
            <w:tcW w:w="1910" w:type="dxa"/>
            <w:tcBorders>
              <w:top w:val="nil"/>
              <w:bottom w:val="nil"/>
            </w:tcBorders>
          </w:tcPr>
          <w:p w14:paraId="62A0D0EA" w14:textId="77777777" w:rsidR="00273F27" w:rsidRDefault="00273F27" w:rsidP="00E42792">
            <w:pPr>
              <w:pStyle w:val="TableParagraph"/>
              <w:rPr>
                <w:rFonts w:ascii="Times New Roman"/>
                <w:sz w:val="18"/>
              </w:rPr>
            </w:pPr>
          </w:p>
        </w:tc>
        <w:tc>
          <w:tcPr>
            <w:tcW w:w="1913" w:type="dxa"/>
            <w:tcBorders>
              <w:top w:val="nil"/>
              <w:bottom w:val="nil"/>
            </w:tcBorders>
          </w:tcPr>
          <w:p w14:paraId="4E7B7F6B" w14:textId="77777777" w:rsidR="00273F27" w:rsidRDefault="00273F27" w:rsidP="00E42792">
            <w:pPr>
              <w:pStyle w:val="TableParagraph"/>
              <w:rPr>
                <w:rFonts w:ascii="Times New Roman"/>
                <w:sz w:val="18"/>
              </w:rPr>
            </w:pPr>
          </w:p>
        </w:tc>
        <w:tc>
          <w:tcPr>
            <w:tcW w:w="1910" w:type="dxa"/>
            <w:tcBorders>
              <w:top w:val="nil"/>
              <w:bottom w:val="nil"/>
            </w:tcBorders>
          </w:tcPr>
          <w:p w14:paraId="72D4009D" w14:textId="77777777" w:rsidR="00273F27" w:rsidRDefault="00273F27" w:rsidP="00E42792">
            <w:pPr>
              <w:pStyle w:val="TableParagraph"/>
              <w:rPr>
                <w:rFonts w:ascii="Times New Roman"/>
                <w:sz w:val="18"/>
              </w:rPr>
            </w:pPr>
          </w:p>
        </w:tc>
        <w:tc>
          <w:tcPr>
            <w:tcW w:w="1910" w:type="dxa"/>
            <w:vMerge/>
            <w:tcBorders>
              <w:top w:val="nil"/>
            </w:tcBorders>
          </w:tcPr>
          <w:p w14:paraId="4A287195" w14:textId="77777777" w:rsidR="00273F27" w:rsidRDefault="00273F27" w:rsidP="00E42792">
            <w:pPr>
              <w:rPr>
                <w:sz w:val="2"/>
                <w:szCs w:val="2"/>
              </w:rPr>
            </w:pPr>
          </w:p>
        </w:tc>
        <w:tc>
          <w:tcPr>
            <w:tcW w:w="1912" w:type="dxa"/>
            <w:tcBorders>
              <w:top w:val="nil"/>
              <w:bottom w:val="nil"/>
            </w:tcBorders>
          </w:tcPr>
          <w:p w14:paraId="0C9A465C" w14:textId="77777777" w:rsidR="00273F27" w:rsidRDefault="00273F27" w:rsidP="00E42792">
            <w:pPr>
              <w:pStyle w:val="TableParagraph"/>
              <w:spacing w:line="238" w:lineRule="exact"/>
            </w:pPr>
          </w:p>
        </w:tc>
      </w:tr>
      <w:tr w:rsidR="00273F27" w14:paraId="6C0AC477" w14:textId="77777777" w:rsidTr="00E42792">
        <w:trPr>
          <w:trHeight w:val="1603"/>
        </w:trPr>
        <w:tc>
          <w:tcPr>
            <w:tcW w:w="1910" w:type="dxa"/>
            <w:tcBorders>
              <w:top w:val="nil"/>
              <w:bottom w:val="nil"/>
            </w:tcBorders>
          </w:tcPr>
          <w:p w14:paraId="694CD0F9" w14:textId="77777777" w:rsidR="00273F27" w:rsidRDefault="00273F27" w:rsidP="00E42792">
            <w:pPr>
              <w:pStyle w:val="TableParagraph"/>
            </w:pPr>
          </w:p>
          <w:p w14:paraId="42F9C144" w14:textId="77777777" w:rsidR="00273F27" w:rsidRDefault="00273F27" w:rsidP="00E42792">
            <w:pPr>
              <w:pStyle w:val="TableParagraph"/>
              <w:rPr>
                <w:sz w:val="20"/>
              </w:rPr>
            </w:pPr>
          </w:p>
          <w:p w14:paraId="02781B42" w14:textId="77777777" w:rsidR="00273F27" w:rsidRPr="00675035" w:rsidRDefault="00273F27" w:rsidP="00E42792">
            <w:pPr>
              <w:pStyle w:val="TableParagraph"/>
              <w:ind w:right="828"/>
              <w:jc w:val="right"/>
            </w:pPr>
            <w:r w:rsidRPr="00675035">
              <w:t>2017</w:t>
            </w:r>
          </w:p>
        </w:tc>
        <w:tc>
          <w:tcPr>
            <w:tcW w:w="1913" w:type="dxa"/>
            <w:tcBorders>
              <w:top w:val="nil"/>
              <w:bottom w:val="nil"/>
            </w:tcBorders>
          </w:tcPr>
          <w:p w14:paraId="54BA6660" w14:textId="77777777" w:rsidR="00273F27" w:rsidRDefault="00273F27" w:rsidP="00E42792">
            <w:pPr>
              <w:pStyle w:val="TableParagraph"/>
              <w:spacing w:line="271" w:lineRule="exact"/>
              <w:ind w:left="108"/>
              <w:rPr>
                <w:sz w:val="24"/>
              </w:rPr>
            </w:pPr>
            <w:proofErr w:type="spellStart"/>
            <w:r w:rsidRPr="00675035">
              <w:rPr>
                <w:sz w:val="24"/>
              </w:rPr>
              <w:t>Iansiti</w:t>
            </w:r>
            <w:proofErr w:type="spellEnd"/>
            <w:r w:rsidRPr="00675035">
              <w:rPr>
                <w:sz w:val="24"/>
              </w:rPr>
              <w:t xml:space="preserve"> </w:t>
            </w:r>
            <w:r>
              <w:rPr>
                <w:sz w:val="24"/>
              </w:rPr>
              <w:t>.</w:t>
            </w:r>
            <w:proofErr w:type="gramStart"/>
            <w:r w:rsidRPr="00675035">
              <w:rPr>
                <w:sz w:val="24"/>
              </w:rPr>
              <w:t>M</w:t>
            </w:r>
            <w:r>
              <w:rPr>
                <w:sz w:val="24"/>
              </w:rPr>
              <w:t xml:space="preserve"> </w:t>
            </w:r>
            <w:r w:rsidRPr="00675035">
              <w:rPr>
                <w:sz w:val="24"/>
              </w:rPr>
              <w:t>,</w:t>
            </w:r>
            <w:proofErr w:type="gramEnd"/>
            <w:r w:rsidRPr="00675035">
              <w:rPr>
                <w:sz w:val="24"/>
              </w:rPr>
              <w:t xml:space="preserve"> &amp; </w:t>
            </w:r>
            <w:proofErr w:type="spellStart"/>
            <w:r w:rsidRPr="00675035">
              <w:rPr>
                <w:sz w:val="24"/>
              </w:rPr>
              <w:t>Lakhani</w:t>
            </w:r>
            <w:r>
              <w:rPr>
                <w:sz w:val="24"/>
              </w:rPr>
              <w:t>.R.K</w:t>
            </w:r>
            <w:proofErr w:type="spellEnd"/>
          </w:p>
        </w:tc>
        <w:tc>
          <w:tcPr>
            <w:tcW w:w="1910" w:type="dxa"/>
            <w:tcBorders>
              <w:top w:val="nil"/>
              <w:bottom w:val="nil"/>
            </w:tcBorders>
          </w:tcPr>
          <w:p w14:paraId="0DF661F3" w14:textId="77777777" w:rsidR="00273F27" w:rsidRDefault="00273F27" w:rsidP="00E42792">
            <w:pPr>
              <w:pStyle w:val="TableParagraph"/>
              <w:spacing w:before="28"/>
              <w:ind w:left="269" w:right="261"/>
              <w:jc w:val="center"/>
              <w:rPr>
                <w:sz w:val="24"/>
              </w:rPr>
            </w:pPr>
            <w:r w:rsidRPr="00675035">
              <w:rPr>
                <w:sz w:val="24"/>
              </w:rPr>
              <w:t>Blockchain and Pharmaceutical Supply Chain:</w:t>
            </w:r>
          </w:p>
        </w:tc>
        <w:tc>
          <w:tcPr>
            <w:tcW w:w="1910" w:type="dxa"/>
            <w:vMerge/>
            <w:tcBorders>
              <w:top w:val="nil"/>
            </w:tcBorders>
          </w:tcPr>
          <w:p w14:paraId="40184F11" w14:textId="77777777" w:rsidR="00273F27" w:rsidRDefault="00273F27" w:rsidP="00E42792">
            <w:pPr>
              <w:rPr>
                <w:sz w:val="2"/>
                <w:szCs w:val="2"/>
              </w:rPr>
            </w:pPr>
          </w:p>
        </w:tc>
        <w:tc>
          <w:tcPr>
            <w:tcW w:w="1912" w:type="dxa"/>
            <w:tcBorders>
              <w:top w:val="nil"/>
              <w:bottom w:val="nil"/>
            </w:tcBorders>
          </w:tcPr>
          <w:p w14:paraId="7F9E03F5" w14:textId="77777777" w:rsidR="00273F27" w:rsidRDefault="00273F27" w:rsidP="00E42792">
            <w:pPr>
              <w:pStyle w:val="TableParagraph"/>
              <w:spacing w:line="244" w:lineRule="exact"/>
            </w:pPr>
            <w:r w:rsidRPr="00675035">
              <w:t>The Truth About Blockchain. Harvard Business Review.</w:t>
            </w:r>
          </w:p>
        </w:tc>
      </w:tr>
      <w:tr w:rsidR="00273F27" w14:paraId="2FBF11D2" w14:textId="77777777" w:rsidTr="00E42792">
        <w:trPr>
          <w:trHeight w:val="259"/>
        </w:trPr>
        <w:tc>
          <w:tcPr>
            <w:tcW w:w="1910" w:type="dxa"/>
            <w:tcBorders>
              <w:top w:val="nil"/>
              <w:bottom w:val="nil"/>
            </w:tcBorders>
          </w:tcPr>
          <w:p w14:paraId="741FE9CF" w14:textId="77777777" w:rsidR="00273F27" w:rsidRDefault="00273F27" w:rsidP="00E42792">
            <w:pPr>
              <w:pStyle w:val="TableParagraph"/>
              <w:rPr>
                <w:rFonts w:ascii="Times New Roman"/>
                <w:sz w:val="18"/>
              </w:rPr>
            </w:pPr>
          </w:p>
        </w:tc>
        <w:tc>
          <w:tcPr>
            <w:tcW w:w="1913" w:type="dxa"/>
            <w:tcBorders>
              <w:top w:val="nil"/>
              <w:bottom w:val="nil"/>
            </w:tcBorders>
          </w:tcPr>
          <w:p w14:paraId="0759AFA6" w14:textId="77777777" w:rsidR="00273F27" w:rsidRDefault="00273F27" w:rsidP="00E42792">
            <w:pPr>
              <w:pStyle w:val="TableParagraph"/>
              <w:rPr>
                <w:rFonts w:ascii="Times New Roman"/>
                <w:sz w:val="18"/>
              </w:rPr>
            </w:pPr>
          </w:p>
        </w:tc>
        <w:tc>
          <w:tcPr>
            <w:tcW w:w="1910" w:type="dxa"/>
            <w:tcBorders>
              <w:top w:val="nil"/>
              <w:bottom w:val="nil"/>
            </w:tcBorders>
          </w:tcPr>
          <w:p w14:paraId="16B43A1D" w14:textId="77777777" w:rsidR="00273F27" w:rsidRDefault="00273F27" w:rsidP="00E42792">
            <w:pPr>
              <w:pStyle w:val="TableParagraph"/>
              <w:rPr>
                <w:rFonts w:ascii="Times New Roman"/>
                <w:sz w:val="18"/>
              </w:rPr>
            </w:pPr>
          </w:p>
        </w:tc>
        <w:tc>
          <w:tcPr>
            <w:tcW w:w="1910" w:type="dxa"/>
            <w:vMerge/>
            <w:tcBorders>
              <w:top w:val="nil"/>
            </w:tcBorders>
          </w:tcPr>
          <w:p w14:paraId="1B2636F7" w14:textId="77777777" w:rsidR="00273F27" w:rsidRDefault="00273F27" w:rsidP="00E42792">
            <w:pPr>
              <w:rPr>
                <w:sz w:val="2"/>
                <w:szCs w:val="2"/>
              </w:rPr>
            </w:pPr>
          </w:p>
        </w:tc>
        <w:tc>
          <w:tcPr>
            <w:tcW w:w="1912" w:type="dxa"/>
            <w:tcBorders>
              <w:top w:val="nil"/>
              <w:bottom w:val="nil"/>
            </w:tcBorders>
          </w:tcPr>
          <w:p w14:paraId="24175FB3" w14:textId="77777777" w:rsidR="00273F27" w:rsidRDefault="00273F27" w:rsidP="00E42792">
            <w:pPr>
              <w:pStyle w:val="TableParagraph"/>
              <w:spacing w:line="239" w:lineRule="exact"/>
            </w:pPr>
          </w:p>
        </w:tc>
      </w:tr>
      <w:tr w:rsidR="00273F27" w14:paraId="273816FD" w14:textId="77777777" w:rsidTr="00E42792">
        <w:trPr>
          <w:trHeight w:val="405"/>
        </w:trPr>
        <w:tc>
          <w:tcPr>
            <w:tcW w:w="1910" w:type="dxa"/>
            <w:tcBorders>
              <w:top w:val="nil"/>
            </w:tcBorders>
          </w:tcPr>
          <w:p w14:paraId="501B7D2E" w14:textId="77777777" w:rsidR="00273F27" w:rsidRDefault="00273F27" w:rsidP="00E42792">
            <w:pPr>
              <w:pStyle w:val="TableParagraph"/>
              <w:rPr>
                <w:rFonts w:ascii="Times New Roman"/>
              </w:rPr>
            </w:pPr>
          </w:p>
        </w:tc>
        <w:tc>
          <w:tcPr>
            <w:tcW w:w="1913" w:type="dxa"/>
            <w:tcBorders>
              <w:top w:val="nil"/>
            </w:tcBorders>
          </w:tcPr>
          <w:p w14:paraId="499E2A06" w14:textId="77777777" w:rsidR="00273F27" w:rsidRDefault="00273F27" w:rsidP="00E42792">
            <w:pPr>
              <w:pStyle w:val="TableParagraph"/>
              <w:rPr>
                <w:rFonts w:ascii="Times New Roman"/>
              </w:rPr>
            </w:pPr>
          </w:p>
        </w:tc>
        <w:tc>
          <w:tcPr>
            <w:tcW w:w="1910" w:type="dxa"/>
            <w:tcBorders>
              <w:top w:val="nil"/>
            </w:tcBorders>
          </w:tcPr>
          <w:p w14:paraId="53BEF9A0" w14:textId="77777777" w:rsidR="00273F27" w:rsidRDefault="00273F27" w:rsidP="00E42792">
            <w:pPr>
              <w:pStyle w:val="TableParagraph"/>
              <w:rPr>
                <w:rFonts w:ascii="Times New Roman"/>
              </w:rPr>
            </w:pPr>
          </w:p>
        </w:tc>
        <w:tc>
          <w:tcPr>
            <w:tcW w:w="1910" w:type="dxa"/>
            <w:vMerge/>
            <w:tcBorders>
              <w:top w:val="nil"/>
            </w:tcBorders>
          </w:tcPr>
          <w:p w14:paraId="607B59F9" w14:textId="77777777" w:rsidR="00273F27" w:rsidRDefault="00273F27" w:rsidP="00E42792">
            <w:pPr>
              <w:rPr>
                <w:sz w:val="2"/>
                <w:szCs w:val="2"/>
              </w:rPr>
            </w:pPr>
          </w:p>
        </w:tc>
        <w:tc>
          <w:tcPr>
            <w:tcW w:w="1912" w:type="dxa"/>
            <w:tcBorders>
              <w:top w:val="nil"/>
            </w:tcBorders>
          </w:tcPr>
          <w:p w14:paraId="7737800B" w14:textId="77777777" w:rsidR="00273F27" w:rsidRDefault="00273F27" w:rsidP="00E42792">
            <w:pPr>
              <w:pStyle w:val="TableParagraph"/>
              <w:spacing w:line="244" w:lineRule="exact"/>
            </w:pPr>
          </w:p>
        </w:tc>
      </w:tr>
      <w:tr w:rsidR="00273F27" w14:paraId="03A5C0DD" w14:textId="77777777" w:rsidTr="00E42792">
        <w:trPr>
          <w:trHeight w:val="286"/>
        </w:trPr>
        <w:tc>
          <w:tcPr>
            <w:tcW w:w="1910" w:type="dxa"/>
            <w:tcBorders>
              <w:bottom w:val="nil"/>
            </w:tcBorders>
          </w:tcPr>
          <w:p w14:paraId="2DD6BE74" w14:textId="77777777" w:rsidR="00273F27" w:rsidRDefault="00273F27" w:rsidP="00E42792">
            <w:pPr>
              <w:pStyle w:val="TableParagraph"/>
              <w:rPr>
                <w:rFonts w:ascii="Times New Roman"/>
                <w:sz w:val="20"/>
              </w:rPr>
            </w:pPr>
          </w:p>
          <w:p w14:paraId="22553A1D" w14:textId="77777777" w:rsidR="00273F27" w:rsidRPr="004B66A7" w:rsidRDefault="00273F27" w:rsidP="00E42792"/>
          <w:p w14:paraId="3AA3396F" w14:textId="77777777" w:rsidR="00273F27" w:rsidRPr="004B66A7" w:rsidRDefault="00273F27" w:rsidP="00E42792"/>
          <w:p w14:paraId="22DF3B6E" w14:textId="77777777" w:rsidR="00273F27" w:rsidRPr="004B66A7" w:rsidRDefault="00273F27" w:rsidP="00E42792"/>
          <w:p w14:paraId="68F7B836" w14:textId="77777777" w:rsidR="00273F27" w:rsidRPr="004B66A7" w:rsidRDefault="00273F27" w:rsidP="00E42792"/>
          <w:p w14:paraId="0262D3E0" w14:textId="77777777" w:rsidR="00273F27" w:rsidRPr="004B66A7" w:rsidRDefault="00273F27" w:rsidP="00E42792"/>
          <w:p w14:paraId="2466ED34" w14:textId="77777777" w:rsidR="00273F27" w:rsidRPr="004B66A7" w:rsidRDefault="00273F27" w:rsidP="00E42792"/>
          <w:p w14:paraId="1BA6998B" w14:textId="77777777" w:rsidR="00273F27" w:rsidRDefault="00273F27" w:rsidP="00E42792">
            <w:pPr>
              <w:jc w:val="center"/>
              <w:rPr>
                <w:rFonts w:ascii="Times New Roman"/>
                <w:sz w:val="20"/>
              </w:rPr>
            </w:pPr>
            <w:r>
              <w:rPr>
                <w:sz w:val="24"/>
              </w:rPr>
              <w:t>2020</w:t>
            </w:r>
          </w:p>
          <w:p w14:paraId="615D3612" w14:textId="77777777" w:rsidR="00273F27" w:rsidRPr="004B66A7" w:rsidRDefault="00273F27" w:rsidP="00E42792">
            <w:pPr>
              <w:jc w:val="center"/>
            </w:pPr>
          </w:p>
        </w:tc>
        <w:tc>
          <w:tcPr>
            <w:tcW w:w="1913" w:type="dxa"/>
            <w:tcBorders>
              <w:bottom w:val="nil"/>
            </w:tcBorders>
          </w:tcPr>
          <w:p w14:paraId="4FF042CE" w14:textId="77777777" w:rsidR="00273F27" w:rsidRDefault="00273F27" w:rsidP="00E42792">
            <w:pPr>
              <w:pStyle w:val="TableParagraph"/>
              <w:rPr>
                <w:rFonts w:ascii="Times New Roman"/>
                <w:sz w:val="20"/>
              </w:rPr>
            </w:pPr>
          </w:p>
          <w:p w14:paraId="4F3FB2C0" w14:textId="77777777" w:rsidR="00273F27" w:rsidRPr="004B66A7" w:rsidRDefault="00273F27" w:rsidP="00E42792"/>
          <w:p w14:paraId="59B94864" w14:textId="77777777" w:rsidR="00273F27" w:rsidRPr="004B66A7" w:rsidRDefault="00273F27" w:rsidP="00E42792"/>
          <w:p w14:paraId="341AF999" w14:textId="77777777" w:rsidR="00273F27" w:rsidRPr="004B66A7" w:rsidRDefault="00273F27" w:rsidP="00E42792"/>
          <w:p w14:paraId="09E6312F" w14:textId="77777777" w:rsidR="00273F27" w:rsidRPr="004B66A7" w:rsidRDefault="00273F27" w:rsidP="00E42792"/>
          <w:p w14:paraId="5EF9A04E" w14:textId="77777777" w:rsidR="00273F27" w:rsidRDefault="00273F27" w:rsidP="00E42792">
            <w:pPr>
              <w:rPr>
                <w:rFonts w:ascii="Times New Roman"/>
                <w:sz w:val="20"/>
              </w:rPr>
            </w:pPr>
          </w:p>
          <w:p w14:paraId="2987AE13" w14:textId="77777777" w:rsidR="00273F27" w:rsidRPr="004B66A7" w:rsidRDefault="00273F27" w:rsidP="00E42792">
            <w:pPr>
              <w:jc w:val="center"/>
            </w:pPr>
            <w:proofErr w:type="spellStart"/>
            <w:r w:rsidRPr="00675035">
              <w:rPr>
                <w:sz w:val="24"/>
              </w:rPr>
              <w:t>Makhdoom</w:t>
            </w:r>
            <w:r>
              <w:rPr>
                <w:sz w:val="24"/>
              </w:rPr>
              <w:t>.</w:t>
            </w:r>
            <w:r w:rsidRPr="00675035">
              <w:rPr>
                <w:sz w:val="24"/>
              </w:rPr>
              <w:t>I</w:t>
            </w:r>
            <w:proofErr w:type="spellEnd"/>
            <w:r w:rsidRPr="00675035">
              <w:rPr>
                <w:sz w:val="24"/>
              </w:rPr>
              <w:t xml:space="preserve">, </w:t>
            </w:r>
            <w:proofErr w:type="spellStart"/>
            <w:r w:rsidRPr="00675035">
              <w:rPr>
                <w:sz w:val="24"/>
              </w:rPr>
              <w:t>Abolhasani</w:t>
            </w:r>
            <w:proofErr w:type="spellEnd"/>
            <w:r>
              <w:rPr>
                <w:sz w:val="24"/>
              </w:rPr>
              <w:t xml:space="preserve">. </w:t>
            </w:r>
            <w:r w:rsidRPr="00675035">
              <w:rPr>
                <w:sz w:val="24"/>
              </w:rPr>
              <w:t>M</w:t>
            </w:r>
          </w:p>
        </w:tc>
        <w:tc>
          <w:tcPr>
            <w:tcW w:w="1910" w:type="dxa"/>
            <w:tcBorders>
              <w:bottom w:val="nil"/>
            </w:tcBorders>
          </w:tcPr>
          <w:p w14:paraId="552DCB4B" w14:textId="77777777" w:rsidR="00273F27" w:rsidRDefault="00273F27" w:rsidP="00E42792">
            <w:pPr>
              <w:pStyle w:val="TableParagraph"/>
              <w:rPr>
                <w:rFonts w:ascii="Times New Roman"/>
                <w:sz w:val="20"/>
              </w:rPr>
            </w:pPr>
          </w:p>
          <w:p w14:paraId="58DCE585" w14:textId="77777777" w:rsidR="00273F27" w:rsidRDefault="00273F27" w:rsidP="00E42792">
            <w:pPr>
              <w:pStyle w:val="TableParagraph"/>
              <w:rPr>
                <w:rFonts w:ascii="Times New Roman"/>
                <w:sz w:val="20"/>
              </w:rPr>
            </w:pPr>
          </w:p>
          <w:p w14:paraId="2D5E0106" w14:textId="77777777" w:rsidR="00273F27" w:rsidRDefault="00273F27" w:rsidP="00E42792">
            <w:pPr>
              <w:pStyle w:val="TableParagraph"/>
              <w:rPr>
                <w:rFonts w:ascii="Times New Roman"/>
                <w:sz w:val="20"/>
              </w:rPr>
            </w:pPr>
          </w:p>
          <w:p w14:paraId="0A5A17A1" w14:textId="77777777" w:rsidR="00273F27" w:rsidRDefault="00273F27" w:rsidP="00E42792">
            <w:pPr>
              <w:pStyle w:val="TableParagraph"/>
              <w:rPr>
                <w:rFonts w:ascii="Times New Roman"/>
                <w:sz w:val="20"/>
              </w:rPr>
            </w:pPr>
          </w:p>
          <w:p w14:paraId="3D4923CD" w14:textId="77777777" w:rsidR="00273F27" w:rsidRDefault="00273F27" w:rsidP="00E42792">
            <w:pPr>
              <w:pStyle w:val="TableParagraph"/>
              <w:rPr>
                <w:rFonts w:ascii="Times New Roman"/>
                <w:sz w:val="20"/>
              </w:rPr>
            </w:pPr>
          </w:p>
          <w:p w14:paraId="39EF3EAC" w14:textId="77777777" w:rsidR="00273F27" w:rsidRDefault="00273F27" w:rsidP="00E42792">
            <w:pPr>
              <w:pStyle w:val="TableParagraph"/>
              <w:rPr>
                <w:rFonts w:ascii="Times New Roman"/>
                <w:sz w:val="20"/>
              </w:rPr>
            </w:pPr>
          </w:p>
          <w:p w14:paraId="2A44261A" w14:textId="77777777" w:rsidR="00273F27" w:rsidRDefault="00273F27" w:rsidP="00E42792">
            <w:pPr>
              <w:pStyle w:val="TableParagraph"/>
              <w:jc w:val="center"/>
              <w:rPr>
                <w:rFonts w:ascii="Times New Roman"/>
                <w:sz w:val="20"/>
              </w:rPr>
            </w:pPr>
            <w:r w:rsidRPr="00675035">
              <w:t>Smart Contracts and Drug Traceability:</w:t>
            </w:r>
            <w:r>
              <w:t>"</w:t>
            </w:r>
          </w:p>
        </w:tc>
        <w:tc>
          <w:tcPr>
            <w:tcW w:w="1910" w:type="dxa"/>
            <w:tcBorders>
              <w:bottom w:val="nil"/>
            </w:tcBorders>
          </w:tcPr>
          <w:p w14:paraId="13767037" w14:textId="77777777" w:rsidR="00273F27" w:rsidRDefault="00273F27" w:rsidP="00E42792">
            <w:pPr>
              <w:pStyle w:val="TableParagraph"/>
              <w:spacing w:line="267" w:lineRule="exact"/>
            </w:pPr>
          </w:p>
          <w:p w14:paraId="41BBAD5F" w14:textId="77777777" w:rsidR="00273F27" w:rsidRDefault="00273F27" w:rsidP="00E42792">
            <w:pPr>
              <w:pStyle w:val="TableParagraph"/>
              <w:spacing w:line="267" w:lineRule="exact"/>
              <w:ind w:left="109"/>
              <w:jc w:val="center"/>
            </w:pPr>
          </w:p>
          <w:p w14:paraId="57F6E29D" w14:textId="77777777" w:rsidR="00273F27" w:rsidRDefault="00273F27" w:rsidP="00E42792">
            <w:pPr>
              <w:pStyle w:val="TableParagraph"/>
              <w:spacing w:line="267" w:lineRule="exact"/>
              <w:ind w:left="109"/>
              <w:jc w:val="center"/>
            </w:pPr>
          </w:p>
          <w:p w14:paraId="3560775B" w14:textId="77777777" w:rsidR="00273F27" w:rsidRDefault="00273F27" w:rsidP="00E42792">
            <w:pPr>
              <w:pStyle w:val="TableParagraph"/>
              <w:spacing w:line="267" w:lineRule="exact"/>
              <w:ind w:left="109"/>
              <w:jc w:val="center"/>
            </w:pPr>
            <w:r w:rsidRPr="004B66A7">
              <w:t xml:space="preserve">Investigate how smart contracts are used in drug traceability systems. Smart contracts can automate various processes, such as verifying the </w:t>
            </w:r>
            <w:r w:rsidRPr="004B66A7">
              <w:lastRenderedPageBreak/>
              <w:t>authenticity of drugs, updating the status, and ensuring compliance.</w:t>
            </w:r>
          </w:p>
        </w:tc>
        <w:tc>
          <w:tcPr>
            <w:tcW w:w="1912" w:type="dxa"/>
            <w:tcBorders>
              <w:bottom w:val="nil"/>
            </w:tcBorders>
          </w:tcPr>
          <w:p w14:paraId="50CF9B20" w14:textId="77777777" w:rsidR="00273F27" w:rsidRDefault="00273F27" w:rsidP="00E42792">
            <w:pPr>
              <w:pStyle w:val="TableParagraph"/>
              <w:spacing w:line="267" w:lineRule="exact"/>
            </w:pPr>
            <w:r>
              <w:lastRenderedPageBreak/>
              <w:t xml:space="preserve"> </w:t>
            </w:r>
          </w:p>
          <w:p w14:paraId="477EF5E3" w14:textId="77777777" w:rsidR="00273F27" w:rsidRDefault="00273F27" w:rsidP="00E42792">
            <w:pPr>
              <w:pStyle w:val="TableParagraph"/>
              <w:spacing w:line="267" w:lineRule="exact"/>
            </w:pPr>
          </w:p>
          <w:p w14:paraId="6CABE871" w14:textId="77777777" w:rsidR="00273F27" w:rsidRDefault="00273F27" w:rsidP="00E42792">
            <w:pPr>
              <w:pStyle w:val="TableParagraph"/>
              <w:spacing w:line="267" w:lineRule="exact"/>
            </w:pPr>
          </w:p>
          <w:p w14:paraId="1A01353C" w14:textId="77777777" w:rsidR="00273F27" w:rsidRDefault="00273F27" w:rsidP="00E42792">
            <w:pPr>
              <w:pStyle w:val="TableParagraph"/>
              <w:spacing w:line="267" w:lineRule="exact"/>
            </w:pPr>
          </w:p>
          <w:p w14:paraId="3B63EDC7" w14:textId="77777777" w:rsidR="00273F27" w:rsidRDefault="00273F27" w:rsidP="00E42792">
            <w:pPr>
              <w:pStyle w:val="TableParagraph"/>
              <w:spacing w:line="267" w:lineRule="exact"/>
            </w:pPr>
            <w:r w:rsidRPr="004B66A7">
              <w:t>Blockchain Technology in Healthcare: A Comprehensive Review and Directions for Future Research. Applied Sciences.</w:t>
            </w:r>
          </w:p>
        </w:tc>
      </w:tr>
      <w:tr w:rsidR="00273F27" w14:paraId="523A1FC3" w14:textId="77777777" w:rsidTr="00E42792">
        <w:trPr>
          <w:trHeight w:val="267"/>
        </w:trPr>
        <w:tc>
          <w:tcPr>
            <w:tcW w:w="1910" w:type="dxa"/>
            <w:tcBorders>
              <w:top w:val="nil"/>
              <w:bottom w:val="nil"/>
            </w:tcBorders>
          </w:tcPr>
          <w:p w14:paraId="08E4A266" w14:textId="77777777" w:rsidR="00273F27" w:rsidRDefault="00273F27" w:rsidP="00E42792">
            <w:pPr>
              <w:pStyle w:val="TableParagraph"/>
              <w:rPr>
                <w:rFonts w:ascii="Times New Roman"/>
                <w:sz w:val="18"/>
              </w:rPr>
            </w:pPr>
          </w:p>
        </w:tc>
        <w:tc>
          <w:tcPr>
            <w:tcW w:w="1913" w:type="dxa"/>
            <w:tcBorders>
              <w:top w:val="nil"/>
              <w:bottom w:val="nil"/>
            </w:tcBorders>
          </w:tcPr>
          <w:p w14:paraId="4636DACD" w14:textId="77777777" w:rsidR="00273F27" w:rsidRDefault="00273F27" w:rsidP="00E42792">
            <w:pPr>
              <w:pStyle w:val="TableParagraph"/>
              <w:rPr>
                <w:rFonts w:ascii="Times New Roman"/>
                <w:sz w:val="18"/>
              </w:rPr>
            </w:pPr>
          </w:p>
        </w:tc>
        <w:tc>
          <w:tcPr>
            <w:tcW w:w="1910" w:type="dxa"/>
            <w:tcBorders>
              <w:top w:val="nil"/>
              <w:bottom w:val="nil"/>
            </w:tcBorders>
          </w:tcPr>
          <w:p w14:paraId="4174C9B5" w14:textId="77777777" w:rsidR="00273F27" w:rsidRDefault="00273F27" w:rsidP="00E42792">
            <w:pPr>
              <w:pStyle w:val="TableParagraph"/>
              <w:rPr>
                <w:rFonts w:ascii="Times New Roman"/>
                <w:sz w:val="18"/>
              </w:rPr>
            </w:pPr>
          </w:p>
        </w:tc>
        <w:tc>
          <w:tcPr>
            <w:tcW w:w="1910" w:type="dxa"/>
            <w:tcBorders>
              <w:top w:val="nil"/>
              <w:bottom w:val="nil"/>
            </w:tcBorders>
          </w:tcPr>
          <w:p w14:paraId="386AF96C" w14:textId="77777777" w:rsidR="00273F27" w:rsidRDefault="00273F27" w:rsidP="00E42792">
            <w:pPr>
              <w:pStyle w:val="TableParagraph"/>
              <w:spacing w:line="247" w:lineRule="exact"/>
            </w:pPr>
          </w:p>
        </w:tc>
        <w:tc>
          <w:tcPr>
            <w:tcW w:w="1912" w:type="dxa"/>
            <w:tcBorders>
              <w:top w:val="nil"/>
              <w:bottom w:val="nil"/>
            </w:tcBorders>
          </w:tcPr>
          <w:p w14:paraId="7AEF87D0" w14:textId="77777777" w:rsidR="00273F27" w:rsidRDefault="00273F27" w:rsidP="00E42792">
            <w:pPr>
              <w:pStyle w:val="TableParagraph"/>
              <w:spacing w:line="247" w:lineRule="exact"/>
            </w:pPr>
          </w:p>
        </w:tc>
      </w:tr>
      <w:tr w:rsidR="00273F27" w14:paraId="09F331F9" w14:textId="77777777" w:rsidTr="00E42792">
        <w:trPr>
          <w:trHeight w:val="1344"/>
        </w:trPr>
        <w:tc>
          <w:tcPr>
            <w:tcW w:w="1910" w:type="dxa"/>
            <w:tcBorders>
              <w:top w:val="nil"/>
              <w:bottom w:val="nil"/>
            </w:tcBorders>
          </w:tcPr>
          <w:p w14:paraId="1AE15695" w14:textId="77777777" w:rsidR="00273F27" w:rsidRDefault="00273F27" w:rsidP="00E42792">
            <w:pPr>
              <w:pStyle w:val="TableParagraph"/>
              <w:ind w:right="1158"/>
            </w:pPr>
          </w:p>
        </w:tc>
        <w:tc>
          <w:tcPr>
            <w:tcW w:w="1913" w:type="dxa"/>
            <w:tcBorders>
              <w:top w:val="nil"/>
              <w:bottom w:val="nil"/>
            </w:tcBorders>
          </w:tcPr>
          <w:p w14:paraId="51C34455" w14:textId="77777777" w:rsidR="00273F27" w:rsidRDefault="00273F27" w:rsidP="00E42792">
            <w:pPr>
              <w:pStyle w:val="TableParagraph"/>
              <w:spacing w:before="33"/>
              <w:ind w:right="103"/>
              <w:rPr>
                <w:sz w:val="24"/>
              </w:rPr>
            </w:pPr>
          </w:p>
        </w:tc>
        <w:tc>
          <w:tcPr>
            <w:tcW w:w="1910" w:type="dxa"/>
            <w:tcBorders>
              <w:top w:val="nil"/>
              <w:bottom w:val="nil"/>
            </w:tcBorders>
          </w:tcPr>
          <w:p w14:paraId="4B213F2E" w14:textId="77777777" w:rsidR="00273F27" w:rsidRDefault="00273F27" w:rsidP="00E42792">
            <w:pPr>
              <w:pStyle w:val="TableParagraph"/>
              <w:ind w:right="611"/>
            </w:pPr>
          </w:p>
        </w:tc>
        <w:tc>
          <w:tcPr>
            <w:tcW w:w="1910" w:type="dxa"/>
            <w:tcBorders>
              <w:top w:val="nil"/>
              <w:bottom w:val="nil"/>
            </w:tcBorders>
          </w:tcPr>
          <w:p w14:paraId="55819A6E" w14:textId="77777777" w:rsidR="00273F27" w:rsidRDefault="00273F27" w:rsidP="00E42792">
            <w:pPr>
              <w:pStyle w:val="TableParagraph"/>
              <w:spacing w:line="249" w:lineRule="exact"/>
            </w:pPr>
          </w:p>
        </w:tc>
        <w:tc>
          <w:tcPr>
            <w:tcW w:w="1912" w:type="dxa"/>
            <w:tcBorders>
              <w:top w:val="nil"/>
              <w:bottom w:val="nil"/>
            </w:tcBorders>
          </w:tcPr>
          <w:p w14:paraId="680E5C2E" w14:textId="77777777" w:rsidR="00273F27" w:rsidRDefault="00273F27" w:rsidP="00E42792">
            <w:pPr>
              <w:pStyle w:val="TableParagraph"/>
              <w:spacing w:line="249" w:lineRule="exact"/>
            </w:pPr>
          </w:p>
        </w:tc>
      </w:tr>
      <w:tr w:rsidR="00273F27" w14:paraId="4771CF1F" w14:textId="77777777" w:rsidTr="00E42792">
        <w:trPr>
          <w:trHeight w:val="268"/>
        </w:trPr>
        <w:tc>
          <w:tcPr>
            <w:tcW w:w="1910" w:type="dxa"/>
            <w:tcBorders>
              <w:top w:val="nil"/>
              <w:bottom w:val="nil"/>
            </w:tcBorders>
          </w:tcPr>
          <w:p w14:paraId="51D0C817" w14:textId="77777777" w:rsidR="00273F27" w:rsidRDefault="00273F27" w:rsidP="00E42792">
            <w:pPr>
              <w:pStyle w:val="TableParagraph"/>
              <w:rPr>
                <w:rFonts w:ascii="Times New Roman"/>
                <w:sz w:val="18"/>
              </w:rPr>
            </w:pPr>
          </w:p>
        </w:tc>
        <w:tc>
          <w:tcPr>
            <w:tcW w:w="1913" w:type="dxa"/>
            <w:tcBorders>
              <w:top w:val="nil"/>
              <w:bottom w:val="nil"/>
            </w:tcBorders>
          </w:tcPr>
          <w:p w14:paraId="519901C1" w14:textId="77777777" w:rsidR="00273F27" w:rsidRDefault="00273F27" w:rsidP="00E42792">
            <w:pPr>
              <w:pStyle w:val="TableParagraph"/>
              <w:rPr>
                <w:rFonts w:ascii="Times New Roman"/>
                <w:sz w:val="18"/>
              </w:rPr>
            </w:pPr>
          </w:p>
        </w:tc>
        <w:tc>
          <w:tcPr>
            <w:tcW w:w="1910" w:type="dxa"/>
            <w:tcBorders>
              <w:top w:val="nil"/>
              <w:bottom w:val="nil"/>
            </w:tcBorders>
          </w:tcPr>
          <w:p w14:paraId="75E53C6D" w14:textId="77777777" w:rsidR="00273F27" w:rsidRDefault="00273F27" w:rsidP="00E42792">
            <w:pPr>
              <w:pStyle w:val="TableParagraph"/>
              <w:rPr>
                <w:rFonts w:ascii="Times New Roman"/>
                <w:sz w:val="18"/>
              </w:rPr>
            </w:pPr>
          </w:p>
        </w:tc>
        <w:tc>
          <w:tcPr>
            <w:tcW w:w="1910" w:type="dxa"/>
            <w:tcBorders>
              <w:top w:val="nil"/>
              <w:bottom w:val="nil"/>
            </w:tcBorders>
          </w:tcPr>
          <w:p w14:paraId="764C1057" w14:textId="77777777" w:rsidR="00273F27" w:rsidRDefault="00273F27" w:rsidP="00E42792">
            <w:pPr>
              <w:pStyle w:val="TableParagraph"/>
              <w:spacing w:line="249" w:lineRule="exact"/>
            </w:pPr>
          </w:p>
        </w:tc>
        <w:tc>
          <w:tcPr>
            <w:tcW w:w="1912" w:type="dxa"/>
            <w:tcBorders>
              <w:top w:val="nil"/>
              <w:bottom w:val="nil"/>
            </w:tcBorders>
          </w:tcPr>
          <w:p w14:paraId="5F1BC56D" w14:textId="77777777" w:rsidR="00273F27" w:rsidRDefault="00273F27" w:rsidP="00E42792">
            <w:pPr>
              <w:pStyle w:val="TableParagraph"/>
              <w:spacing w:line="249" w:lineRule="exact"/>
            </w:pPr>
          </w:p>
        </w:tc>
      </w:tr>
      <w:tr w:rsidR="00273F27" w14:paraId="0BA941AA" w14:textId="77777777" w:rsidTr="00E42792">
        <w:trPr>
          <w:trHeight w:val="268"/>
        </w:trPr>
        <w:tc>
          <w:tcPr>
            <w:tcW w:w="1910" w:type="dxa"/>
            <w:tcBorders>
              <w:top w:val="nil"/>
              <w:bottom w:val="nil"/>
            </w:tcBorders>
          </w:tcPr>
          <w:p w14:paraId="7423C102" w14:textId="77777777" w:rsidR="00273F27" w:rsidRDefault="00273F27" w:rsidP="00E42792">
            <w:pPr>
              <w:pStyle w:val="TableParagraph"/>
              <w:rPr>
                <w:rFonts w:ascii="Times New Roman"/>
                <w:sz w:val="18"/>
              </w:rPr>
            </w:pPr>
          </w:p>
        </w:tc>
        <w:tc>
          <w:tcPr>
            <w:tcW w:w="1913" w:type="dxa"/>
            <w:tcBorders>
              <w:top w:val="nil"/>
              <w:bottom w:val="nil"/>
            </w:tcBorders>
          </w:tcPr>
          <w:p w14:paraId="1AB06762" w14:textId="77777777" w:rsidR="00273F27" w:rsidRDefault="00273F27" w:rsidP="00E42792">
            <w:pPr>
              <w:pStyle w:val="TableParagraph"/>
              <w:rPr>
                <w:rFonts w:ascii="Times New Roman"/>
                <w:sz w:val="18"/>
              </w:rPr>
            </w:pPr>
          </w:p>
        </w:tc>
        <w:tc>
          <w:tcPr>
            <w:tcW w:w="1910" w:type="dxa"/>
            <w:tcBorders>
              <w:top w:val="nil"/>
              <w:bottom w:val="nil"/>
            </w:tcBorders>
          </w:tcPr>
          <w:p w14:paraId="7C7AE59A" w14:textId="77777777" w:rsidR="00273F27" w:rsidRDefault="00273F27" w:rsidP="00E42792">
            <w:pPr>
              <w:pStyle w:val="TableParagraph"/>
              <w:rPr>
                <w:rFonts w:ascii="Times New Roman"/>
                <w:sz w:val="18"/>
              </w:rPr>
            </w:pPr>
          </w:p>
        </w:tc>
        <w:tc>
          <w:tcPr>
            <w:tcW w:w="1910" w:type="dxa"/>
            <w:tcBorders>
              <w:top w:val="nil"/>
              <w:bottom w:val="nil"/>
            </w:tcBorders>
          </w:tcPr>
          <w:p w14:paraId="11C73E55" w14:textId="77777777" w:rsidR="00273F27" w:rsidRDefault="00273F27" w:rsidP="00E42792">
            <w:pPr>
              <w:pStyle w:val="TableParagraph"/>
              <w:spacing w:line="249" w:lineRule="exact"/>
            </w:pPr>
          </w:p>
        </w:tc>
        <w:tc>
          <w:tcPr>
            <w:tcW w:w="1912" w:type="dxa"/>
            <w:tcBorders>
              <w:top w:val="nil"/>
              <w:bottom w:val="nil"/>
            </w:tcBorders>
          </w:tcPr>
          <w:p w14:paraId="23AF003F" w14:textId="77777777" w:rsidR="00273F27" w:rsidRDefault="00273F27" w:rsidP="00E42792">
            <w:pPr>
              <w:pStyle w:val="TableParagraph"/>
              <w:spacing w:line="249" w:lineRule="exact"/>
            </w:pPr>
          </w:p>
        </w:tc>
      </w:tr>
      <w:tr w:rsidR="00273F27" w14:paraId="39E5A1B9" w14:textId="77777777" w:rsidTr="00E42792">
        <w:trPr>
          <w:trHeight w:val="268"/>
        </w:trPr>
        <w:tc>
          <w:tcPr>
            <w:tcW w:w="1910" w:type="dxa"/>
            <w:tcBorders>
              <w:top w:val="nil"/>
              <w:bottom w:val="nil"/>
            </w:tcBorders>
          </w:tcPr>
          <w:p w14:paraId="7748C2E3" w14:textId="77777777" w:rsidR="00273F27" w:rsidRDefault="00273F27" w:rsidP="00E42792">
            <w:pPr>
              <w:pStyle w:val="TableParagraph"/>
              <w:rPr>
                <w:rFonts w:ascii="Times New Roman"/>
                <w:sz w:val="18"/>
              </w:rPr>
            </w:pPr>
          </w:p>
        </w:tc>
        <w:tc>
          <w:tcPr>
            <w:tcW w:w="1913" w:type="dxa"/>
            <w:tcBorders>
              <w:top w:val="nil"/>
              <w:bottom w:val="nil"/>
            </w:tcBorders>
          </w:tcPr>
          <w:p w14:paraId="3D697E25" w14:textId="77777777" w:rsidR="00273F27" w:rsidRDefault="00273F27" w:rsidP="00E42792">
            <w:pPr>
              <w:pStyle w:val="TableParagraph"/>
              <w:rPr>
                <w:rFonts w:ascii="Times New Roman"/>
                <w:sz w:val="18"/>
              </w:rPr>
            </w:pPr>
          </w:p>
        </w:tc>
        <w:tc>
          <w:tcPr>
            <w:tcW w:w="1910" w:type="dxa"/>
            <w:tcBorders>
              <w:top w:val="nil"/>
              <w:bottom w:val="nil"/>
            </w:tcBorders>
          </w:tcPr>
          <w:p w14:paraId="131918B4" w14:textId="77777777" w:rsidR="00273F27" w:rsidRDefault="00273F27" w:rsidP="00E42792">
            <w:pPr>
              <w:pStyle w:val="TableParagraph"/>
              <w:rPr>
                <w:rFonts w:ascii="Times New Roman"/>
                <w:sz w:val="18"/>
              </w:rPr>
            </w:pPr>
          </w:p>
        </w:tc>
        <w:tc>
          <w:tcPr>
            <w:tcW w:w="1910" w:type="dxa"/>
            <w:tcBorders>
              <w:top w:val="nil"/>
              <w:bottom w:val="nil"/>
            </w:tcBorders>
          </w:tcPr>
          <w:p w14:paraId="44D55AE7" w14:textId="77777777" w:rsidR="00273F27" w:rsidRDefault="00273F27" w:rsidP="00E42792">
            <w:pPr>
              <w:pStyle w:val="TableParagraph"/>
              <w:spacing w:line="249" w:lineRule="exact"/>
            </w:pPr>
          </w:p>
        </w:tc>
        <w:tc>
          <w:tcPr>
            <w:tcW w:w="1912" w:type="dxa"/>
            <w:tcBorders>
              <w:top w:val="nil"/>
              <w:bottom w:val="nil"/>
            </w:tcBorders>
          </w:tcPr>
          <w:p w14:paraId="480D1B85" w14:textId="77777777" w:rsidR="00273F27" w:rsidRDefault="00273F27" w:rsidP="00E42792">
            <w:pPr>
              <w:pStyle w:val="TableParagraph"/>
              <w:spacing w:line="249" w:lineRule="exact"/>
            </w:pPr>
          </w:p>
        </w:tc>
      </w:tr>
      <w:tr w:rsidR="00273F27" w14:paraId="104520EF" w14:textId="77777777" w:rsidTr="00E42792">
        <w:trPr>
          <w:trHeight w:val="267"/>
        </w:trPr>
        <w:tc>
          <w:tcPr>
            <w:tcW w:w="1910" w:type="dxa"/>
            <w:tcBorders>
              <w:top w:val="nil"/>
              <w:bottom w:val="nil"/>
            </w:tcBorders>
          </w:tcPr>
          <w:p w14:paraId="3979F8F8" w14:textId="77777777" w:rsidR="00273F27" w:rsidRDefault="00273F27" w:rsidP="00E42792">
            <w:pPr>
              <w:pStyle w:val="TableParagraph"/>
              <w:rPr>
                <w:rFonts w:ascii="Times New Roman"/>
                <w:sz w:val="18"/>
              </w:rPr>
            </w:pPr>
          </w:p>
        </w:tc>
        <w:tc>
          <w:tcPr>
            <w:tcW w:w="1913" w:type="dxa"/>
            <w:tcBorders>
              <w:top w:val="nil"/>
              <w:bottom w:val="nil"/>
            </w:tcBorders>
          </w:tcPr>
          <w:p w14:paraId="175115DE" w14:textId="77777777" w:rsidR="00273F27" w:rsidRDefault="00273F27" w:rsidP="00E42792">
            <w:pPr>
              <w:pStyle w:val="TableParagraph"/>
              <w:rPr>
                <w:rFonts w:ascii="Times New Roman"/>
                <w:sz w:val="18"/>
              </w:rPr>
            </w:pPr>
          </w:p>
        </w:tc>
        <w:tc>
          <w:tcPr>
            <w:tcW w:w="1910" w:type="dxa"/>
            <w:tcBorders>
              <w:top w:val="nil"/>
              <w:bottom w:val="nil"/>
            </w:tcBorders>
          </w:tcPr>
          <w:p w14:paraId="1CC09BF9" w14:textId="77777777" w:rsidR="00273F27" w:rsidRDefault="00273F27" w:rsidP="00E42792">
            <w:pPr>
              <w:pStyle w:val="TableParagraph"/>
              <w:rPr>
                <w:rFonts w:ascii="Times New Roman"/>
                <w:sz w:val="18"/>
              </w:rPr>
            </w:pPr>
          </w:p>
        </w:tc>
        <w:tc>
          <w:tcPr>
            <w:tcW w:w="1910" w:type="dxa"/>
            <w:tcBorders>
              <w:top w:val="nil"/>
              <w:bottom w:val="nil"/>
            </w:tcBorders>
          </w:tcPr>
          <w:p w14:paraId="242C6D62" w14:textId="77777777" w:rsidR="00273F27" w:rsidRDefault="00273F27" w:rsidP="00E42792">
            <w:pPr>
              <w:pStyle w:val="TableParagraph"/>
              <w:rPr>
                <w:rFonts w:ascii="Times New Roman"/>
                <w:sz w:val="18"/>
              </w:rPr>
            </w:pPr>
          </w:p>
        </w:tc>
        <w:tc>
          <w:tcPr>
            <w:tcW w:w="1912" w:type="dxa"/>
            <w:tcBorders>
              <w:top w:val="nil"/>
              <w:bottom w:val="nil"/>
            </w:tcBorders>
          </w:tcPr>
          <w:p w14:paraId="576D1ED8" w14:textId="77777777" w:rsidR="00273F27" w:rsidRDefault="00273F27" w:rsidP="00E42792">
            <w:pPr>
              <w:pStyle w:val="TableParagraph"/>
              <w:spacing w:line="248" w:lineRule="exact"/>
            </w:pPr>
          </w:p>
        </w:tc>
      </w:tr>
      <w:tr w:rsidR="00273F27" w14:paraId="72147370" w14:textId="77777777" w:rsidTr="00E42792">
        <w:trPr>
          <w:trHeight w:val="80"/>
        </w:trPr>
        <w:tc>
          <w:tcPr>
            <w:tcW w:w="1910" w:type="dxa"/>
            <w:tcBorders>
              <w:top w:val="nil"/>
            </w:tcBorders>
          </w:tcPr>
          <w:p w14:paraId="470D29D8" w14:textId="77777777" w:rsidR="00273F27" w:rsidRDefault="00273F27" w:rsidP="00E42792">
            <w:pPr>
              <w:pStyle w:val="TableParagraph"/>
              <w:rPr>
                <w:rFonts w:ascii="Times New Roman"/>
                <w:sz w:val="18"/>
              </w:rPr>
            </w:pPr>
          </w:p>
        </w:tc>
        <w:tc>
          <w:tcPr>
            <w:tcW w:w="1913" w:type="dxa"/>
            <w:tcBorders>
              <w:top w:val="nil"/>
            </w:tcBorders>
          </w:tcPr>
          <w:p w14:paraId="5F0B2613" w14:textId="77777777" w:rsidR="00273F27" w:rsidRDefault="00273F27" w:rsidP="00E42792">
            <w:pPr>
              <w:pStyle w:val="TableParagraph"/>
              <w:rPr>
                <w:rFonts w:ascii="Times New Roman"/>
                <w:sz w:val="18"/>
              </w:rPr>
            </w:pPr>
          </w:p>
        </w:tc>
        <w:tc>
          <w:tcPr>
            <w:tcW w:w="1910" w:type="dxa"/>
            <w:tcBorders>
              <w:top w:val="nil"/>
            </w:tcBorders>
          </w:tcPr>
          <w:p w14:paraId="49C0823D" w14:textId="77777777" w:rsidR="00273F27" w:rsidRDefault="00273F27" w:rsidP="00E42792">
            <w:pPr>
              <w:pStyle w:val="TableParagraph"/>
              <w:rPr>
                <w:rFonts w:ascii="Times New Roman"/>
                <w:sz w:val="18"/>
              </w:rPr>
            </w:pPr>
          </w:p>
        </w:tc>
        <w:tc>
          <w:tcPr>
            <w:tcW w:w="1910" w:type="dxa"/>
            <w:tcBorders>
              <w:top w:val="nil"/>
            </w:tcBorders>
          </w:tcPr>
          <w:p w14:paraId="7951481B" w14:textId="77777777" w:rsidR="00273F27" w:rsidRDefault="00273F27" w:rsidP="00E42792">
            <w:pPr>
              <w:pStyle w:val="TableParagraph"/>
              <w:rPr>
                <w:rFonts w:ascii="Times New Roman"/>
                <w:sz w:val="18"/>
              </w:rPr>
            </w:pPr>
          </w:p>
        </w:tc>
        <w:tc>
          <w:tcPr>
            <w:tcW w:w="1912" w:type="dxa"/>
            <w:tcBorders>
              <w:top w:val="nil"/>
            </w:tcBorders>
          </w:tcPr>
          <w:p w14:paraId="3E482DDE" w14:textId="77777777" w:rsidR="00273F27" w:rsidRDefault="00273F27" w:rsidP="00E42792">
            <w:pPr>
              <w:pStyle w:val="TableParagraph"/>
              <w:spacing w:line="231" w:lineRule="exact"/>
            </w:pPr>
          </w:p>
        </w:tc>
      </w:tr>
      <w:tr w:rsidR="00273F27" w14:paraId="7B97E8F4" w14:textId="77777777" w:rsidTr="00E42792">
        <w:trPr>
          <w:trHeight w:val="284"/>
        </w:trPr>
        <w:tc>
          <w:tcPr>
            <w:tcW w:w="1910" w:type="dxa"/>
            <w:tcBorders>
              <w:bottom w:val="nil"/>
            </w:tcBorders>
          </w:tcPr>
          <w:p w14:paraId="159D8F12" w14:textId="77777777" w:rsidR="00273F27" w:rsidRDefault="00273F27" w:rsidP="00E42792">
            <w:pPr>
              <w:pStyle w:val="TableParagraph"/>
              <w:rPr>
                <w:rFonts w:ascii="Times New Roman"/>
                <w:sz w:val="20"/>
              </w:rPr>
            </w:pPr>
          </w:p>
        </w:tc>
        <w:tc>
          <w:tcPr>
            <w:tcW w:w="1913" w:type="dxa"/>
            <w:tcBorders>
              <w:bottom w:val="nil"/>
            </w:tcBorders>
          </w:tcPr>
          <w:p w14:paraId="588650EC" w14:textId="77777777" w:rsidR="00273F27" w:rsidRDefault="00273F27" w:rsidP="00E42792">
            <w:pPr>
              <w:pStyle w:val="TableParagraph"/>
              <w:spacing w:before="1" w:line="263" w:lineRule="exact"/>
              <w:ind w:left="108"/>
              <w:rPr>
                <w:sz w:val="24"/>
              </w:rPr>
            </w:pPr>
          </w:p>
        </w:tc>
        <w:tc>
          <w:tcPr>
            <w:tcW w:w="1910" w:type="dxa"/>
            <w:tcBorders>
              <w:bottom w:val="nil"/>
            </w:tcBorders>
          </w:tcPr>
          <w:p w14:paraId="33DB4E18" w14:textId="77777777" w:rsidR="00273F27" w:rsidRDefault="00273F27" w:rsidP="00E42792">
            <w:pPr>
              <w:pStyle w:val="TableParagraph"/>
              <w:spacing w:line="265" w:lineRule="exact"/>
              <w:jc w:val="center"/>
            </w:pPr>
          </w:p>
          <w:p w14:paraId="7F4FB8D2" w14:textId="77777777" w:rsidR="00273F27" w:rsidRDefault="00273F27" w:rsidP="00E42792">
            <w:pPr>
              <w:pStyle w:val="TableParagraph"/>
              <w:spacing w:line="265" w:lineRule="exact"/>
              <w:jc w:val="center"/>
            </w:pPr>
          </w:p>
          <w:p w14:paraId="307242C8" w14:textId="77777777" w:rsidR="00273F27" w:rsidRDefault="00273F27" w:rsidP="00E42792">
            <w:pPr>
              <w:pStyle w:val="TableParagraph"/>
              <w:spacing w:line="265" w:lineRule="exact"/>
              <w:jc w:val="center"/>
            </w:pPr>
            <w:r w:rsidRPr="004B66A7">
              <w:t>Regulatory Compliance and Blockchain:</w:t>
            </w:r>
          </w:p>
        </w:tc>
        <w:tc>
          <w:tcPr>
            <w:tcW w:w="1910" w:type="dxa"/>
            <w:vMerge w:val="restart"/>
            <w:tcBorders>
              <w:bottom w:val="double" w:sz="1" w:space="0" w:color="000000"/>
            </w:tcBorders>
          </w:tcPr>
          <w:p w14:paraId="2A78BB1D" w14:textId="77777777" w:rsidR="00273F27" w:rsidRDefault="00273F27" w:rsidP="00E42792">
            <w:pPr>
              <w:pStyle w:val="TableParagraph"/>
              <w:ind w:left="109" w:right="202" w:firstLine="50"/>
            </w:pPr>
            <w:r w:rsidRPr="004B66A7">
              <w:t>Examine how blockchain technology can assist pharmaceutical companies in adhering to regulatory requirements. Compliance with regulations like the Drug Supply Chain Security Act (DSCSA) in the United States is crucial.</w:t>
            </w:r>
          </w:p>
        </w:tc>
        <w:tc>
          <w:tcPr>
            <w:tcW w:w="1912" w:type="dxa"/>
            <w:tcBorders>
              <w:bottom w:val="nil"/>
            </w:tcBorders>
          </w:tcPr>
          <w:p w14:paraId="74AF13CF" w14:textId="77777777" w:rsidR="00273F27" w:rsidRDefault="00273F27" w:rsidP="00E42792">
            <w:pPr>
              <w:pStyle w:val="TableParagraph"/>
              <w:spacing w:line="265" w:lineRule="exact"/>
            </w:pPr>
          </w:p>
        </w:tc>
      </w:tr>
      <w:tr w:rsidR="00273F27" w14:paraId="448F4158" w14:textId="77777777" w:rsidTr="00E42792">
        <w:trPr>
          <w:trHeight w:val="224"/>
        </w:trPr>
        <w:tc>
          <w:tcPr>
            <w:tcW w:w="1910" w:type="dxa"/>
            <w:tcBorders>
              <w:top w:val="nil"/>
              <w:bottom w:val="nil"/>
            </w:tcBorders>
          </w:tcPr>
          <w:p w14:paraId="0DD0C31E" w14:textId="77777777" w:rsidR="00273F27" w:rsidRDefault="00273F27" w:rsidP="00E42792">
            <w:pPr>
              <w:pStyle w:val="TableParagraph"/>
              <w:rPr>
                <w:rFonts w:ascii="Times New Roman"/>
                <w:sz w:val="16"/>
              </w:rPr>
            </w:pPr>
          </w:p>
        </w:tc>
        <w:tc>
          <w:tcPr>
            <w:tcW w:w="1913" w:type="dxa"/>
            <w:tcBorders>
              <w:top w:val="nil"/>
              <w:bottom w:val="nil"/>
            </w:tcBorders>
          </w:tcPr>
          <w:p w14:paraId="1CDA0DB9" w14:textId="77777777" w:rsidR="00273F27" w:rsidRDefault="00273F27" w:rsidP="00E42792">
            <w:pPr>
              <w:pStyle w:val="TableParagraph"/>
              <w:rPr>
                <w:rFonts w:ascii="Times New Roman"/>
                <w:sz w:val="16"/>
              </w:rPr>
            </w:pPr>
          </w:p>
        </w:tc>
        <w:tc>
          <w:tcPr>
            <w:tcW w:w="1910" w:type="dxa"/>
            <w:tcBorders>
              <w:top w:val="nil"/>
              <w:bottom w:val="nil"/>
            </w:tcBorders>
          </w:tcPr>
          <w:p w14:paraId="744D320B" w14:textId="77777777" w:rsidR="00273F27" w:rsidRDefault="00273F27" w:rsidP="00E42792">
            <w:pPr>
              <w:pStyle w:val="TableParagraph"/>
              <w:spacing w:line="204" w:lineRule="exact"/>
            </w:pPr>
          </w:p>
        </w:tc>
        <w:tc>
          <w:tcPr>
            <w:tcW w:w="1910" w:type="dxa"/>
            <w:vMerge/>
            <w:tcBorders>
              <w:top w:val="nil"/>
              <w:bottom w:val="double" w:sz="1" w:space="0" w:color="000000"/>
            </w:tcBorders>
          </w:tcPr>
          <w:p w14:paraId="5085C6E8" w14:textId="77777777" w:rsidR="00273F27" w:rsidRDefault="00273F27" w:rsidP="00E42792">
            <w:pPr>
              <w:rPr>
                <w:sz w:val="2"/>
                <w:szCs w:val="2"/>
              </w:rPr>
            </w:pPr>
          </w:p>
        </w:tc>
        <w:tc>
          <w:tcPr>
            <w:tcW w:w="1912" w:type="dxa"/>
            <w:tcBorders>
              <w:top w:val="nil"/>
              <w:bottom w:val="nil"/>
            </w:tcBorders>
          </w:tcPr>
          <w:p w14:paraId="372C9650" w14:textId="77777777" w:rsidR="00273F27" w:rsidRDefault="00273F27" w:rsidP="00E42792">
            <w:pPr>
              <w:pStyle w:val="TableParagraph"/>
              <w:spacing w:line="204" w:lineRule="exact"/>
            </w:pPr>
            <w:r w:rsidRPr="004B66A7">
              <w:t>The Impact of Blockchain on the Pharmaceutical Supply Chain. Applied Sciences.</w:t>
            </w:r>
          </w:p>
        </w:tc>
      </w:tr>
      <w:tr w:rsidR="00273F27" w14:paraId="06A91A7F" w14:textId="77777777" w:rsidTr="00E42792">
        <w:trPr>
          <w:trHeight w:val="238"/>
        </w:trPr>
        <w:tc>
          <w:tcPr>
            <w:tcW w:w="1910" w:type="dxa"/>
            <w:tcBorders>
              <w:top w:val="nil"/>
              <w:bottom w:val="nil"/>
            </w:tcBorders>
          </w:tcPr>
          <w:p w14:paraId="46CAB558" w14:textId="77777777" w:rsidR="00273F27" w:rsidRDefault="00273F27" w:rsidP="00E42792">
            <w:pPr>
              <w:pStyle w:val="TableParagraph"/>
              <w:rPr>
                <w:rFonts w:ascii="Times New Roman"/>
                <w:sz w:val="16"/>
              </w:rPr>
            </w:pPr>
          </w:p>
        </w:tc>
        <w:tc>
          <w:tcPr>
            <w:tcW w:w="1913" w:type="dxa"/>
            <w:tcBorders>
              <w:top w:val="nil"/>
              <w:bottom w:val="nil"/>
            </w:tcBorders>
          </w:tcPr>
          <w:p w14:paraId="699BCBC8" w14:textId="77777777" w:rsidR="00273F27" w:rsidRDefault="00273F27" w:rsidP="00E42792">
            <w:pPr>
              <w:pStyle w:val="TableParagraph"/>
              <w:rPr>
                <w:rFonts w:ascii="Times New Roman"/>
                <w:sz w:val="16"/>
              </w:rPr>
            </w:pPr>
            <w:r>
              <w:rPr>
                <w:rFonts w:ascii="Times New Roman"/>
                <w:sz w:val="16"/>
              </w:rPr>
              <w:t xml:space="preserve">    </w:t>
            </w:r>
            <w:r w:rsidRPr="004B66A7">
              <w:rPr>
                <w:rFonts w:ascii="Times New Roman"/>
                <w:sz w:val="16"/>
              </w:rPr>
              <w:t>Lamberti</w:t>
            </w:r>
            <w:r>
              <w:rPr>
                <w:rFonts w:ascii="Times New Roman"/>
                <w:sz w:val="16"/>
              </w:rPr>
              <w:t>.</w:t>
            </w:r>
            <w:r w:rsidRPr="004B66A7">
              <w:rPr>
                <w:rFonts w:ascii="Times New Roman"/>
                <w:sz w:val="16"/>
              </w:rPr>
              <w:t xml:space="preserve"> H. J,</w:t>
            </w:r>
            <w:r>
              <w:rPr>
                <w:rFonts w:ascii="Times New Roman"/>
                <w:sz w:val="16"/>
              </w:rPr>
              <w:t xml:space="preserve"> </w:t>
            </w:r>
            <w:r w:rsidRPr="004B66A7">
              <w:rPr>
                <w:rFonts w:ascii="Times New Roman"/>
                <w:sz w:val="16"/>
              </w:rPr>
              <w:t>Roda</w:t>
            </w:r>
            <w:r>
              <w:rPr>
                <w:rFonts w:ascii="Times New Roman"/>
                <w:sz w:val="16"/>
              </w:rPr>
              <w:t>.</w:t>
            </w:r>
            <w:r w:rsidRPr="004B66A7">
              <w:rPr>
                <w:rFonts w:ascii="Times New Roman"/>
                <w:sz w:val="16"/>
              </w:rPr>
              <w:t xml:space="preserve"> R.</w:t>
            </w:r>
          </w:p>
        </w:tc>
        <w:tc>
          <w:tcPr>
            <w:tcW w:w="1910" w:type="dxa"/>
            <w:tcBorders>
              <w:top w:val="nil"/>
              <w:bottom w:val="nil"/>
            </w:tcBorders>
          </w:tcPr>
          <w:p w14:paraId="18E59731" w14:textId="77777777" w:rsidR="00273F27" w:rsidRDefault="00273F27" w:rsidP="00E42792">
            <w:pPr>
              <w:pStyle w:val="TableParagraph"/>
              <w:spacing w:line="219" w:lineRule="exact"/>
              <w:ind w:left="403"/>
            </w:pPr>
          </w:p>
        </w:tc>
        <w:tc>
          <w:tcPr>
            <w:tcW w:w="1910" w:type="dxa"/>
            <w:vMerge/>
            <w:tcBorders>
              <w:top w:val="nil"/>
              <w:bottom w:val="double" w:sz="1" w:space="0" w:color="000000"/>
            </w:tcBorders>
          </w:tcPr>
          <w:p w14:paraId="3AE5FCFB" w14:textId="77777777" w:rsidR="00273F27" w:rsidRDefault="00273F27" w:rsidP="00E42792">
            <w:pPr>
              <w:rPr>
                <w:sz w:val="2"/>
                <w:szCs w:val="2"/>
              </w:rPr>
            </w:pPr>
          </w:p>
        </w:tc>
        <w:tc>
          <w:tcPr>
            <w:tcW w:w="1912" w:type="dxa"/>
            <w:tcBorders>
              <w:top w:val="nil"/>
              <w:bottom w:val="nil"/>
            </w:tcBorders>
          </w:tcPr>
          <w:p w14:paraId="2426FC48" w14:textId="77777777" w:rsidR="00273F27" w:rsidRDefault="00273F27" w:rsidP="00E42792">
            <w:pPr>
              <w:pStyle w:val="TableParagraph"/>
              <w:spacing w:line="219" w:lineRule="exact"/>
            </w:pPr>
          </w:p>
        </w:tc>
      </w:tr>
      <w:tr w:rsidR="00273F27" w14:paraId="708F7BD1" w14:textId="77777777" w:rsidTr="00E42792">
        <w:trPr>
          <w:trHeight w:val="238"/>
        </w:trPr>
        <w:tc>
          <w:tcPr>
            <w:tcW w:w="1910" w:type="dxa"/>
            <w:tcBorders>
              <w:top w:val="nil"/>
              <w:bottom w:val="nil"/>
            </w:tcBorders>
          </w:tcPr>
          <w:p w14:paraId="206A206D" w14:textId="77777777" w:rsidR="00273F27" w:rsidRDefault="00273F27" w:rsidP="00E42792">
            <w:pPr>
              <w:pStyle w:val="TableParagraph"/>
              <w:spacing w:line="219" w:lineRule="exact"/>
              <w:ind w:right="718"/>
              <w:jc w:val="right"/>
            </w:pPr>
            <w:r>
              <w:t>2016</w:t>
            </w:r>
          </w:p>
        </w:tc>
        <w:tc>
          <w:tcPr>
            <w:tcW w:w="1913" w:type="dxa"/>
            <w:tcBorders>
              <w:top w:val="nil"/>
              <w:bottom w:val="nil"/>
            </w:tcBorders>
          </w:tcPr>
          <w:p w14:paraId="226AC878" w14:textId="77777777" w:rsidR="00273F27" w:rsidRDefault="00273F27" w:rsidP="00E42792">
            <w:pPr>
              <w:pStyle w:val="TableParagraph"/>
              <w:rPr>
                <w:rFonts w:ascii="Times New Roman"/>
                <w:sz w:val="16"/>
              </w:rPr>
            </w:pPr>
          </w:p>
        </w:tc>
        <w:tc>
          <w:tcPr>
            <w:tcW w:w="1910" w:type="dxa"/>
            <w:tcBorders>
              <w:top w:val="nil"/>
              <w:bottom w:val="nil"/>
            </w:tcBorders>
          </w:tcPr>
          <w:p w14:paraId="75997962" w14:textId="77777777" w:rsidR="00273F27" w:rsidRDefault="00273F27" w:rsidP="00E42792">
            <w:pPr>
              <w:pStyle w:val="TableParagraph"/>
              <w:spacing w:line="219" w:lineRule="exact"/>
              <w:ind w:right="261"/>
            </w:pPr>
          </w:p>
        </w:tc>
        <w:tc>
          <w:tcPr>
            <w:tcW w:w="1910" w:type="dxa"/>
            <w:vMerge/>
            <w:tcBorders>
              <w:top w:val="nil"/>
              <w:bottom w:val="double" w:sz="1" w:space="0" w:color="000000"/>
            </w:tcBorders>
          </w:tcPr>
          <w:p w14:paraId="1BD2A3FB" w14:textId="77777777" w:rsidR="00273F27" w:rsidRDefault="00273F27" w:rsidP="00E42792">
            <w:pPr>
              <w:rPr>
                <w:sz w:val="2"/>
                <w:szCs w:val="2"/>
              </w:rPr>
            </w:pPr>
          </w:p>
        </w:tc>
        <w:tc>
          <w:tcPr>
            <w:tcW w:w="1912" w:type="dxa"/>
            <w:tcBorders>
              <w:top w:val="nil"/>
              <w:bottom w:val="nil"/>
            </w:tcBorders>
          </w:tcPr>
          <w:p w14:paraId="7AE9A5ED" w14:textId="77777777" w:rsidR="00273F27" w:rsidRDefault="00273F27" w:rsidP="00E42792">
            <w:pPr>
              <w:pStyle w:val="TableParagraph"/>
              <w:spacing w:line="219" w:lineRule="exact"/>
            </w:pPr>
          </w:p>
        </w:tc>
      </w:tr>
      <w:tr w:rsidR="00273F27" w14:paraId="719FB762" w14:textId="77777777" w:rsidTr="00E42792">
        <w:trPr>
          <w:trHeight w:val="238"/>
        </w:trPr>
        <w:tc>
          <w:tcPr>
            <w:tcW w:w="1910" w:type="dxa"/>
            <w:tcBorders>
              <w:top w:val="nil"/>
              <w:bottom w:val="nil"/>
            </w:tcBorders>
          </w:tcPr>
          <w:p w14:paraId="4B8DF18B" w14:textId="77777777" w:rsidR="00273F27" w:rsidRDefault="00273F27" w:rsidP="00E42792">
            <w:pPr>
              <w:pStyle w:val="TableParagraph"/>
              <w:rPr>
                <w:rFonts w:ascii="Times New Roman"/>
                <w:sz w:val="16"/>
              </w:rPr>
            </w:pPr>
          </w:p>
        </w:tc>
        <w:tc>
          <w:tcPr>
            <w:tcW w:w="1913" w:type="dxa"/>
            <w:tcBorders>
              <w:top w:val="nil"/>
              <w:bottom w:val="nil"/>
            </w:tcBorders>
          </w:tcPr>
          <w:p w14:paraId="1F783BA3" w14:textId="77777777" w:rsidR="00273F27" w:rsidRDefault="00273F27" w:rsidP="00E42792">
            <w:pPr>
              <w:pStyle w:val="TableParagraph"/>
              <w:rPr>
                <w:rFonts w:ascii="Times New Roman"/>
                <w:sz w:val="16"/>
              </w:rPr>
            </w:pPr>
          </w:p>
        </w:tc>
        <w:tc>
          <w:tcPr>
            <w:tcW w:w="1910" w:type="dxa"/>
            <w:tcBorders>
              <w:top w:val="nil"/>
              <w:bottom w:val="nil"/>
            </w:tcBorders>
          </w:tcPr>
          <w:p w14:paraId="6294A365" w14:textId="77777777" w:rsidR="00273F27" w:rsidRDefault="00273F27" w:rsidP="00E42792">
            <w:pPr>
              <w:pStyle w:val="TableParagraph"/>
              <w:rPr>
                <w:rFonts w:ascii="Times New Roman"/>
                <w:sz w:val="16"/>
              </w:rPr>
            </w:pPr>
          </w:p>
        </w:tc>
        <w:tc>
          <w:tcPr>
            <w:tcW w:w="1910" w:type="dxa"/>
            <w:vMerge/>
            <w:tcBorders>
              <w:top w:val="nil"/>
              <w:bottom w:val="double" w:sz="1" w:space="0" w:color="000000"/>
            </w:tcBorders>
          </w:tcPr>
          <w:p w14:paraId="7B4D48F5" w14:textId="77777777" w:rsidR="00273F27" w:rsidRDefault="00273F27" w:rsidP="00E42792">
            <w:pPr>
              <w:rPr>
                <w:sz w:val="2"/>
                <w:szCs w:val="2"/>
              </w:rPr>
            </w:pPr>
          </w:p>
        </w:tc>
        <w:tc>
          <w:tcPr>
            <w:tcW w:w="1912" w:type="dxa"/>
            <w:tcBorders>
              <w:top w:val="nil"/>
              <w:bottom w:val="nil"/>
            </w:tcBorders>
          </w:tcPr>
          <w:p w14:paraId="5EF4D517" w14:textId="77777777" w:rsidR="00273F27" w:rsidRDefault="00273F27" w:rsidP="00E42792">
            <w:pPr>
              <w:pStyle w:val="TableParagraph"/>
              <w:spacing w:line="219" w:lineRule="exact"/>
            </w:pPr>
          </w:p>
        </w:tc>
      </w:tr>
      <w:tr w:rsidR="00273F27" w14:paraId="446555DF" w14:textId="77777777" w:rsidTr="00E42792">
        <w:trPr>
          <w:trHeight w:val="238"/>
        </w:trPr>
        <w:tc>
          <w:tcPr>
            <w:tcW w:w="1910" w:type="dxa"/>
            <w:tcBorders>
              <w:top w:val="nil"/>
              <w:bottom w:val="nil"/>
            </w:tcBorders>
          </w:tcPr>
          <w:p w14:paraId="174B1740" w14:textId="77777777" w:rsidR="00273F27" w:rsidRDefault="00273F27" w:rsidP="00E42792">
            <w:pPr>
              <w:pStyle w:val="TableParagraph"/>
              <w:rPr>
                <w:rFonts w:ascii="Times New Roman"/>
                <w:sz w:val="16"/>
              </w:rPr>
            </w:pPr>
          </w:p>
        </w:tc>
        <w:tc>
          <w:tcPr>
            <w:tcW w:w="1913" w:type="dxa"/>
            <w:tcBorders>
              <w:top w:val="nil"/>
              <w:bottom w:val="nil"/>
            </w:tcBorders>
          </w:tcPr>
          <w:p w14:paraId="36C7B46A" w14:textId="77777777" w:rsidR="00273F27" w:rsidRDefault="00273F27" w:rsidP="00E42792">
            <w:pPr>
              <w:pStyle w:val="TableParagraph"/>
              <w:rPr>
                <w:rFonts w:ascii="Times New Roman"/>
                <w:sz w:val="16"/>
              </w:rPr>
            </w:pPr>
          </w:p>
        </w:tc>
        <w:tc>
          <w:tcPr>
            <w:tcW w:w="1910" w:type="dxa"/>
            <w:tcBorders>
              <w:top w:val="nil"/>
              <w:bottom w:val="nil"/>
            </w:tcBorders>
          </w:tcPr>
          <w:p w14:paraId="266108E5" w14:textId="77777777" w:rsidR="00273F27" w:rsidRDefault="00273F27" w:rsidP="00E42792">
            <w:pPr>
              <w:pStyle w:val="TableParagraph"/>
              <w:rPr>
                <w:rFonts w:ascii="Times New Roman"/>
                <w:sz w:val="16"/>
              </w:rPr>
            </w:pPr>
          </w:p>
        </w:tc>
        <w:tc>
          <w:tcPr>
            <w:tcW w:w="1910" w:type="dxa"/>
            <w:vMerge/>
            <w:tcBorders>
              <w:top w:val="nil"/>
              <w:bottom w:val="double" w:sz="1" w:space="0" w:color="000000"/>
            </w:tcBorders>
          </w:tcPr>
          <w:p w14:paraId="739F107B" w14:textId="77777777" w:rsidR="00273F27" w:rsidRDefault="00273F27" w:rsidP="00E42792">
            <w:pPr>
              <w:rPr>
                <w:sz w:val="2"/>
                <w:szCs w:val="2"/>
              </w:rPr>
            </w:pPr>
          </w:p>
        </w:tc>
        <w:tc>
          <w:tcPr>
            <w:tcW w:w="1912" w:type="dxa"/>
            <w:tcBorders>
              <w:top w:val="nil"/>
              <w:bottom w:val="nil"/>
            </w:tcBorders>
          </w:tcPr>
          <w:p w14:paraId="38482FFA" w14:textId="77777777" w:rsidR="00273F27" w:rsidRDefault="00273F27" w:rsidP="00E42792">
            <w:pPr>
              <w:pStyle w:val="TableParagraph"/>
              <w:spacing w:line="219" w:lineRule="exact"/>
            </w:pPr>
          </w:p>
        </w:tc>
      </w:tr>
      <w:tr w:rsidR="00273F27" w14:paraId="39E24788" w14:textId="77777777" w:rsidTr="00E42792">
        <w:trPr>
          <w:trHeight w:val="796"/>
        </w:trPr>
        <w:tc>
          <w:tcPr>
            <w:tcW w:w="1910" w:type="dxa"/>
            <w:tcBorders>
              <w:top w:val="nil"/>
              <w:bottom w:val="double" w:sz="1" w:space="0" w:color="000000"/>
            </w:tcBorders>
          </w:tcPr>
          <w:p w14:paraId="7E9C33DC" w14:textId="77777777" w:rsidR="00273F27" w:rsidRDefault="00273F27" w:rsidP="00E42792">
            <w:pPr>
              <w:pStyle w:val="TableParagraph"/>
              <w:rPr>
                <w:rFonts w:ascii="Times New Roman"/>
              </w:rPr>
            </w:pPr>
          </w:p>
        </w:tc>
        <w:tc>
          <w:tcPr>
            <w:tcW w:w="1913" w:type="dxa"/>
            <w:tcBorders>
              <w:top w:val="nil"/>
              <w:bottom w:val="double" w:sz="1" w:space="0" w:color="000000"/>
            </w:tcBorders>
          </w:tcPr>
          <w:p w14:paraId="497E75AF" w14:textId="77777777" w:rsidR="00273F27" w:rsidRDefault="00273F27" w:rsidP="00E42792">
            <w:pPr>
              <w:pStyle w:val="TableParagraph"/>
              <w:rPr>
                <w:rFonts w:ascii="Times New Roman"/>
              </w:rPr>
            </w:pPr>
          </w:p>
        </w:tc>
        <w:tc>
          <w:tcPr>
            <w:tcW w:w="1910" w:type="dxa"/>
            <w:tcBorders>
              <w:top w:val="nil"/>
              <w:bottom w:val="double" w:sz="1" w:space="0" w:color="000000"/>
            </w:tcBorders>
          </w:tcPr>
          <w:p w14:paraId="137590AB" w14:textId="77777777" w:rsidR="00273F27" w:rsidRDefault="00273F27" w:rsidP="00E42792">
            <w:pPr>
              <w:pStyle w:val="TableParagraph"/>
              <w:rPr>
                <w:rFonts w:ascii="Times New Roman"/>
              </w:rPr>
            </w:pPr>
          </w:p>
        </w:tc>
        <w:tc>
          <w:tcPr>
            <w:tcW w:w="1910" w:type="dxa"/>
            <w:vMerge/>
            <w:tcBorders>
              <w:top w:val="nil"/>
              <w:bottom w:val="double" w:sz="1" w:space="0" w:color="000000"/>
            </w:tcBorders>
          </w:tcPr>
          <w:p w14:paraId="203BBEA6" w14:textId="77777777" w:rsidR="00273F27" w:rsidRDefault="00273F27" w:rsidP="00E42792">
            <w:pPr>
              <w:rPr>
                <w:sz w:val="2"/>
                <w:szCs w:val="2"/>
              </w:rPr>
            </w:pPr>
          </w:p>
        </w:tc>
        <w:tc>
          <w:tcPr>
            <w:tcW w:w="1912" w:type="dxa"/>
            <w:tcBorders>
              <w:top w:val="nil"/>
              <w:bottom w:val="double" w:sz="1" w:space="0" w:color="000000"/>
            </w:tcBorders>
          </w:tcPr>
          <w:p w14:paraId="2F0DA792" w14:textId="77777777" w:rsidR="00273F27" w:rsidRDefault="00273F27" w:rsidP="00E42792">
            <w:pPr>
              <w:pStyle w:val="TableParagraph"/>
              <w:spacing w:line="234" w:lineRule="exact"/>
            </w:pPr>
          </w:p>
        </w:tc>
      </w:tr>
      <w:tr w:rsidR="00273F27" w14:paraId="7AA422CE" w14:textId="77777777" w:rsidTr="00E42792">
        <w:trPr>
          <w:trHeight w:val="279"/>
        </w:trPr>
        <w:tc>
          <w:tcPr>
            <w:tcW w:w="1910" w:type="dxa"/>
            <w:tcBorders>
              <w:top w:val="double" w:sz="1" w:space="0" w:color="000000"/>
              <w:bottom w:val="nil"/>
            </w:tcBorders>
          </w:tcPr>
          <w:p w14:paraId="38DF0ECA" w14:textId="77777777" w:rsidR="00273F27" w:rsidRDefault="00273F27" w:rsidP="00E42792">
            <w:pPr>
              <w:pStyle w:val="TableParagraph"/>
              <w:rPr>
                <w:rFonts w:ascii="Times New Roman"/>
                <w:sz w:val="20"/>
              </w:rPr>
            </w:pPr>
          </w:p>
        </w:tc>
        <w:tc>
          <w:tcPr>
            <w:tcW w:w="1913" w:type="dxa"/>
            <w:tcBorders>
              <w:top w:val="double" w:sz="1" w:space="0" w:color="000000"/>
              <w:bottom w:val="nil"/>
            </w:tcBorders>
          </w:tcPr>
          <w:p w14:paraId="604721D0" w14:textId="77777777" w:rsidR="00273F27" w:rsidRDefault="00273F27" w:rsidP="00E42792">
            <w:pPr>
              <w:pStyle w:val="TableParagraph"/>
              <w:rPr>
                <w:rFonts w:ascii="Times New Roman"/>
                <w:sz w:val="20"/>
              </w:rPr>
            </w:pPr>
          </w:p>
        </w:tc>
        <w:tc>
          <w:tcPr>
            <w:tcW w:w="1910" w:type="dxa"/>
            <w:tcBorders>
              <w:top w:val="double" w:sz="1" w:space="0" w:color="000000"/>
              <w:bottom w:val="nil"/>
            </w:tcBorders>
          </w:tcPr>
          <w:p w14:paraId="23E91EE0" w14:textId="77777777" w:rsidR="00273F27" w:rsidRDefault="00273F27" w:rsidP="00E42792">
            <w:pPr>
              <w:pStyle w:val="TableParagraph"/>
              <w:rPr>
                <w:rFonts w:ascii="Times New Roman"/>
                <w:sz w:val="20"/>
              </w:rPr>
            </w:pPr>
          </w:p>
        </w:tc>
        <w:tc>
          <w:tcPr>
            <w:tcW w:w="1910" w:type="dxa"/>
            <w:vMerge w:val="restart"/>
            <w:tcBorders>
              <w:top w:val="double" w:sz="1" w:space="0" w:color="000000"/>
            </w:tcBorders>
          </w:tcPr>
          <w:p w14:paraId="415249F2" w14:textId="77777777" w:rsidR="00273F27" w:rsidRDefault="00273F27" w:rsidP="00E42792">
            <w:pPr>
              <w:pStyle w:val="TableParagraph"/>
            </w:pPr>
          </w:p>
          <w:p w14:paraId="0CEBA933" w14:textId="77777777" w:rsidR="00273F27" w:rsidRDefault="00273F27" w:rsidP="00E42792">
            <w:pPr>
              <w:pStyle w:val="TableParagraph"/>
              <w:spacing w:before="8"/>
              <w:rPr>
                <w:sz w:val="21"/>
              </w:rPr>
            </w:pPr>
          </w:p>
          <w:p w14:paraId="47C6CCAA" w14:textId="77777777" w:rsidR="00273F27" w:rsidRDefault="00273F27" w:rsidP="00E42792">
            <w:pPr>
              <w:pStyle w:val="TableParagraph"/>
              <w:ind w:left="121" w:right="119" w:firstLine="100"/>
            </w:pPr>
            <w:r w:rsidRPr="00AD18BA">
              <w:t>Research projects and solutions that focus on decentralized drug authentication and anti-counterfeiting. This aspect is critical for ensuring the integrity of the drug supply chain.</w:t>
            </w:r>
          </w:p>
        </w:tc>
        <w:tc>
          <w:tcPr>
            <w:tcW w:w="1912" w:type="dxa"/>
            <w:tcBorders>
              <w:top w:val="double" w:sz="1" w:space="0" w:color="000000"/>
              <w:bottom w:val="nil"/>
            </w:tcBorders>
          </w:tcPr>
          <w:p w14:paraId="30A66602" w14:textId="77777777" w:rsidR="00273F27" w:rsidRDefault="00273F27" w:rsidP="00E42792">
            <w:pPr>
              <w:pStyle w:val="TableParagraph"/>
              <w:spacing w:line="259" w:lineRule="exact"/>
            </w:pPr>
            <w:r>
              <w:t xml:space="preserve"> </w:t>
            </w:r>
          </w:p>
        </w:tc>
      </w:tr>
      <w:tr w:rsidR="00273F27" w14:paraId="0051ED2C" w14:textId="77777777" w:rsidTr="00E42792">
        <w:trPr>
          <w:trHeight w:val="259"/>
        </w:trPr>
        <w:tc>
          <w:tcPr>
            <w:tcW w:w="1910" w:type="dxa"/>
            <w:tcBorders>
              <w:top w:val="nil"/>
              <w:bottom w:val="nil"/>
            </w:tcBorders>
          </w:tcPr>
          <w:p w14:paraId="05D82F00" w14:textId="77777777" w:rsidR="00273F27" w:rsidRDefault="00273F27" w:rsidP="00E42792">
            <w:pPr>
              <w:pStyle w:val="TableParagraph"/>
              <w:rPr>
                <w:rFonts w:ascii="Times New Roman"/>
                <w:sz w:val="18"/>
              </w:rPr>
            </w:pPr>
          </w:p>
        </w:tc>
        <w:tc>
          <w:tcPr>
            <w:tcW w:w="1913" w:type="dxa"/>
            <w:tcBorders>
              <w:top w:val="nil"/>
              <w:bottom w:val="nil"/>
            </w:tcBorders>
          </w:tcPr>
          <w:p w14:paraId="518FD7B5" w14:textId="77777777" w:rsidR="00273F27" w:rsidRDefault="00273F27" w:rsidP="00E42792">
            <w:pPr>
              <w:pStyle w:val="TableParagraph"/>
              <w:rPr>
                <w:rFonts w:ascii="Times New Roman"/>
                <w:sz w:val="18"/>
              </w:rPr>
            </w:pPr>
          </w:p>
        </w:tc>
        <w:tc>
          <w:tcPr>
            <w:tcW w:w="1910" w:type="dxa"/>
            <w:tcBorders>
              <w:top w:val="nil"/>
              <w:bottom w:val="nil"/>
            </w:tcBorders>
          </w:tcPr>
          <w:p w14:paraId="16532A40" w14:textId="77777777" w:rsidR="00273F27" w:rsidRDefault="00273F27" w:rsidP="00E42792">
            <w:pPr>
              <w:pStyle w:val="TableParagraph"/>
              <w:rPr>
                <w:rFonts w:ascii="Times New Roman"/>
                <w:sz w:val="18"/>
              </w:rPr>
            </w:pPr>
          </w:p>
        </w:tc>
        <w:tc>
          <w:tcPr>
            <w:tcW w:w="1910" w:type="dxa"/>
            <w:vMerge/>
            <w:tcBorders>
              <w:top w:val="nil"/>
            </w:tcBorders>
          </w:tcPr>
          <w:p w14:paraId="0F889785" w14:textId="77777777" w:rsidR="00273F27" w:rsidRDefault="00273F27" w:rsidP="00E42792">
            <w:pPr>
              <w:rPr>
                <w:sz w:val="2"/>
                <w:szCs w:val="2"/>
              </w:rPr>
            </w:pPr>
          </w:p>
        </w:tc>
        <w:tc>
          <w:tcPr>
            <w:tcW w:w="1912" w:type="dxa"/>
            <w:tcBorders>
              <w:top w:val="nil"/>
              <w:bottom w:val="nil"/>
            </w:tcBorders>
          </w:tcPr>
          <w:p w14:paraId="06297AA0" w14:textId="77777777" w:rsidR="00273F27" w:rsidRDefault="00273F27" w:rsidP="00E42792">
            <w:pPr>
              <w:pStyle w:val="TableParagraph"/>
              <w:spacing w:line="239" w:lineRule="exact"/>
            </w:pPr>
          </w:p>
        </w:tc>
      </w:tr>
      <w:tr w:rsidR="00273F27" w14:paraId="09CF9F39" w14:textId="77777777" w:rsidTr="00E42792">
        <w:trPr>
          <w:trHeight w:val="258"/>
        </w:trPr>
        <w:tc>
          <w:tcPr>
            <w:tcW w:w="1910" w:type="dxa"/>
            <w:tcBorders>
              <w:top w:val="nil"/>
              <w:bottom w:val="nil"/>
            </w:tcBorders>
          </w:tcPr>
          <w:p w14:paraId="6204686E" w14:textId="77777777" w:rsidR="00273F27" w:rsidRDefault="00273F27" w:rsidP="00E42792">
            <w:pPr>
              <w:pStyle w:val="TableParagraph"/>
              <w:rPr>
                <w:rFonts w:ascii="Times New Roman"/>
                <w:sz w:val="18"/>
              </w:rPr>
            </w:pPr>
          </w:p>
        </w:tc>
        <w:tc>
          <w:tcPr>
            <w:tcW w:w="1913" w:type="dxa"/>
            <w:tcBorders>
              <w:top w:val="nil"/>
              <w:bottom w:val="nil"/>
            </w:tcBorders>
          </w:tcPr>
          <w:p w14:paraId="5E272DAF" w14:textId="77777777" w:rsidR="00273F27" w:rsidRDefault="00273F27" w:rsidP="00E42792">
            <w:pPr>
              <w:pStyle w:val="TableParagraph"/>
              <w:rPr>
                <w:rFonts w:ascii="Times New Roman"/>
                <w:sz w:val="18"/>
              </w:rPr>
            </w:pPr>
          </w:p>
        </w:tc>
        <w:tc>
          <w:tcPr>
            <w:tcW w:w="1910" w:type="dxa"/>
            <w:tcBorders>
              <w:top w:val="nil"/>
              <w:bottom w:val="nil"/>
            </w:tcBorders>
          </w:tcPr>
          <w:p w14:paraId="2010861E" w14:textId="77777777" w:rsidR="00273F27" w:rsidRDefault="00273F27" w:rsidP="00E42792">
            <w:pPr>
              <w:pStyle w:val="TableParagraph"/>
              <w:rPr>
                <w:rFonts w:ascii="Times New Roman"/>
                <w:sz w:val="18"/>
              </w:rPr>
            </w:pPr>
          </w:p>
        </w:tc>
        <w:tc>
          <w:tcPr>
            <w:tcW w:w="1910" w:type="dxa"/>
            <w:vMerge/>
            <w:tcBorders>
              <w:top w:val="nil"/>
            </w:tcBorders>
          </w:tcPr>
          <w:p w14:paraId="34F5E3D2" w14:textId="77777777" w:rsidR="00273F27" w:rsidRDefault="00273F27" w:rsidP="00E42792">
            <w:pPr>
              <w:rPr>
                <w:sz w:val="2"/>
                <w:szCs w:val="2"/>
              </w:rPr>
            </w:pPr>
          </w:p>
        </w:tc>
        <w:tc>
          <w:tcPr>
            <w:tcW w:w="1912" w:type="dxa"/>
            <w:tcBorders>
              <w:top w:val="nil"/>
              <w:bottom w:val="nil"/>
            </w:tcBorders>
          </w:tcPr>
          <w:p w14:paraId="5831CE99" w14:textId="77777777" w:rsidR="00273F27" w:rsidRDefault="00273F27" w:rsidP="00E42792">
            <w:pPr>
              <w:pStyle w:val="TableParagraph"/>
              <w:spacing w:line="239" w:lineRule="exact"/>
            </w:pPr>
            <w:r w:rsidRPr="00AD18BA">
              <w:t>Blockchain Enabled Privacy: Anoxia - The Future of Privacy in the Age of Big Data. Special Contributions.</w:t>
            </w:r>
          </w:p>
        </w:tc>
      </w:tr>
      <w:tr w:rsidR="00273F27" w14:paraId="375B7BB4" w14:textId="77777777" w:rsidTr="00E42792">
        <w:trPr>
          <w:trHeight w:val="258"/>
        </w:trPr>
        <w:tc>
          <w:tcPr>
            <w:tcW w:w="1910" w:type="dxa"/>
            <w:tcBorders>
              <w:top w:val="nil"/>
              <w:bottom w:val="nil"/>
            </w:tcBorders>
          </w:tcPr>
          <w:p w14:paraId="7D1C06CD" w14:textId="77777777" w:rsidR="00273F27" w:rsidRDefault="00273F27" w:rsidP="00E42792">
            <w:pPr>
              <w:pStyle w:val="TableParagraph"/>
              <w:rPr>
                <w:rFonts w:ascii="Times New Roman"/>
                <w:sz w:val="18"/>
              </w:rPr>
            </w:pPr>
          </w:p>
        </w:tc>
        <w:tc>
          <w:tcPr>
            <w:tcW w:w="1913" w:type="dxa"/>
            <w:tcBorders>
              <w:top w:val="nil"/>
              <w:bottom w:val="nil"/>
            </w:tcBorders>
          </w:tcPr>
          <w:p w14:paraId="373DD00C" w14:textId="77777777" w:rsidR="00273F27" w:rsidRDefault="00273F27" w:rsidP="00E42792">
            <w:pPr>
              <w:pStyle w:val="TableParagraph"/>
              <w:rPr>
                <w:rFonts w:ascii="Times New Roman"/>
                <w:sz w:val="18"/>
              </w:rPr>
            </w:pPr>
          </w:p>
        </w:tc>
        <w:tc>
          <w:tcPr>
            <w:tcW w:w="1910" w:type="dxa"/>
            <w:tcBorders>
              <w:top w:val="nil"/>
              <w:bottom w:val="nil"/>
            </w:tcBorders>
          </w:tcPr>
          <w:p w14:paraId="596333A6" w14:textId="77777777" w:rsidR="00273F27" w:rsidRDefault="00273F27" w:rsidP="00E42792">
            <w:pPr>
              <w:pStyle w:val="TableParagraph"/>
              <w:spacing w:line="239" w:lineRule="exact"/>
              <w:ind w:left="377"/>
            </w:pPr>
            <w:r w:rsidRPr="00AD18BA">
              <w:t>Decentralized Drug Authentication</w:t>
            </w:r>
          </w:p>
        </w:tc>
        <w:tc>
          <w:tcPr>
            <w:tcW w:w="1910" w:type="dxa"/>
            <w:vMerge/>
            <w:tcBorders>
              <w:top w:val="nil"/>
            </w:tcBorders>
          </w:tcPr>
          <w:p w14:paraId="4DC15899" w14:textId="77777777" w:rsidR="00273F27" w:rsidRDefault="00273F27" w:rsidP="00E42792">
            <w:pPr>
              <w:rPr>
                <w:sz w:val="2"/>
                <w:szCs w:val="2"/>
              </w:rPr>
            </w:pPr>
          </w:p>
        </w:tc>
        <w:tc>
          <w:tcPr>
            <w:tcW w:w="1912" w:type="dxa"/>
            <w:tcBorders>
              <w:top w:val="nil"/>
              <w:bottom w:val="nil"/>
            </w:tcBorders>
          </w:tcPr>
          <w:p w14:paraId="0D70B1A3" w14:textId="77777777" w:rsidR="00273F27" w:rsidRDefault="00273F27" w:rsidP="00E42792">
            <w:pPr>
              <w:pStyle w:val="TableParagraph"/>
              <w:spacing w:line="239" w:lineRule="exact"/>
            </w:pPr>
          </w:p>
        </w:tc>
      </w:tr>
      <w:tr w:rsidR="00273F27" w14:paraId="4E03AB28" w14:textId="77777777" w:rsidTr="00E42792">
        <w:trPr>
          <w:trHeight w:val="258"/>
        </w:trPr>
        <w:tc>
          <w:tcPr>
            <w:tcW w:w="1910" w:type="dxa"/>
            <w:tcBorders>
              <w:top w:val="nil"/>
              <w:bottom w:val="nil"/>
            </w:tcBorders>
          </w:tcPr>
          <w:p w14:paraId="4BA578CA" w14:textId="77777777" w:rsidR="00273F27" w:rsidRDefault="00273F27" w:rsidP="00E42792">
            <w:pPr>
              <w:pStyle w:val="TableParagraph"/>
              <w:spacing w:line="239" w:lineRule="exact"/>
              <w:ind w:right="716"/>
              <w:jc w:val="right"/>
            </w:pPr>
            <w:r>
              <w:t>2019</w:t>
            </w:r>
          </w:p>
        </w:tc>
        <w:tc>
          <w:tcPr>
            <w:tcW w:w="1913" w:type="dxa"/>
            <w:tcBorders>
              <w:top w:val="nil"/>
              <w:bottom w:val="nil"/>
            </w:tcBorders>
          </w:tcPr>
          <w:p w14:paraId="2617B367" w14:textId="77777777" w:rsidR="00273F27" w:rsidRDefault="00273F27" w:rsidP="00E42792">
            <w:pPr>
              <w:pStyle w:val="TableParagraph"/>
              <w:spacing w:line="239" w:lineRule="exact"/>
              <w:ind w:left="141"/>
              <w:jc w:val="center"/>
            </w:pPr>
            <w:proofErr w:type="spellStart"/>
            <w:r w:rsidRPr="00AD18BA">
              <w:t>Cavoukian</w:t>
            </w:r>
            <w:r>
              <w:t>.</w:t>
            </w:r>
            <w:r w:rsidRPr="00AD18BA">
              <w:t>A</w:t>
            </w:r>
            <w:proofErr w:type="spellEnd"/>
            <w:r w:rsidRPr="00AD18BA">
              <w:t xml:space="preserve">, </w:t>
            </w:r>
            <w:proofErr w:type="spellStart"/>
            <w:r w:rsidRPr="00AD18BA">
              <w:t>Chibba</w:t>
            </w:r>
            <w:r>
              <w:t>.</w:t>
            </w:r>
            <w:r w:rsidRPr="00AD18BA">
              <w:t>M</w:t>
            </w:r>
            <w:proofErr w:type="spellEnd"/>
          </w:p>
        </w:tc>
        <w:tc>
          <w:tcPr>
            <w:tcW w:w="1910" w:type="dxa"/>
            <w:tcBorders>
              <w:top w:val="nil"/>
              <w:bottom w:val="nil"/>
            </w:tcBorders>
          </w:tcPr>
          <w:p w14:paraId="764A3DF9" w14:textId="77777777" w:rsidR="00273F27" w:rsidRDefault="00273F27" w:rsidP="00E42792">
            <w:pPr>
              <w:pStyle w:val="TableParagraph"/>
              <w:spacing w:line="239" w:lineRule="exact"/>
            </w:pPr>
          </w:p>
        </w:tc>
        <w:tc>
          <w:tcPr>
            <w:tcW w:w="1910" w:type="dxa"/>
            <w:vMerge/>
            <w:tcBorders>
              <w:top w:val="nil"/>
            </w:tcBorders>
          </w:tcPr>
          <w:p w14:paraId="19386535" w14:textId="77777777" w:rsidR="00273F27" w:rsidRDefault="00273F27" w:rsidP="00E42792">
            <w:pPr>
              <w:rPr>
                <w:sz w:val="2"/>
                <w:szCs w:val="2"/>
              </w:rPr>
            </w:pPr>
          </w:p>
        </w:tc>
        <w:tc>
          <w:tcPr>
            <w:tcW w:w="1912" w:type="dxa"/>
            <w:tcBorders>
              <w:top w:val="nil"/>
              <w:bottom w:val="nil"/>
            </w:tcBorders>
          </w:tcPr>
          <w:p w14:paraId="238F5D86" w14:textId="77777777" w:rsidR="00273F27" w:rsidRDefault="00273F27" w:rsidP="00E42792">
            <w:pPr>
              <w:pStyle w:val="TableParagraph"/>
              <w:spacing w:line="239" w:lineRule="exact"/>
            </w:pPr>
          </w:p>
        </w:tc>
      </w:tr>
      <w:tr w:rsidR="00273F27" w14:paraId="4F052ABF" w14:textId="77777777" w:rsidTr="00E42792">
        <w:trPr>
          <w:trHeight w:val="258"/>
        </w:trPr>
        <w:tc>
          <w:tcPr>
            <w:tcW w:w="1910" w:type="dxa"/>
            <w:tcBorders>
              <w:top w:val="nil"/>
              <w:bottom w:val="nil"/>
            </w:tcBorders>
          </w:tcPr>
          <w:p w14:paraId="7DC9F053" w14:textId="77777777" w:rsidR="00273F27" w:rsidRDefault="00273F27" w:rsidP="00E42792">
            <w:pPr>
              <w:pStyle w:val="TableParagraph"/>
              <w:rPr>
                <w:rFonts w:ascii="Times New Roman"/>
                <w:sz w:val="18"/>
              </w:rPr>
            </w:pPr>
          </w:p>
        </w:tc>
        <w:tc>
          <w:tcPr>
            <w:tcW w:w="1913" w:type="dxa"/>
            <w:tcBorders>
              <w:top w:val="nil"/>
              <w:bottom w:val="nil"/>
            </w:tcBorders>
          </w:tcPr>
          <w:p w14:paraId="47159557" w14:textId="77777777" w:rsidR="00273F27" w:rsidRDefault="00273F27" w:rsidP="00E42792">
            <w:pPr>
              <w:pStyle w:val="TableParagraph"/>
              <w:spacing w:line="239" w:lineRule="exact"/>
            </w:pPr>
          </w:p>
        </w:tc>
        <w:tc>
          <w:tcPr>
            <w:tcW w:w="1910" w:type="dxa"/>
            <w:tcBorders>
              <w:top w:val="nil"/>
              <w:bottom w:val="nil"/>
            </w:tcBorders>
          </w:tcPr>
          <w:p w14:paraId="220F07BE" w14:textId="77777777" w:rsidR="00273F27" w:rsidRDefault="00273F27" w:rsidP="00E42792">
            <w:pPr>
              <w:pStyle w:val="TableParagraph"/>
              <w:spacing w:line="239" w:lineRule="exact"/>
            </w:pPr>
          </w:p>
        </w:tc>
        <w:tc>
          <w:tcPr>
            <w:tcW w:w="1910" w:type="dxa"/>
            <w:vMerge/>
            <w:tcBorders>
              <w:top w:val="nil"/>
            </w:tcBorders>
          </w:tcPr>
          <w:p w14:paraId="35A8D566" w14:textId="77777777" w:rsidR="00273F27" w:rsidRDefault="00273F27" w:rsidP="00E42792">
            <w:pPr>
              <w:rPr>
                <w:sz w:val="2"/>
                <w:szCs w:val="2"/>
              </w:rPr>
            </w:pPr>
          </w:p>
        </w:tc>
        <w:tc>
          <w:tcPr>
            <w:tcW w:w="1912" w:type="dxa"/>
            <w:tcBorders>
              <w:top w:val="nil"/>
              <w:bottom w:val="nil"/>
            </w:tcBorders>
          </w:tcPr>
          <w:p w14:paraId="290F6793" w14:textId="77777777" w:rsidR="00273F27" w:rsidRDefault="00273F27" w:rsidP="00E42792">
            <w:pPr>
              <w:pStyle w:val="TableParagraph"/>
              <w:spacing w:line="239" w:lineRule="exact"/>
            </w:pPr>
          </w:p>
        </w:tc>
      </w:tr>
      <w:tr w:rsidR="00273F27" w14:paraId="4C446C43" w14:textId="77777777" w:rsidTr="00E42792">
        <w:trPr>
          <w:trHeight w:val="257"/>
        </w:trPr>
        <w:tc>
          <w:tcPr>
            <w:tcW w:w="1910" w:type="dxa"/>
            <w:tcBorders>
              <w:top w:val="nil"/>
              <w:bottom w:val="nil"/>
            </w:tcBorders>
          </w:tcPr>
          <w:p w14:paraId="1445D202" w14:textId="77777777" w:rsidR="00273F27" w:rsidRDefault="00273F27" w:rsidP="00E42792">
            <w:pPr>
              <w:pStyle w:val="TableParagraph"/>
              <w:rPr>
                <w:rFonts w:ascii="Times New Roman"/>
                <w:sz w:val="18"/>
              </w:rPr>
            </w:pPr>
          </w:p>
        </w:tc>
        <w:tc>
          <w:tcPr>
            <w:tcW w:w="1913" w:type="dxa"/>
            <w:tcBorders>
              <w:top w:val="nil"/>
              <w:bottom w:val="nil"/>
            </w:tcBorders>
          </w:tcPr>
          <w:p w14:paraId="55964A6D" w14:textId="77777777" w:rsidR="00273F27" w:rsidRDefault="00273F27" w:rsidP="00E42792">
            <w:pPr>
              <w:pStyle w:val="TableParagraph"/>
              <w:rPr>
                <w:rFonts w:ascii="Times New Roman"/>
                <w:sz w:val="18"/>
              </w:rPr>
            </w:pPr>
          </w:p>
        </w:tc>
        <w:tc>
          <w:tcPr>
            <w:tcW w:w="1910" w:type="dxa"/>
            <w:tcBorders>
              <w:top w:val="nil"/>
              <w:bottom w:val="nil"/>
            </w:tcBorders>
          </w:tcPr>
          <w:p w14:paraId="01B21E2E" w14:textId="77777777" w:rsidR="00273F27" w:rsidRDefault="00273F27" w:rsidP="00E42792">
            <w:pPr>
              <w:pStyle w:val="TableParagraph"/>
              <w:spacing w:line="238" w:lineRule="exact"/>
            </w:pPr>
          </w:p>
        </w:tc>
        <w:tc>
          <w:tcPr>
            <w:tcW w:w="1910" w:type="dxa"/>
            <w:vMerge/>
            <w:tcBorders>
              <w:top w:val="nil"/>
            </w:tcBorders>
          </w:tcPr>
          <w:p w14:paraId="293C7160" w14:textId="77777777" w:rsidR="00273F27" w:rsidRDefault="00273F27" w:rsidP="00E42792">
            <w:pPr>
              <w:rPr>
                <w:sz w:val="2"/>
                <w:szCs w:val="2"/>
              </w:rPr>
            </w:pPr>
          </w:p>
        </w:tc>
        <w:tc>
          <w:tcPr>
            <w:tcW w:w="1912" w:type="dxa"/>
            <w:tcBorders>
              <w:top w:val="nil"/>
              <w:bottom w:val="nil"/>
            </w:tcBorders>
          </w:tcPr>
          <w:p w14:paraId="0ED63F3B" w14:textId="77777777" w:rsidR="00273F27" w:rsidRDefault="00273F27" w:rsidP="00E42792">
            <w:pPr>
              <w:pStyle w:val="TableParagraph"/>
              <w:spacing w:line="238" w:lineRule="exact"/>
            </w:pPr>
          </w:p>
        </w:tc>
      </w:tr>
      <w:tr w:rsidR="00273F27" w14:paraId="6D5FE0CD" w14:textId="77777777" w:rsidTr="00E42792">
        <w:trPr>
          <w:trHeight w:val="257"/>
        </w:trPr>
        <w:tc>
          <w:tcPr>
            <w:tcW w:w="1910" w:type="dxa"/>
            <w:tcBorders>
              <w:top w:val="nil"/>
              <w:bottom w:val="nil"/>
            </w:tcBorders>
          </w:tcPr>
          <w:p w14:paraId="77FA1829" w14:textId="77777777" w:rsidR="00273F27" w:rsidRDefault="00273F27" w:rsidP="00E42792">
            <w:pPr>
              <w:pStyle w:val="TableParagraph"/>
              <w:rPr>
                <w:rFonts w:ascii="Times New Roman"/>
                <w:sz w:val="18"/>
              </w:rPr>
            </w:pPr>
          </w:p>
        </w:tc>
        <w:tc>
          <w:tcPr>
            <w:tcW w:w="1913" w:type="dxa"/>
            <w:tcBorders>
              <w:top w:val="nil"/>
              <w:bottom w:val="nil"/>
            </w:tcBorders>
          </w:tcPr>
          <w:p w14:paraId="507DC438" w14:textId="77777777" w:rsidR="00273F27" w:rsidRDefault="00273F27" w:rsidP="00E42792">
            <w:pPr>
              <w:pStyle w:val="TableParagraph"/>
              <w:rPr>
                <w:rFonts w:ascii="Times New Roman"/>
                <w:sz w:val="18"/>
              </w:rPr>
            </w:pPr>
          </w:p>
        </w:tc>
        <w:tc>
          <w:tcPr>
            <w:tcW w:w="1910" w:type="dxa"/>
            <w:tcBorders>
              <w:top w:val="nil"/>
              <w:bottom w:val="nil"/>
            </w:tcBorders>
          </w:tcPr>
          <w:p w14:paraId="03DD84C5" w14:textId="77777777" w:rsidR="00273F27" w:rsidRDefault="00273F27" w:rsidP="00E42792">
            <w:pPr>
              <w:pStyle w:val="TableParagraph"/>
              <w:spacing w:line="238" w:lineRule="exact"/>
            </w:pPr>
          </w:p>
        </w:tc>
        <w:tc>
          <w:tcPr>
            <w:tcW w:w="1910" w:type="dxa"/>
            <w:vMerge/>
            <w:tcBorders>
              <w:top w:val="nil"/>
            </w:tcBorders>
          </w:tcPr>
          <w:p w14:paraId="643B26AC" w14:textId="77777777" w:rsidR="00273F27" w:rsidRDefault="00273F27" w:rsidP="00E42792">
            <w:pPr>
              <w:rPr>
                <w:sz w:val="2"/>
                <w:szCs w:val="2"/>
              </w:rPr>
            </w:pPr>
          </w:p>
        </w:tc>
        <w:tc>
          <w:tcPr>
            <w:tcW w:w="1912" w:type="dxa"/>
            <w:tcBorders>
              <w:top w:val="nil"/>
              <w:bottom w:val="nil"/>
            </w:tcBorders>
          </w:tcPr>
          <w:p w14:paraId="4C477BA9" w14:textId="77777777" w:rsidR="00273F27" w:rsidRDefault="00273F27" w:rsidP="00E42792">
            <w:pPr>
              <w:pStyle w:val="TableParagraph"/>
              <w:spacing w:line="238" w:lineRule="exact"/>
            </w:pPr>
          </w:p>
        </w:tc>
      </w:tr>
      <w:tr w:rsidR="00273F27" w14:paraId="52E1CAC4" w14:textId="77777777" w:rsidTr="00E42792">
        <w:trPr>
          <w:trHeight w:val="258"/>
        </w:trPr>
        <w:tc>
          <w:tcPr>
            <w:tcW w:w="1910" w:type="dxa"/>
            <w:tcBorders>
              <w:top w:val="nil"/>
              <w:bottom w:val="nil"/>
            </w:tcBorders>
          </w:tcPr>
          <w:p w14:paraId="12401395" w14:textId="77777777" w:rsidR="00273F27" w:rsidRDefault="00273F27" w:rsidP="00E42792">
            <w:pPr>
              <w:pStyle w:val="TableParagraph"/>
              <w:rPr>
                <w:rFonts w:ascii="Times New Roman"/>
                <w:sz w:val="18"/>
              </w:rPr>
            </w:pPr>
          </w:p>
        </w:tc>
        <w:tc>
          <w:tcPr>
            <w:tcW w:w="1913" w:type="dxa"/>
            <w:tcBorders>
              <w:top w:val="nil"/>
              <w:bottom w:val="nil"/>
            </w:tcBorders>
          </w:tcPr>
          <w:p w14:paraId="3F3BFF64" w14:textId="77777777" w:rsidR="00273F27" w:rsidRDefault="00273F27" w:rsidP="00E42792">
            <w:pPr>
              <w:pStyle w:val="TableParagraph"/>
              <w:rPr>
                <w:rFonts w:ascii="Times New Roman"/>
                <w:sz w:val="18"/>
              </w:rPr>
            </w:pPr>
          </w:p>
        </w:tc>
        <w:tc>
          <w:tcPr>
            <w:tcW w:w="1910" w:type="dxa"/>
            <w:tcBorders>
              <w:top w:val="nil"/>
              <w:bottom w:val="nil"/>
            </w:tcBorders>
          </w:tcPr>
          <w:p w14:paraId="7BC16502" w14:textId="77777777" w:rsidR="00273F27" w:rsidRDefault="00273F27" w:rsidP="00E42792">
            <w:pPr>
              <w:pStyle w:val="TableParagraph"/>
              <w:rPr>
                <w:rFonts w:ascii="Times New Roman"/>
                <w:sz w:val="18"/>
              </w:rPr>
            </w:pPr>
          </w:p>
        </w:tc>
        <w:tc>
          <w:tcPr>
            <w:tcW w:w="1910" w:type="dxa"/>
            <w:vMerge/>
            <w:tcBorders>
              <w:top w:val="nil"/>
            </w:tcBorders>
          </w:tcPr>
          <w:p w14:paraId="454CFB15" w14:textId="77777777" w:rsidR="00273F27" w:rsidRDefault="00273F27" w:rsidP="00E42792">
            <w:pPr>
              <w:rPr>
                <w:sz w:val="2"/>
                <w:szCs w:val="2"/>
              </w:rPr>
            </w:pPr>
          </w:p>
        </w:tc>
        <w:tc>
          <w:tcPr>
            <w:tcW w:w="1912" w:type="dxa"/>
            <w:tcBorders>
              <w:top w:val="nil"/>
              <w:bottom w:val="nil"/>
            </w:tcBorders>
          </w:tcPr>
          <w:p w14:paraId="35492A20" w14:textId="77777777" w:rsidR="00273F27" w:rsidRDefault="00273F27" w:rsidP="00E42792">
            <w:pPr>
              <w:pStyle w:val="TableParagraph"/>
              <w:spacing w:line="239" w:lineRule="exact"/>
            </w:pPr>
          </w:p>
        </w:tc>
      </w:tr>
      <w:tr w:rsidR="00273F27" w14:paraId="40BAD7B6" w14:textId="77777777" w:rsidTr="00E42792">
        <w:trPr>
          <w:trHeight w:val="258"/>
        </w:trPr>
        <w:tc>
          <w:tcPr>
            <w:tcW w:w="1910" w:type="dxa"/>
            <w:tcBorders>
              <w:top w:val="nil"/>
              <w:bottom w:val="nil"/>
            </w:tcBorders>
          </w:tcPr>
          <w:p w14:paraId="3B2CA36F" w14:textId="77777777" w:rsidR="00273F27" w:rsidRDefault="00273F27" w:rsidP="00E42792">
            <w:pPr>
              <w:pStyle w:val="TableParagraph"/>
              <w:rPr>
                <w:rFonts w:ascii="Times New Roman"/>
                <w:sz w:val="18"/>
              </w:rPr>
            </w:pPr>
          </w:p>
        </w:tc>
        <w:tc>
          <w:tcPr>
            <w:tcW w:w="1913" w:type="dxa"/>
            <w:tcBorders>
              <w:top w:val="nil"/>
              <w:bottom w:val="nil"/>
            </w:tcBorders>
          </w:tcPr>
          <w:p w14:paraId="3A86B82F" w14:textId="77777777" w:rsidR="00273F27" w:rsidRDefault="00273F27" w:rsidP="00E42792">
            <w:pPr>
              <w:pStyle w:val="TableParagraph"/>
              <w:rPr>
                <w:rFonts w:ascii="Times New Roman"/>
                <w:sz w:val="18"/>
              </w:rPr>
            </w:pPr>
          </w:p>
        </w:tc>
        <w:tc>
          <w:tcPr>
            <w:tcW w:w="1910" w:type="dxa"/>
            <w:tcBorders>
              <w:top w:val="nil"/>
              <w:bottom w:val="nil"/>
            </w:tcBorders>
          </w:tcPr>
          <w:p w14:paraId="5D54BB43" w14:textId="77777777" w:rsidR="00273F27" w:rsidRDefault="00273F27" w:rsidP="00E42792">
            <w:pPr>
              <w:pStyle w:val="TableParagraph"/>
              <w:rPr>
                <w:rFonts w:ascii="Times New Roman"/>
                <w:sz w:val="18"/>
              </w:rPr>
            </w:pPr>
          </w:p>
        </w:tc>
        <w:tc>
          <w:tcPr>
            <w:tcW w:w="1910" w:type="dxa"/>
            <w:vMerge/>
            <w:tcBorders>
              <w:top w:val="nil"/>
            </w:tcBorders>
          </w:tcPr>
          <w:p w14:paraId="16A0F187" w14:textId="77777777" w:rsidR="00273F27" w:rsidRDefault="00273F27" w:rsidP="00E42792">
            <w:pPr>
              <w:rPr>
                <w:sz w:val="2"/>
                <w:szCs w:val="2"/>
              </w:rPr>
            </w:pPr>
          </w:p>
        </w:tc>
        <w:tc>
          <w:tcPr>
            <w:tcW w:w="1912" w:type="dxa"/>
            <w:tcBorders>
              <w:top w:val="nil"/>
              <w:bottom w:val="nil"/>
            </w:tcBorders>
          </w:tcPr>
          <w:p w14:paraId="375E8902" w14:textId="77777777" w:rsidR="00273F27" w:rsidRDefault="00273F27" w:rsidP="00E42792">
            <w:pPr>
              <w:pStyle w:val="TableParagraph"/>
              <w:spacing w:line="239" w:lineRule="exact"/>
            </w:pPr>
          </w:p>
        </w:tc>
      </w:tr>
      <w:tr w:rsidR="00273F27" w14:paraId="6353F079" w14:textId="77777777" w:rsidTr="00E42792">
        <w:trPr>
          <w:trHeight w:val="258"/>
        </w:trPr>
        <w:tc>
          <w:tcPr>
            <w:tcW w:w="1910" w:type="dxa"/>
            <w:tcBorders>
              <w:top w:val="nil"/>
              <w:bottom w:val="nil"/>
            </w:tcBorders>
          </w:tcPr>
          <w:p w14:paraId="5AF22D9E" w14:textId="77777777" w:rsidR="00273F27" w:rsidRDefault="00273F27" w:rsidP="00E42792">
            <w:pPr>
              <w:pStyle w:val="TableParagraph"/>
              <w:rPr>
                <w:rFonts w:ascii="Times New Roman"/>
                <w:sz w:val="18"/>
              </w:rPr>
            </w:pPr>
          </w:p>
        </w:tc>
        <w:tc>
          <w:tcPr>
            <w:tcW w:w="1913" w:type="dxa"/>
            <w:tcBorders>
              <w:top w:val="nil"/>
              <w:bottom w:val="nil"/>
            </w:tcBorders>
          </w:tcPr>
          <w:p w14:paraId="17CCF1B3" w14:textId="77777777" w:rsidR="00273F27" w:rsidRDefault="00273F27" w:rsidP="00E42792">
            <w:pPr>
              <w:pStyle w:val="TableParagraph"/>
              <w:rPr>
                <w:rFonts w:ascii="Times New Roman"/>
                <w:sz w:val="18"/>
              </w:rPr>
            </w:pPr>
          </w:p>
        </w:tc>
        <w:tc>
          <w:tcPr>
            <w:tcW w:w="1910" w:type="dxa"/>
            <w:tcBorders>
              <w:top w:val="nil"/>
              <w:bottom w:val="nil"/>
            </w:tcBorders>
          </w:tcPr>
          <w:p w14:paraId="2C6117B3" w14:textId="77777777" w:rsidR="00273F27" w:rsidRDefault="00273F27" w:rsidP="00E42792">
            <w:pPr>
              <w:pStyle w:val="TableParagraph"/>
              <w:rPr>
                <w:rFonts w:ascii="Times New Roman"/>
                <w:sz w:val="18"/>
              </w:rPr>
            </w:pPr>
          </w:p>
        </w:tc>
        <w:tc>
          <w:tcPr>
            <w:tcW w:w="1910" w:type="dxa"/>
            <w:vMerge/>
            <w:tcBorders>
              <w:top w:val="nil"/>
            </w:tcBorders>
          </w:tcPr>
          <w:p w14:paraId="23D7064B" w14:textId="77777777" w:rsidR="00273F27" w:rsidRDefault="00273F27" w:rsidP="00E42792">
            <w:pPr>
              <w:rPr>
                <w:sz w:val="2"/>
                <w:szCs w:val="2"/>
              </w:rPr>
            </w:pPr>
          </w:p>
        </w:tc>
        <w:tc>
          <w:tcPr>
            <w:tcW w:w="1912" w:type="dxa"/>
            <w:tcBorders>
              <w:top w:val="nil"/>
              <w:bottom w:val="nil"/>
            </w:tcBorders>
          </w:tcPr>
          <w:p w14:paraId="0B19440A" w14:textId="77777777" w:rsidR="00273F27" w:rsidRDefault="00273F27" w:rsidP="00E42792">
            <w:pPr>
              <w:pStyle w:val="TableParagraph"/>
              <w:spacing w:line="239" w:lineRule="exact"/>
              <w:ind w:left="191"/>
            </w:pPr>
          </w:p>
        </w:tc>
      </w:tr>
      <w:tr w:rsidR="00273F27" w14:paraId="05792D4A" w14:textId="77777777" w:rsidTr="00E42792">
        <w:trPr>
          <w:trHeight w:val="246"/>
        </w:trPr>
        <w:tc>
          <w:tcPr>
            <w:tcW w:w="1910" w:type="dxa"/>
            <w:tcBorders>
              <w:top w:val="nil"/>
            </w:tcBorders>
          </w:tcPr>
          <w:p w14:paraId="263D3EAE" w14:textId="77777777" w:rsidR="00273F27" w:rsidRDefault="00273F27" w:rsidP="00E42792">
            <w:pPr>
              <w:pStyle w:val="TableParagraph"/>
              <w:rPr>
                <w:rFonts w:ascii="Times New Roman"/>
                <w:sz w:val="16"/>
              </w:rPr>
            </w:pPr>
          </w:p>
        </w:tc>
        <w:tc>
          <w:tcPr>
            <w:tcW w:w="1913" w:type="dxa"/>
            <w:tcBorders>
              <w:top w:val="nil"/>
            </w:tcBorders>
          </w:tcPr>
          <w:p w14:paraId="169A6232" w14:textId="77777777" w:rsidR="00273F27" w:rsidRDefault="00273F27" w:rsidP="00E42792">
            <w:pPr>
              <w:pStyle w:val="TableParagraph"/>
              <w:rPr>
                <w:rFonts w:ascii="Times New Roman"/>
                <w:sz w:val="16"/>
              </w:rPr>
            </w:pPr>
          </w:p>
        </w:tc>
        <w:tc>
          <w:tcPr>
            <w:tcW w:w="1910" w:type="dxa"/>
            <w:tcBorders>
              <w:top w:val="nil"/>
            </w:tcBorders>
          </w:tcPr>
          <w:p w14:paraId="3BB5C87E" w14:textId="77777777" w:rsidR="00273F27" w:rsidRDefault="00273F27" w:rsidP="00E42792">
            <w:pPr>
              <w:pStyle w:val="TableParagraph"/>
              <w:rPr>
                <w:rFonts w:ascii="Times New Roman"/>
                <w:sz w:val="16"/>
              </w:rPr>
            </w:pPr>
          </w:p>
        </w:tc>
        <w:tc>
          <w:tcPr>
            <w:tcW w:w="1910" w:type="dxa"/>
            <w:vMerge/>
            <w:tcBorders>
              <w:top w:val="nil"/>
            </w:tcBorders>
          </w:tcPr>
          <w:p w14:paraId="47D969AE" w14:textId="77777777" w:rsidR="00273F27" w:rsidRDefault="00273F27" w:rsidP="00E42792">
            <w:pPr>
              <w:rPr>
                <w:sz w:val="2"/>
                <w:szCs w:val="2"/>
              </w:rPr>
            </w:pPr>
          </w:p>
        </w:tc>
        <w:tc>
          <w:tcPr>
            <w:tcW w:w="1912" w:type="dxa"/>
            <w:tcBorders>
              <w:top w:val="nil"/>
            </w:tcBorders>
          </w:tcPr>
          <w:p w14:paraId="7AB8253A" w14:textId="77777777" w:rsidR="00273F27" w:rsidRDefault="00273F27" w:rsidP="00E42792">
            <w:pPr>
              <w:pStyle w:val="TableParagraph"/>
              <w:spacing w:line="227" w:lineRule="exact"/>
            </w:pPr>
          </w:p>
        </w:tc>
      </w:tr>
    </w:tbl>
    <w:p w14:paraId="14CB363E" w14:textId="77777777" w:rsidR="00273F27" w:rsidRDefault="00273F27" w:rsidP="00273F27">
      <w:pPr>
        <w:pStyle w:val="ListParagraph"/>
        <w:numPr>
          <w:ilvl w:val="0"/>
          <w:numId w:val="5"/>
        </w:numPr>
        <w:spacing w:line="227" w:lineRule="exact"/>
        <w:sectPr w:rsidR="00273F27" w:rsidSect="00273F27">
          <w:pgSz w:w="12240" w:h="15840"/>
          <w:pgMar w:top="1460" w:right="1220" w:bottom="280" w:left="1220" w:header="720" w:footer="720" w:gutter="0"/>
          <w:cols w:space="720"/>
        </w:sectPr>
      </w:pPr>
    </w:p>
    <w:p w14:paraId="295B9146" w14:textId="77777777" w:rsidR="00273F27" w:rsidRPr="00273F27" w:rsidRDefault="00273F27" w:rsidP="00273F27"/>
    <w:p w14:paraId="7566616D" w14:textId="4A2850E4" w:rsidR="009208B2" w:rsidRPr="009208B2" w:rsidRDefault="00C22F1F" w:rsidP="00C22F1F">
      <w:pPr>
        <w:pStyle w:val="Heading2"/>
        <w:ind w:firstLine="284"/>
        <w:rPr>
          <w:b/>
          <w:bCs/>
          <w:u w:val="single"/>
        </w:rPr>
      </w:pPr>
      <w:r>
        <w:rPr>
          <w:b/>
          <w:bCs/>
          <w:u w:val="single"/>
        </w:rPr>
        <w:t>2.1</w:t>
      </w:r>
      <w:r w:rsidR="009208B2" w:rsidRPr="009208B2">
        <w:rPr>
          <w:b/>
          <w:bCs/>
          <w:u w:val="single"/>
        </w:rPr>
        <w:t>Existing Problem:</w:t>
      </w:r>
    </w:p>
    <w:p w14:paraId="174ECD83" w14:textId="6CC6F77B" w:rsidR="009208B2" w:rsidRDefault="00CA0F12" w:rsidP="009208B2">
      <w:pPr>
        <w:ind w:firstLine="709"/>
      </w:pPr>
      <w:r>
        <w:t>The existing problem addressed by this problem statement is the lack of a robust and transparent system for tracking and managing pharmaceutical drugs in the pharmaceutical supply chain. Several challenges and issues currently exist in the industry</w:t>
      </w:r>
      <w:r w:rsidR="009208B2">
        <w:t xml:space="preserve">. </w:t>
      </w:r>
      <w:r>
        <w:t>Counterfeit Drugs: The pharmaceutical industry faces a persistent issue with counterfeit drugs entering the supply chain. Counterfeit medications can have serious health consequences for patients, as they may contain incorrect or harmful ingredients.</w:t>
      </w:r>
      <w:r w:rsidR="009208B2">
        <w:t xml:space="preserve"> </w:t>
      </w:r>
      <w:r>
        <w:t>Lack of Transparency: Traditional paper-based or centralized digital systems often lack transparency. Stakeholders in the pharmaceutical supply chain, including patients, healthcare providers, regulators, and manufacturers, may not have easy access to real-time information about a drug's journey from production to distribution.</w:t>
      </w:r>
      <w:r w:rsidR="009208B2">
        <w:t xml:space="preserve"> </w:t>
      </w:r>
      <w:r>
        <w:t>Data Integrity: Data integrity is a concern, as centralized systems can be vulnerable to tampering or errors. Inaccurate or manipulated data can lead to regulatory violations and patient safety risks.</w:t>
      </w:r>
      <w:r w:rsidR="009208B2">
        <w:t xml:space="preserve"> </w:t>
      </w:r>
      <w:r>
        <w:t>Supply Chain Inefficiencies: The pharmaceutical supply chain is complex, involving multiple entities such as manufacturers, distributors, pharmacies, and hospitals. Inefficiencies, delays, and a lack of coordination can lead to stockouts or overstock issues, impacting patient access to essential medications.</w:t>
      </w:r>
      <w:r w:rsidR="009208B2" w:rsidRPr="009208B2">
        <w:t xml:space="preserve"> </w:t>
      </w:r>
      <w:r w:rsidR="009208B2">
        <w:t>Regulatory Compliance: The pharmaceutical industry is heavily regulated, and adherence to regulatory requirements is critical. A lack of transparency and data integrity can result in compliance violations and regulatory fines. Data Security: Protecting sensitive drug-related information is vital. Current systems may not provide adequate data security measures, making them susceptible to data breaches. Data Silos: Different entities within the supply chain often maintain their separate databases and systems. These data silos hinder the sharing of critical information, leading to inefficiencies and a lack of end-to-end visibility. Reactive Recall Management: When a drug recall is necessary due to safety concerns, it can be challenging to pinpoint the affected batches quickly. A more transparent system can facilitate proactive recall management. In summary, the existing problem is the need for a comprehensive solution that enhances transparency, data integrity, and security in the pharmaceutical supply chain, ultimately addressing the challenges of counterfeit drugs, inefficient supply chain processes, and regulatory compliance. The proposed blockchain-based smart contract aims to tackle these issues by providing a decentralized and tamper-proof system for tracking drugs transparently, thus contributing to patient safety and regulatory adherence.</w:t>
      </w:r>
    </w:p>
    <w:p w14:paraId="6834A46F" w14:textId="77777777" w:rsidR="009208B2" w:rsidRDefault="009208B2" w:rsidP="009208B2"/>
    <w:p w14:paraId="6559AAB6" w14:textId="607C4EA2" w:rsidR="009208B2" w:rsidRPr="009208B2" w:rsidRDefault="00273F27" w:rsidP="009208B2">
      <w:pPr>
        <w:pStyle w:val="Heading2"/>
        <w:rPr>
          <w:b/>
          <w:bCs/>
          <w:u w:val="single"/>
        </w:rPr>
      </w:pPr>
      <w:r>
        <w:rPr>
          <w:b/>
          <w:bCs/>
          <w:u w:val="single"/>
        </w:rPr>
        <w:t xml:space="preserve">2.2 </w:t>
      </w:r>
      <w:r w:rsidR="009208B2" w:rsidRPr="009208B2">
        <w:rPr>
          <w:b/>
          <w:bCs/>
          <w:u w:val="single"/>
        </w:rPr>
        <w:t>References:</w:t>
      </w:r>
    </w:p>
    <w:p w14:paraId="18591B7D" w14:textId="36BF5455" w:rsidR="009208B2" w:rsidRPr="009208B2" w:rsidRDefault="009208B2" w:rsidP="009208B2">
      <w:pPr>
        <w:rPr>
          <w:b/>
          <w:bCs/>
        </w:rPr>
      </w:pPr>
      <w:r w:rsidRPr="009208B2">
        <w:rPr>
          <w:b/>
          <w:bCs/>
        </w:rPr>
        <w:t>Academic Papers:</w:t>
      </w:r>
    </w:p>
    <w:p w14:paraId="3D62CDC5" w14:textId="21D58B98" w:rsidR="009208B2" w:rsidRDefault="009208B2" w:rsidP="009208B2">
      <w:pPr>
        <w:ind w:firstLine="709"/>
      </w:pPr>
      <w:r>
        <w:t>Look for research papers published in academic journals or conferences related to blockchain technology, pharmaceutical supply chain management, and drug traceability. These papers often provide in-depth analysis and solutions.</w:t>
      </w:r>
    </w:p>
    <w:p w14:paraId="48247786" w14:textId="77777777" w:rsidR="009208B2" w:rsidRPr="009208B2" w:rsidRDefault="009208B2" w:rsidP="009208B2">
      <w:pPr>
        <w:rPr>
          <w:b/>
          <w:bCs/>
        </w:rPr>
      </w:pPr>
      <w:r w:rsidRPr="009208B2">
        <w:rPr>
          <w:b/>
          <w:bCs/>
        </w:rPr>
        <w:t>Industry Reports:</w:t>
      </w:r>
    </w:p>
    <w:p w14:paraId="22BD8584" w14:textId="335F022B" w:rsidR="009208B2" w:rsidRDefault="009208B2" w:rsidP="009208B2">
      <w:pPr>
        <w:ind w:firstLine="709"/>
      </w:pPr>
      <w:r>
        <w:t>Explore reports and publications from reputable research organizations and consulting firms in the pharmaceutical and blockchain sectors. These reports may contain statistics, case studies, and industry trends.</w:t>
      </w:r>
    </w:p>
    <w:p w14:paraId="08E7EF55" w14:textId="77777777" w:rsidR="009208B2" w:rsidRDefault="009208B2" w:rsidP="009208B2">
      <w:pPr>
        <w:ind w:firstLine="709"/>
      </w:pPr>
    </w:p>
    <w:p w14:paraId="3F59E501" w14:textId="77777777" w:rsidR="009208B2" w:rsidRDefault="009208B2" w:rsidP="009208B2">
      <w:pPr>
        <w:ind w:firstLine="709"/>
      </w:pPr>
    </w:p>
    <w:p w14:paraId="1938D431" w14:textId="77777777" w:rsidR="009208B2" w:rsidRPr="009208B2" w:rsidRDefault="009208B2" w:rsidP="009208B2">
      <w:pPr>
        <w:rPr>
          <w:b/>
          <w:bCs/>
        </w:rPr>
      </w:pPr>
      <w:r w:rsidRPr="009208B2">
        <w:rPr>
          <w:b/>
          <w:bCs/>
        </w:rPr>
        <w:t>Regulatory Guidelines:</w:t>
      </w:r>
    </w:p>
    <w:p w14:paraId="1CF45321" w14:textId="65E83B53" w:rsidR="009208B2" w:rsidRDefault="009208B2" w:rsidP="009208B2">
      <w:pPr>
        <w:ind w:firstLine="720"/>
      </w:pPr>
      <w:r>
        <w:t>Consider regulatory guidelines and documents from pharmaceutical industry regulatory bodies. These may outline the importance of traceability and security measures.</w:t>
      </w:r>
    </w:p>
    <w:p w14:paraId="0B1F7A40" w14:textId="77777777" w:rsidR="009208B2" w:rsidRPr="009208B2" w:rsidRDefault="009208B2" w:rsidP="009208B2">
      <w:pPr>
        <w:rPr>
          <w:b/>
          <w:bCs/>
        </w:rPr>
      </w:pPr>
      <w:r w:rsidRPr="009208B2">
        <w:rPr>
          <w:b/>
          <w:bCs/>
        </w:rPr>
        <w:t>Blockchain Technology:</w:t>
      </w:r>
    </w:p>
    <w:p w14:paraId="468338CE" w14:textId="44BC6946" w:rsidR="009208B2" w:rsidRDefault="009208B2" w:rsidP="009208B2">
      <w:pPr>
        <w:ind w:firstLine="720"/>
      </w:pPr>
      <w:r>
        <w:t>Research publications, whitepapers, and documentation from blockchain technology providers, including Ethereum. These sources can help you understand the capabilities and limitations of blockchain technology.</w:t>
      </w:r>
    </w:p>
    <w:p w14:paraId="43E66F42" w14:textId="77777777" w:rsidR="009208B2" w:rsidRPr="009208B2" w:rsidRDefault="009208B2" w:rsidP="009208B2">
      <w:pPr>
        <w:rPr>
          <w:b/>
          <w:bCs/>
        </w:rPr>
      </w:pPr>
      <w:r w:rsidRPr="009208B2">
        <w:rPr>
          <w:b/>
          <w:bCs/>
        </w:rPr>
        <w:t>Pharmaceutical Industry News:</w:t>
      </w:r>
    </w:p>
    <w:p w14:paraId="126E5E56" w14:textId="77777777" w:rsidR="009208B2" w:rsidRDefault="009208B2" w:rsidP="009208B2">
      <w:pPr>
        <w:ind w:firstLine="720"/>
      </w:pPr>
      <w:r>
        <w:lastRenderedPageBreak/>
        <w:t>News articles and press releases from pharmaceutical industry news sources can provide real-world examples of the challenges the industry faces and the initiatives undertaken to address them.</w:t>
      </w:r>
    </w:p>
    <w:p w14:paraId="2F25B91F" w14:textId="77777777" w:rsidR="009208B2" w:rsidRPr="009208B2" w:rsidRDefault="009208B2" w:rsidP="009208B2">
      <w:pPr>
        <w:rPr>
          <w:b/>
          <w:bCs/>
        </w:rPr>
      </w:pPr>
      <w:r w:rsidRPr="009208B2">
        <w:rPr>
          <w:b/>
          <w:bCs/>
        </w:rPr>
        <w:t>Government Reports:</w:t>
      </w:r>
    </w:p>
    <w:p w14:paraId="6EDDB697" w14:textId="77777777" w:rsidR="009208B2" w:rsidRDefault="009208B2" w:rsidP="009208B2">
      <w:pPr>
        <w:ind w:firstLine="720"/>
      </w:pPr>
      <w:r>
        <w:t>Government agencies often publish reports related to pharmaceutical supply chain security and regulations. These reports can be valuable for understanding regulatory compliance issues.</w:t>
      </w:r>
    </w:p>
    <w:p w14:paraId="055E9A90" w14:textId="77777777" w:rsidR="00D706E6" w:rsidRDefault="009208B2" w:rsidP="00D706E6">
      <w:pPr>
        <w:rPr>
          <w:b/>
          <w:bCs/>
        </w:rPr>
      </w:pPr>
      <w:r w:rsidRPr="00D706E6">
        <w:rPr>
          <w:b/>
          <w:bCs/>
        </w:rPr>
        <w:t>Case Studies:</w:t>
      </w:r>
    </w:p>
    <w:p w14:paraId="23C63FD7" w14:textId="41200B4F" w:rsidR="009208B2" w:rsidRPr="00D706E6" w:rsidRDefault="009208B2" w:rsidP="00D706E6">
      <w:pPr>
        <w:ind w:firstLine="720"/>
        <w:rPr>
          <w:b/>
          <w:bCs/>
        </w:rPr>
      </w:pPr>
      <w:r>
        <w:t>Seek case studies or success stories of blockchain implementations in the pharmaceutical industry. These can provide insights into the practical application of the technology.</w:t>
      </w:r>
    </w:p>
    <w:p w14:paraId="078BEECE" w14:textId="77777777" w:rsidR="009208B2" w:rsidRPr="00D706E6" w:rsidRDefault="009208B2" w:rsidP="00D706E6">
      <w:pPr>
        <w:rPr>
          <w:b/>
          <w:bCs/>
        </w:rPr>
      </w:pPr>
      <w:r w:rsidRPr="00D706E6">
        <w:rPr>
          <w:b/>
          <w:bCs/>
        </w:rPr>
        <w:t>Blockchain and Healthcare Associations:</w:t>
      </w:r>
    </w:p>
    <w:p w14:paraId="3E8E9DD9" w14:textId="77777777" w:rsidR="009208B2" w:rsidRDefault="009208B2" w:rsidP="00D706E6">
      <w:pPr>
        <w:ind w:firstLine="720"/>
      </w:pPr>
      <w:r>
        <w:t>Look for resources from organizations and associations dedicated to promoting blockchain technology in healthcare and the pharmaceutical sector.</w:t>
      </w:r>
    </w:p>
    <w:p w14:paraId="004A63B4" w14:textId="77777777" w:rsidR="009208B2" w:rsidRPr="00D706E6" w:rsidRDefault="009208B2" w:rsidP="00D706E6">
      <w:pPr>
        <w:rPr>
          <w:b/>
          <w:bCs/>
        </w:rPr>
      </w:pPr>
      <w:r w:rsidRPr="00D706E6">
        <w:rPr>
          <w:b/>
          <w:bCs/>
        </w:rPr>
        <w:t>Supply Chain Management Literature:</w:t>
      </w:r>
    </w:p>
    <w:p w14:paraId="3FB76D24" w14:textId="5F8A02B7" w:rsidR="009208B2" w:rsidRDefault="009208B2" w:rsidP="00D706E6">
      <w:pPr>
        <w:ind w:firstLine="720"/>
      </w:pPr>
      <w:r>
        <w:t>Explore academic and industry literature related to supply chain management, as it often discusses challenges and solutions in the context of various industries.</w:t>
      </w:r>
    </w:p>
    <w:p w14:paraId="5913FF10" w14:textId="77777777" w:rsidR="00D706E6" w:rsidRDefault="00D706E6" w:rsidP="00D706E6">
      <w:pPr>
        <w:rPr>
          <w:b/>
          <w:bCs/>
        </w:rPr>
      </w:pPr>
      <w:r w:rsidRPr="00D706E6">
        <w:rPr>
          <w:b/>
          <w:bCs/>
        </w:rPr>
        <w:t>Books:</w:t>
      </w:r>
    </w:p>
    <w:p w14:paraId="12DDC5AC" w14:textId="2CE3EFB4" w:rsidR="00D706E6" w:rsidRDefault="00D706E6" w:rsidP="00D706E6">
      <w:pPr>
        <w:ind w:firstLine="720"/>
      </w:pPr>
      <w:r>
        <w:t>Consider books on blockchain technology, pharmaceutical supply chains, and the intersection of these topics. Books can provide comprehensive insights.</w:t>
      </w:r>
      <w:r>
        <w:rPr>
          <w:b/>
          <w:bCs/>
        </w:rPr>
        <w:t xml:space="preserve"> </w:t>
      </w:r>
      <w:r>
        <w:t>When referencing these sources, ensure that they are recent and relevant to the specific aspects of your problem statement. Citing a combination of academic research, industry reports, and real-world case studies can add depth and credibility to your problem statement and project overview.</w:t>
      </w:r>
    </w:p>
    <w:p w14:paraId="229F1CC6" w14:textId="77777777" w:rsidR="00D706E6" w:rsidRDefault="00D706E6" w:rsidP="00D706E6">
      <w:pPr>
        <w:ind w:firstLine="720"/>
      </w:pPr>
    </w:p>
    <w:p w14:paraId="573D6977" w14:textId="7AC259AC" w:rsidR="00D706E6" w:rsidRPr="00D706E6" w:rsidRDefault="00273F27" w:rsidP="00D706E6">
      <w:pPr>
        <w:pStyle w:val="Heading2"/>
        <w:rPr>
          <w:b/>
          <w:bCs/>
          <w:u w:val="single"/>
        </w:rPr>
      </w:pPr>
      <w:r>
        <w:rPr>
          <w:b/>
          <w:bCs/>
          <w:u w:val="single"/>
        </w:rPr>
        <w:t xml:space="preserve">2.3 </w:t>
      </w:r>
      <w:r w:rsidR="00D706E6" w:rsidRPr="00D706E6">
        <w:rPr>
          <w:b/>
          <w:bCs/>
          <w:u w:val="single"/>
        </w:rPr>
        <w:t>Problem Statement:</w:t>
      </w:r>
    </w:p>
    <w:p w14:paraId="4F0E5CA0" w14:textId="6A03DA96" w:rsidR="00D706E6" w:rsidRDefault="00D706E6" w:rsidP="00D706E6">
      <w:pPr>
        <w:ind w:firstLine="720"/>
      </w:pPr>
      <w:r w:rsidRPr="00D706E6">
        <w:t>The pharmaceutical industry currently grapples with the absence of a comprehensive and transparent system for tracking and managing pharmaceutical drugs within the supply chain. This lack of transparency, data integrity, and security results in several critical issues, including the presence of counterfeit drugs, operational inefficiencies, regulatory compliance challenges, and concerns related to patient safety. Traditional systems are often paper-based or rely on centralized databases, which are susceptible to data manipulation and breaches. The need for a secure, tamper-proof, and decentralized solution is evident. This problem statement highlights the imperative to develop a blockchain-based smart contract system, named "</w:t>
      </w:r>
      <w:proofErr w:type="spellStart"/>
      <w:r w:rsidRPr="00D706E6">
        <w:t>PharmaTrace</w:t>
      </w:r>
      <w:proofErr w:type="spellEnd"/>
      <w:r w:rsidRPr="00D706E6">
        <w:t>," on the Ethereum blockchain, which will revolutionize the pharmaceutical supply chain by offering transparency, data integrity, and robust security measures to track drugs transparently and enhance patient safety.</w:t>
      </w:r>
    </w:p>
    <w:p w14:paraId="384C6E55" w14:textId="06368D82" w:rsidR="00FC382D" w:rsidRDefault="00FC382D" w:rsidP="00273F27">
      <w:pPr>
        <w:pStyle w:val="Heading2"/>
        <w:numPr>
          <w:ilvl w:val="0"/>
          <w:numId w:val="7"/>
        </w:numPr>
        <w:rPr>
          <w:b/>
          <w:bCs/>
          <w:u w:val="single"/>
        </w:rPr>
      </w:pPr>
      <w:r w:rsidRPr="00FC382D">
        <w:rPr>
          <w:b/>
          <w:bCs/>
          <w:u w:val="single"/>
        </w:rPr>
        <w:lastRenderedPageBreak/>
        <w:t>IDEATION &amp;PROPOSED SOLUTION</w:t>
      </w:r>
    </w:p>
    <w:p w14:paraId="39D67FC3" w14:textId="6BFF0628" w:rsidR="00FC382D" w:rsidRDefault="00273F27" w:rsidP="00FC382D">
      <w:pPr>
        <w:pStyle w:val="Heading3"/>
        <w:rPr>
          <w:b/>
          <w:bCs/>
          <w:u w:val="single"/>
        </w:rPr>
      </w:pPr>
      <w:r>
        <w:rPr>
          <w:b/>
          <w:bCs/>
          <w:u w:val="single"/>
        </w:rPr>
        <w:t xml:space="preserve">3.1 </w:t>
      </w:r>
      <w:r w:rsidR="00FC382D" w:rsidRPr="00FC382D">
        <w:rPr>
          <w:b/>
          <w:bCs/>
          <w:u w:val="single"/>
        </w:rPr>
        <w:t>Empathy map canvas</w:t>
      </w:r>
    </w:p>
    <w:p w14:paraId="6DACC9D8" w14:textId="23D580A8" w:rsidR="00FC382D" w:rsidRDefault="00FC382D" w:rsidP="00FC382D">
      <w:pPr>
        <w:ind w:firstLine="851"/>
      </w:pPr>
      <w:r w:rsidRPr="00FC382D">
        <w:rPr>
          <w:noProof/>
        </w:rPr>
        <w:drawing>
          <wp:inline distT="0" distB="0" distL="0" distR="0" wp14:anchorId="50B57C61" wp14:editId="5D717CCA">
            <wp:extent cx="4648849" cy="5144218"/>
            <wp:effectExtent l="0" t="0" r="0" b="0"/>
            <wp:docPr id="89963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33217" name=""/>
                    <pic:cNvPicPr/>
                  </pic:nvPicPr>
                  <pic:blipFill>
                    <a:blip r:embed="rId9"/>
                    <a:stretch>
                      <a:fillRect/>
                    </a:stretch>
                  </pic:blipFill>
                  <pic:spPr>
                    <a:xfrm>
                      <a:off x="0" y="0"/>
                      <a:ext cx="4648849" cy="5144218"/>
                    </a:xfrm>
                    <a:prstGeom prst="rect">
                      <a:avLst/>
                    </a:prstGeom>
                  </pic:spPr>
                </pic:pic>
              </a:graphicData>
            </a:graphic>
          </wp:inline>
        </w:drawing>
      </w:r>
    </w:p>
    <w:p w14:paraId="0B283992" w14:textId="69613B2D" w:rsidR="00FC382D" w:rsidRPr="00FC382D" w:rsidRDefault="00273F27" w:rsidP="00FC382D">
      <w:pPr>
        <w:pStyle w:val="Heading3"/>
        <w:rPr>
          <w:b/>
          <w:bCs/>
          <w:u w:val="single"/>
        </w:rPr>
      </w:pPr>
      <w:r>
        <w:rPr>
          <w:b/>
          <w:bCs/>
          <w:u w:val="single"/>
        </w:rPr>
        <w:t xml:space="preserve">3.2 </w:t>
      </w:r>
      <w:r w:rsidR="00FC382D" w:rsidRPr="00FC382D">
        <w:rPr>
          <w:b/>
          <w:bCs/>
          <w:u w:val="single"/>
        </w:rPr>
        <w:t>Ideation &amp; Brainstorming</w:t>
      </w:r>
    </w:p>
    <w:p w14:paraId="7440925D" w14:textId="02AAF207" w:rsidR="00D706E6" w:rsidRDefault="00FC382D" w:rsidP="00D706E6">
      <w:pPr>
        <w:ind w:firstLine="720"/>
      </w:pPr>
      <w:r w:rsidRPr="00FC382D">
        <w:rPr>
          <w:noProof/>
        </w:rPr>
        <w:drawing>
          <wp:inline distT="0" distB="0" distL="0" distR="0" wp14:anchorId="2ED5871D" wp14:editId="125FDA38">
            <wp:extent cx="6645910" cy="2125345"/>
            <wp:effectExtent l="0" t="0" r="2540" b="8255"/>
            <wp:docPr id="468948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48722" name=""/>
                    <pic:cNvPicPr/>
                  </pic:nvPicPr>
                  <pic:blipFill>
                    <a:blip r:embed="rId10"/>
                    <a:stretch>
                      <a:fillRect/>
                    </a:stretch>
                  </pic:blipFill>
                  <pic:spPr>
                    <a:xfrm>
                      <a:off x="0" y="0"/>
                      <a:ext cx="6645910" cy="2125345"/>
                    </a:xfrm>
                    <a:prstGeom prst="rect">
                      <a:avLst/>
                    </a:prstGeom>
                  </pic:spPr>
                </pic:pic>
              </a:graphicData>
            </a:graphic>
          </wp:inline>
        </w:drawing>
      </w:r>
    </w:p>
    <w:p w14:paraId="4EA7AA0B" w14:textId="0E6321DF" w:rsidR="00362776" w:rsidRDefault="00362776" w:rsidP="00362776">
      <w:pPr>
        <w:pStyle w:val="Heading2"/>
        <w:numPr>
          <w:ilvl w:val="0"/>
          <w:numId w:val="7"/>
        </w:numPr>
        <w:rPr>
          <w:b/>
          <w:bCs/>
          <w:u w:val="single"/>
        </w:rPr>
      </w:pPr>
      <w:r>
        <w:rPr>
          <w:b/>
          <w:bCs/>
          <w:u w:val="single"/>
        </w:rPr>
        <w:t>REQURIEMENT ANALYSIS:</w:t>
      </w:r>
    </w:p>
    <w:p w14:paraId="19F2485C" w14:textId="28D965E0" w:rsidR="00C20D03" w:rsidRDefault="00362776" w:rsidP="00C20D03">
      <w:pPr>
        <w:pStyle w:val="Heading2"/>
        <w:rPr>
          <w:b/>
          <w:bCs/>
          <w:u w:val="single"/>
        </w:rPr>
      </w:pPr>
      <w:r>
        <w:rPr>
          <w:b/>
          <w:bCs/>
          <w:u w:val="single"/>
        </w:rPr>
        <w:t xml:space="preserve">4.1 </w:t>
      </w:r>
      <w:r w:rsidR="00C20D03" w:rsidRPr="00C20D03">
        <w:rPr>
          <w:b/>
          <w:bCs/>
          <w:u w:val="single"/>
        </w:rPr>
        <w:t>Functional requirements</w:t>
      </w:r>
      <w:r w:rsidR="00C20D03">
        <w:rPr>
          <w:b/>
          <w:bCs/>
          <w:u w:val="single"/>
        </w:rPr>
        <w:t>:</w:t>
      </w:r>
    </w:p>
    <w:p w14:paraId="2A9C3C64" w14:textId="77777777" w:rsidR="00C20D03" w:rsidRDefault="00C20D03" w:rsidP="00C20D03"/>
    <w:p w14:paraId="1295FF76" w14:textId="4EC9B11B" w:rsidR="00C20D03" w:rsidRPr="00C20D03" w:rsidRDefault="00C20D03" w:rsidP="00A267D4">
      <w:pPr>
        <w:ind w:firstLine="720"/>
        <w:rPr>
          <w:b/>
          <w:bCs/>
          <w:u w:val="single"/>
        </w:rPr>
      </w:pPr>
      <w:r w:rsidRPr="00C20D03">
        <w:rPr>
          <w:b/>
          <w:bCs/>
          <w:u w:val="single"/>
        </w:rPr>
        <w:t>User Registration and Authentication:</w:t>
      </w:r>
    </w:p>
    <w:p w14:paraId="3B8F8C47" w14:textId="0FB5758A" w:rsidR="00C20D03" w:rsidRDefault="00C20D03" w:rsidP="00A267D4">
      <w:pPr>
        <w:ind w:left="720" w:firstLine="720"/>
      </w:pPr>
      <w:r>
        <w:t>Users must be able to register and authenticate their identities securely. Different user roles should be defined, such as pharmaceutical companies, distributors, regulators, and auditors.</w:t>
      </w:r>
    </w:p>
    <w:p w14:paraId="0095E298" w14:textId="77777777" w:rsidR="00C20D03" w:rsidRDefault="00C20D03" w:rsidP="00C20D03">
      <w:pPr>
        <w:ind w:firstLine="720"/>
      </w:pPr>
    </w:p>
    <w:p w14:paraId="739BA5C5" w14:textId="77777777" w:rsidR="00C20D03" w:rsidRDefault="00C20D03" w:rsidP="00C20D03">
      <w:pPr>
        <w:ind w:firstLine="720"/>
      </w:pPr>
    </w:p>
    <w:p w14:paraId="0D0553A4" w14:textId="77777777" w:rsidR="00C20D03" w:rsidRPr="00C20D03" w:rsidRDefault="00C20D03" w:rsidP="00A267D4">
      <w:pPr>
        <w:ind w:firstLine="720"/>
        <w:rPr>
          <w:b/>
          <w:bCs/>
          <w:u w:val="single"/>
        </w:rPr>
      </w:pPr>
      <w:r w:rsidRPr="00C20D03">
        <w:rPr>
          <w:b/>
          <w:bCs/>
          <w:u w:val="single"/>
        </w:rPr>
        <w:t>Smart Contract Development:</w:t>
      </w:r>
    </w:p>
    <w:p w14:paraId="35FB7B8B" w14:textId="19E5608B" w:rsidR="00C20D03" w:rsidRDefault="00C20D03" w:rsidP="00A267D4">
      <w:pPr>
        <w:ind w:left="720" w:firstLine="720"/>
      </w:pPr>
      <w:r>
        <w:t>Create a smart contract on the Ethereum blockchain to manage drug data. Implement functions for adding new drugs, updating drug information, transferring ownership, and querying drug details.</w:t>
      </w:r>
    </w:p>
    <w:p w14:paraId="0BBF5C71" w14:textId="77777777" w:rsidR="00C20D03" w:rsidRPr="00C20D03" w:rsidRDefault="00C20D03" w:rsidP="00A267D4">
      <w:pPr>
        <w:ind w:firstLine="720"/>
        <w:rPr>
          <w:b/>
          <w:bCs/>
          <w:u w:val="single"/>
        </w:rPr>
      </w:pPr>
      <w:r w:rsidRPr="00C20D03">
        <w:rPr>
          <w:b/>
          <w:bCs/>
          <w:u w:val="single"/>
        </w:rPr>
        <w:t>Data Entry and Management:</w:t>
      </w:r>
    </w:p>
    <w:p w14:paraId="7CDA5CB5" w14:textId="77777777" w:rsidR="00C20D03" w:rsidRDefault="00C20D03" w:rsidP="00A267D4">
      <w:pPr>
        <w:ind w:left="720" w:firstLine="720"/>
      </w:pPr>
      <w:r>
        <w:t>Allow authorized users to input and manage drug information, including unique identifiers, drug names, manufacturers, batch numbers, production dates, and expiration dates.</w:t>
      </w:r>
    </w:p>
    <w:p w14:paraId="60237BD8" w14:textId="77777777" w:rsidR="00C20D03" w:rsidRPr="00C20D03" w:rsidRDefault="00C20D03" w:rsidP="00A267D4">
      <w:pPr>
        <w:ind w:firstLine="720"/>
        <w:rPr>
          <w:b/>
          <w:bCs/>
          <w:u w:val="single"/>
        </w:rPr>
      </w:pPr>
      <w:r w:rsidRPr="00C20D03">
        <w:rPr>
          <w:b/>
          <w:bCs/>
          <w:u w:val="single"/>
        </w:rPr>
        <w:t>Ownership Transfer:</w:t>
      </w:r>
    </w:p>
    <w:p w14:paraId="56883FAE" w14:textId="27B962BF" w:rsidR="00C20D03" w:rsidRDefault="00C20D03" w:rsidP="00A267D4">
      <w:pPr>
        <w:ind w:left="720" w:firstLine="720"/>
      </w:pPr>
      <w:r>
        <w:t>Enable authorized users to initiate ownership transfers of drugs, ensuring data integrity and auditability.</w:t>
      </w:r>
    </w:p>
    <w:p w14:paraId="7F668C7A" w14:textId="77777777" w:rsidR="00C20D03" w:rsidRPr="00C20D03" w:rsidRDefault="00C20D03" w:rsidP="00A267D4">
      <w:pPr>
        <w:ind w:firstLine="720"/>
        <w:rPr>
          <w:b/>
          <w:bCs/>
          <w:u w:val="single"/>
        </w:rPr>
      </w:pPr>
      <w:r w:rsidRPr="00C20D03">
        <w:rPr>
          <w:b/>
          <w:bCs/>
          <w:u w:val="single"/>
        </w:rPr>
        <w:t>Data Encryption:</w:t>
      </w:r>
    </w:p>
    <w:p w14:paraId="2511FE9F" w14:textId="4BCE8F04" w:rsidR="00A267D4" w:rsidRDefault="00C20D03" w:rsidP="00A267D4">
      <w:pPr>
        <w:ind w:left="720" w:firstLine="720"/>
      </w:pPr>
      <w:r>
        <w:t>Implement encryption mechanisms to protect sensitive drug data, ensuring confidentiality and integrity.</w:t>
      </w:r>
    </w:p>
    <w:p w14:paraId="27BAE45F" w14:textId="22BC18D9" w:rsidR="00C20D03" w:rsidRPr="00A267D4" w:rsidRDefault="00C20D03" w:rsidP="00A267D4">
      <w:pPr>
        <w:ind w:firstLine="720"/>
      </w:pPr>
      <w:r w:rsidRPr="00C20D03">
        <w:rPr>
          <w:b/>
          <w:bCs/>
          <w:u w:val="single"/>
        </w:rPr>
        <w:t>Access Control:</w:t>
      </w:r>
    </w:p>
    <w:p w14:paraId="3C94C66D" w14:textId="77777777" w:rsidR="00C20D03" w:rsidRDefault="00C20D03" w:rsidP="00A267D4">
      <w:pPr>
        <w:ind w:left="720" w:firstLine="720"/>
      </w:pPr>
      <w:r>
        <w:t>Enforce access control measures to restrict access to the system and functions based on user roles and permissions.</w:t>
      </w:r>
    </w:p>
    <w:p w14:paraId="328D193E" w14:textId="77777777" w:rsidR="00C20D03" w:rsidRPr="00C20D03" w:rsidRDefault="00C20D03" w:rsidP="00A267D4">
      <w:pPr>
        <w:ind w:firstLine="720"/>
        <w:rPr>
          <w:b/>
          <w:bCs/>
          <w:u w:val="single"/>
        </w:rPr>
      </w:pPr>
      <w:r w:rsidRPr="00C20D03">
        <w:rPr>
          <w:b/>
          <w:bCs/>
          <w:u w:val="single"/>
        </w:rPr>
        <w:t>Query Functionality:</w:t>
      </w:r>
    </w:p>
    <w:p w14:paraId="3C852FEF" w14:textId="77777777" w:rsidR="00C20D03" w:rsidRDefault="00C20D03" w:rsidP="00A267D4">
      <w:pPr>
        <w:ind w:left="720" w:firstLine="720"/>
      </w:pPr>
      <w:r>
        <w:t>Provide users with the ability to query drug information using various criteria, such as unique identifiers, batch numbers, or production dates.</w:t>
      </w:r>
    </w:p>
    <w:p w14:paraId="5C8CC36E" w14:textId="77777777" w:rsidR="00C20D03" w:rsidRPr="00C20D03" w:rsidRDefault="00C20D03" w:rsidP="00A267D4">
      <w:pPr>
        <w:ind w:firstLine="720"/>
        <w:rPr>
          <w:b/>
          <w:bCs/>
          <w:u w:val="single"/>
        </w:rPr>
      </w:pPr>
      <w:r w:rsidRPr="00C20D03">
        <w:rPr>
          <w:b/>
          <w:bCs/>
          <w:u w:val="single"/>
        </w:rPr>
        <w:t>Blockchain Event Logging:</w:t>
      </w:r>
    </w:p>
    <w:p w14:paraId="675FD2EE" w14:textId="77777777" w:rsidR="00C20D03" w:rsidRDefault="00C20D03" w:rsidP="00A267D4">
      <w:pPr>
        <w:ind w:left="720" w:firstLine="720"/>
      </w:pPr>
      <w:r>
        <w:t>Record significant events and transactions on the blockchain as events for transparency and auditability.</w:t>
      </w:r>
    </w:p>
    <w:p w14:paraId="622BDF88" w14:textId="77777777" w:rsidR="00C20D03" w:rsidRPr="00C20D03" w:rsidRDefault="00C20D03" w:rsidP="00A267D4">
      <w:pPr>
        <w:ind w:firstLine="720"/>
        <w:rPr>
          <w:b/>
          <w:bCs/>
          <w:u w:val="single"/>
        </w:rPr>
      </w:pPr>
      <w:r w:rsidRPr="00C20D03">
        <w:rPr>
          <w:b/>
          <w:bCs/>
          <w:u w:val="single"/>
        </w:rPr>
        <w:t>User Interface (Optional):</w:t>
      </w:r>
    </w:p>
    <w:p w14:paraId="413E832F" w14:textId="77777777" w:rsidR="00C20D03" w:rsidRDefault="00C20D03" w:rsidP="00A267D4">
      <w:pPr>
        <w:ind w:left="720" w:firstLine="720"/>
      </w:pPr>
      <w:r>
        <w:t>Develop a user-friendly web-based or mobile interface for users to interact with the smart contract. This interface should facilitate data entry and retrieval.</w:t>
      </w:r>
    </w:p>
    <w:p w14:paraId="163B79BE" w14:textId="77777777" w:rsidR="00C20D03" w:rsidRPr="00C20D03" w:rsidRDefault="00C20D03" w:rsidP="00A267D4">
      <w:pPr>
        <w:ind w:firstLine="720"/>
        <w:rPr>
          <w:b/>
          <w:bCs/>
          <w:u w:val="single"/>
        </w:rPr>
      </w:pPr>
      <w:r w:rsidRPr="00C20D03">
        <w:rPr>
          <w:b/>
          <w:bCs/>
          <w:u w:val="single"/>
        </w:rPr>
        <w:t>Notifications:</w:t>
      </w:r>
    </w:p>
    <w:p w14:paraId="30AD51D2" w14:textId="3CA09AC6" w:rsidR="00C20D03" w:rsidRDefault="00C20D03" w:rsidP="00A267D4">
      <w:pPr>
        <w:ind w:left="720" w:firstLine="720"/>
      </w:pPr>
      <w:r>
        <w:t>Implement a notification system to alert relevant parties of important events, such as ownership transfers or recalls.</w:t>
      </w:r>
    </w:p>
    <w:p w14:paraId="7B66880A" w14:textId="77777777" w:rsidR="00A267D4" w:rsidRPr="00A267D4" w:rsidRDefault="00A267D4" w:rsidP="00A267D4">
      <w:pPr>
        <w:ind w:firstLine="720"/>
        <w:rPr>
          <w:b/>
          <w:bCs/>
          <w:u w:val="single"/>
        </w:rPr>
      </w:pPr>
      <w:r w:rsidRPr="00A267D4">
        <w:rPr>
          <w:b/>
          <w:bCs/>
          <w:u w:val="single"/>
        </w:rPr>
        <w:t>Compliance Reporting:</w:t>
      </w:r>
    </w:p>
    <w:p w14:paraId="2153EF99" w14:textId="77777777" w:rsidR="00A267D4" w:rsidRDefault="00A267D4" w:rsidP="00A267D4">
      <w:pPr>
        <w:ind w:left="720" w:firstLine="720"/>
      </w:pPr>
      <w:r>
        <w:t>Generate compliance reports for regulatory authorities, detailing the traceability and authenticity of drugs within the supply chain.</w:t>
      </w:r>
    </w:p>
    <w:p w14:paraId="2C1B8DC2" w14:textId="77777777" w:rsidR="00A267D4" w:rsidRPr="00A267D4" w:rsidRDefault="00A267D4" w:rsidP="00A267D4">
      <w:pPr>
        <w:ind w:firstLine="720"/>
        <w:rPr>
          <w:b/>
          <w:bCs/>
          <w:u w:val="single"/>
        </w:rPr>
      </w:pPr>
      <w:r w:rsidRPr="00A267D4">
        <w:rPr>
          <w:b/>
          <w:bCs/>
          <w:u w:val="single"/>
        </w:rPr>
        <w:t>Audit Trail:</w:t>
      </w:r>
    </w:p>
    <w:p w14:paraId="5E9AA026" w14:textId="77777777" w:rsidR="00A267D4" w:rsidRDefault="00A267D4" w:rsidP="00A267D4">
      <w:pPr>
        <w:ind w:left="720" w:firstLine="720"/>
      </w:pPr>
      <w:r>
        <w:t>Maintain an immutable audit trail of all actions taken within the system, ensuring accountability and traceability.</w:t>
      </w:r>
    </w:p>
    <w:p w14:paraId="6CFEAD71" w14:textId="77777777" w:rsidR="00A267D4" w:rsidRPr="00A267D4" w:rsidRDefault="00A267D4" w:rsidP="00A267D4">
      <w:pPr>
        <w:ind w:firstLine="720"/>
        <w:rPr>
          <w:b/>
          <w:bCs/>
          <w:u w:val="single"/>
        </w:rPr>
      </w:pPr>
      <w:r w:rsidRPr="00A267D4">
        <w:rPr>
          <w:b/>
          <w:bCs/>
          <w:u w:val="single"/>
        </w:rPr>
        <w:t>Data Export:</w:t>
      </w:r>
    </w:p>
    <w:p w14:paraId="0E370FF4" w14:textId="77777777" w:rsidR="00A267D4" w:rsidRDefault="00A267D4" w:rsidP="00A267D4">
      <w:pPr>
        <w:ind w:left="720" w:firstLine="720"/>
      </w:pPr>
      <w:r>
        <w:t>Allow users to export drug data for offline analysis or regulatory reporting purposes.</w:t>
      </w:r>
    </w:p>
    <w:p w14:paraId="716BC26E" w14:textId="77777777" w:rsidR="00A267D4" w:rsidRPr="00A267D4" w:rsidRDefault="00A267D4" w:rsidP="00A267D4">
      <w:pPr>
        <w:ind w:left="720"/>
        <w:rPr>
          <w:b/>
          <w:bCs/>
          <w:u w:val="single"/>
        </w:rPr>
      </w:pPr>
      <w:r w:rsidRPr="00A267D4">
        <w:rPr>
          <w:b/>
          <w:bCs/>
          <w:u w:val="single"/>
        </w:rPr>
        <w:t>Scalability:</w:t>
      </w:r>
    </w:p>
    <w:p w14:paraId="2C3C2B2E" w14:textId="77777777" w:rsidR="00A267D4" w:rsidRDefault="00A267D4" w:rsidP="00A267D4">
      <w:pPr>
        <w:ind w:left="720" w:firstLine="720"/>
      </w:pPr>
      <w:r>
        <w:lastRenderedPageBreak/>
        <w:t>Ensure that the system can scale to accommodate the growing volume of drug data and users.</w:t>
      </w:r>
    </w:p>
    <w:p w14:paraId="3CC34933" w14:textId="77777777" w:rsidR="00A267D4" w:rsidRDefault="00A267D4" w:rsidP="00A267D4">
      <w:pPr>
        <w:ind w:left="720" w:firstLine="720"/>
      </w:pPr>
    </w:p>
    <w:p w14:paraId="1B515BD4" w14:textId="77777777" w:rsidR="00A267D4" w:rsidRPr="00A267D4" w:rsidRDefault="00A267D4" w:rsidP="00A267D4">
      <w:pPr>
        <w:ind w:firstLine="720"/>
        <w:rPr>
          <w:b/>
          <w:bCs/>
          <w:u w:val="single"/>
        </w:rPr>
      </w:pPr>
      <w:r w:rsidRPr="00A267D4">
        <w:rPr>
          <w:b/>
          <w:bCs/>
          <w:u w:val="single"/>
        </w:rPr>
        <w:t>Security Measures:</w:t>
      </w:r>
    </w:p>
    <w:p w14:paraId="7FA79618" w14:textId="77777777" w:rsidR="00A267D4" w:rsidRDefault="00A267D4" w:rsidP="00A267D4">
      <w:pPr>
        <w:ind w:left="720" w:firstLine="720"/>
      </w:pPr>
      <w:r>
        <w:t>Implement security measures to protect against data breaches and unauthorized access.</w:t>
      </w:r>
    </w:p>
    <w:p w14:paraId="18FF41AF" w14:textId="77777777" w:rsidR="00A267D4" w:rsidRDefault="00A267D4" w:rsidP="00A267D4">
      <w:pPr>
        <w:ind w:firstLine="720"/>
      </w:pPr>
    </w:p>
    <w:p w14:paraId="5B3602B0" w14:textId="77777777" w:rsidR="00A267D4" w:rsidRPr="00A267D4" w:rsidRDefault="00A267D4" w:rsidP="00A267D4">
      <w:pPr>
        <w:ind w:firstLine="720"/>
        <w:rPr>
          <w:b/>
          <w:bCs/>
          <w:u w:val="single"/>
        </w:rPr>
      </w:pPr>
      <w:r w:rsidRPr="00A267D4">
        <w:rPr>
          <w:b/>
          <w:bCs/>
          <w:u w:val="single"/>
        </w:rPr>
        <w:t>Testing and Quality Assurance:</w:t>
      </w:r>
    </w:p>
    <w:p w14:paraId="4A0BF990" w14:textId="77777777" w:rsidR="00A267D4" w:rsidRDefault="00A267D4" w:rsidP="00A267D4">
      <w:pPr>
        <w:ind w:left="720" w:firstLine="720"/>
      </w:pPr>
      <w:r>
        <w:t>Develop a testing framework to ensure the reliability and correctness of the system.</w:t>
      </w:r>
    </w:p>
    <w:p w14:paraId="4871E15A" w14:textId="77777777" w:rsidR="00A267D4" w:rsidRPr="00A267D4" w:rsidRDefault="00A267D4" w:rsidP="00A267D4">
      <w:pPr>
        <w:ind w:firstLine="720"/>
        <w:rPr>
          <w:b/>
          <w:bCs/>
          <w:u w:val="single"/>
        </w:rPr>
      </w:pPr>
      <w:r w:rsidRPr="00A267D4">
        <w:rPr>
          <w:b/>
          <w:bCs/>
          <w:u w:val="single"/>
        </w:rPr>
        <w:t>Deployment:</w:t>
      </w:r>
    </w:p>
    <w:p w14:paraId="51FC59EC" w14:textId="3272C41F" w:rsidR="00C20D03" w:rsidRDefault="00A267D4" w:rsidP="00A267D4">
      <w:pPr>
        <w:ind w:left="720" w:firstLine="720"/>
      </w:pPr>
      <w:r>
        <w:t xml:space="preserve">Deploy the smart contract on the Ethereum </w:t>
      </w:r>
      <w:proofErr w:type="spellStart"/>
      <w:r>
        <w:t>mainnet</w:t>
      </w:r>
      <w:proofErr w:type="spellEnd"/>
      <w:r>
        <w:t xml:space="preserve"> and make it accessible to authorized users.</w:t>
      </w:r>
    </w:p>
    <w:p w14:paraId="287572B4" w14:textId="77777777" w:rsidR="00A267D4" w:rsidRPr="00A267D4" w:rsidRDefault="00A267D4" w:rsidP="00A267D4">
      <w:pPr>
        <w:ind w:firstLine="720"/>
        <w:rPr>
          <w:b/>
          <w:bCs/>
          <w:u w:val="single"/>
        </w:rPr>
      </w:pPr>
      <w:r w:rsidRPr="00A267D4">
        <w:rPr>
          <w:b/>
          <w:bCs/>
          <w:u w:val="single"/>
        </w:rPr>
        <w:t>Training and User Support:</w:t>
      </w:r>
    </w:p>
    <w:p w14:paraId="01794D03" w14:textId="1BF7EC34" w:rsidR="00A267D4" w:rsidRPr="00D706E6" w:rsidRDefault="00A267D4" w:rsidP="00A267D4">
      <w:pPr>
        <w:ind w:left="720" w:firstLine="720"/>
      </w:pPr>
      <w:r>
        <w:t xml:space="preserve">Provide training materials and user support to assist stakeholders in using the system effectively. These functional requirements define the core features and capabilities that the </w:t>
      </w:r>
      <w:proofErr w:type="spellStart"/>
      <w:r>
        <w:t>PharmaTrace</w:t>
      </w:r>
      <w:proofErr w:type="spellEnd"/>
      <w:r>
        <w:t xml:space="preserve"> system must have to address the problem of drug traceability and transparency in the pharmaceutical supply chain effectively. They lay the foundation for the system's development and ensure that it meets the needs of pharmaceutical companies, distributors, regulators, and other stakeholders.</w:t>
      </w:r>
    </w:p>
    <w:p w14:paraId="01B770D8" w14:textId="1208023E" w:rsidR="00D706E6" w:rsidRDefault="00362776" w:rsidP="00A267D4">
      <w:pPr>
        <w:pStyle w:val="Heading2"/>
        <w:rPr>
          <w:b/>
          <w:bCs/>
          <w:u w:val="single"/>
        </w:rPr>
      </w:pPr>
      <w:r>
        <w:rPr>
          <w:b/>
          <w:bCs/>
          <w:u w:val="single"/>
        </w:rPr>
        <w:t xml:space="preserve">4.2 </w:t>
      </w:r>
      <w:r w:rsidR="00A267D4" w:rsidRPr="00A267D4">
        <w:rPr>
          <w:b/>
          <w:bCs/>
          <w:u w:val="single"/>
        </w:rPr>
        <w:t>Non-functional requirements:</w:t>
      </w:r>
    </w:p>
    <w:p w14:paraId="0ED6F67C" w14:textId="67BAA1E0" w:rsidR="00CD72AD" w:rsidRDefault="00CD72AD" w:rsidP="00CD72AD">
      <w:r>
        <w:tab/>
      </w:r>
    </w:p>
    <w:p w14:paraId="21BEA2D0" w14:textId="1334D522" w:rsidR="00CD72AD" w:rsidRDefault="00CD72AD" w:rsidP="00CD72AD">
      <w:pPr>
        <w:ind w:firstLine="720"/>
      </w:pPr>
      <w:r w:rsidRPr="00CD72AD">
        <w:rPr>
          <w:b/>
          <w:bCs/>
          <w:u w:val="single"/>
        </w:rPr>
        <w:t>Performance:</w:t>
      </w:r>
      <w:r>
        <w:t xml:space="preserve"> Response Time: The system should provide quick response times for queries and transactions to ensure efficient tracking of drugs.</w:t>
      </w:r>
    </w:p>
    <w:p w14:paraId="2978BC09" w14:textId="77777777" w:rsidR="00CD72AD" w:rsidRDefault="00CD72AD" w:rsidP="00CD72AD">
      <w:pPr>
        <w:ind w:firstLine="720"/>
      </w:pPr>
      <w:r w:rsidRPr="00CD72AD">
        <w:rPr>
          <w:b/>
          <w:bCs/>
          <w:u w:val="single"/>
        </w:rPr>
        <w:t>Scalability:</w:t>
      </w:r>
      <w:r>
        <w:t xml:space="preserve"> The system must be scalable to accommodate a growing number of drugs and users without compromising performance.</w:t>
      </w:r>
    </w:p>
    <w:p w14:paraId="17D28122" w14:textId="77777777" w:rsidR="00CD72AD" w:rsidRDefault="00CD72AD" w:rsidP="00CD72AD">
      <w:pPr>
        <w:ind w:firstLine="720"/>
      </w:pPr>
      <w:r w:rsidRPr="00CD72AD">
        <w:rPr>
          <w:b/>
          <w:bCs/>
          <w:u w:val="single"/>
        </w:rPr>
        <w:t>Throughput:</w:t>
      </w:r>
      <w:r>
        <w:t xml:space="preserve"> The system should be capable of handling a high volume of transactions simultaneously.</w:t>
      </w:r>
    </w:p>
    <w:p w14:paraId="2DB80CA0" w14:textId="356FF872" w:rsidR="00CD72AD" w:rsidRDefault="00CD72AD" w:rsidP="00CD72AD">
      <w:pPr>
        <w:ind w:firstLine="720"/>
      </w:pPr>
      <w:r w:rsidRPr="00CD72AD">
        <w:rPr>
          <w:b/>
          <w:bCs/>
          <w:u w:val="single"/>
        </w:rPr>
        <w:t>Security:</w:t>
      </w:r>
      <w:r>
        <w:t xml:space="preserve"> Data Encryption: Sensitive drug information must be encrypted to protect against unauthorized access or data breaches.</w:t>
      </w:r>
    </w:p>
    <w:p w14:paraId="08C92687" w14:textId="77777777" w:rsidR="00CD72AD" w:rsidRDefault="00CD72AD" w:rsidP="00CD72AD">
      <w:pPr>
        <w:ind w:firstLine="720"/>
      </w:pPr>
      <w:r w:rsidRPr="00CD72AD">
        <w:rPr>
          <w:b/>
          <w:bCs/>
          <w:u w:val="single"/>
        </w:rPr>
        <w:t>Access Control:</w:t>
      </w:r>
      <w:r>
        <w:t xml:space="preserve"> Access to the system and its functions must be strictly controlled based on user roles and permissions.</w:t>
      </w:r>
    </w:p>
    <w:p w14:paraId="27D7B8B3" w14:textId="77777777" w:rsidR="00CD72AD" w:rsidRDefault="00CD72AD" w:rsidP="00CD72AD">
      <w:pPr>
        <w:ind w:firstLine="720"/>
      </w:pPr>
      <w:r w:rsidRPr="00CD72AD">
        <w:rPr>
          <w:b/>
          <w:bCs/>
          <w:u w:val="single"/>
        </w:rPr>
        <w:t>Authentication:</w:t>
      </w:r>
      <w:r w:rsidRPr="00CD72AD">
        <w:rPr>
          <w:u w:val="single"/>
        </w:rPr>
        <w:t xml:space="preserve"> </w:t>
      </w:r>
      <w:r>
        <w:t>Strong user authentication mechanisms should be in place to verify the identity of users.</w:t>
      </w:r>
    </w:p>
    <w:p w14:paraId="19D57296" w14:textId="77777777" w:rsidR="00CD72AD" w:rsidRDefault="00CD72AD" w:rsidP="00CD72AD">
      <w:pPr>
        <w:ind w:firstLine="720"/>
      </w:pPr>
      <w:r w:rsidRPr="00CD72AD">
        <w:rPr>
          <w:b/>
          <w:bCs/>
          <w:u w:val="single"/>
        </w:rPr>
        <w:t>Auditability:</w:t>
      </w:r>
      <w:r>
        <w:t xml:space="preserve"> Ensure that all actions within the system are logged and immutable, allowing for audit trails and accountability.</w:t>
      </w:r>
    </w:p>
    <w:p w14:paraId="6D63D275" w14:textId="60B2C47A" w:rsidR="00CD72AD" w:rsidRDefault="00CD72AD" w:rsidP="00CD72AD">
      <w:pPr>
        <w:ind w:left="720"/>
      </w:pPr>
      <w:r w:rsidRPr="00CD72AD">
        <w:rPr>
          <w:b/>
          <w:bCs/>
          <w:u w:val="single"/>
        </w:rPr>
        <w:t>Data Integrity:</w:t>
      </w:r>
      <w:r>
        <w:t xml:space="preserve"> Implement measures to maintain the integrity of drug data, making it tamper-proof.</w:t>
      </w:r>
    </w:p>
    <w:p w14:paraId="298DD3E8" w14:textId="389DA7A2" w:rsidR="00CD72AD" w:rsidRDefault="00CD72AD" w:rsidP="00CD72AD">
      <w:pPr>
        <w:ind w:firstLine="720"/>
      </w:pPr>
      <w:r w:rsidRPr="00CD72AD">
        <w:rPr>
          <w:b/>
          <w:bCs/>
          <w:u w:val="single"/>
        </w:rPr>
        <w:t>Availability:</w:t>
      </w:r>
      <w:r>
        <w:t xml:space="preserve"> The system should be available and accessible to authorized users at all times, with minimal downtime.</w:t>
      </w:r>
    </w:p>
    <w:p w14:paraId="69115521" w14:textId="58FBC2B5" w:rsidR="00CD72AD" w:rsidRDefault="00CD72AD" w:rsidP="00CD72AD">
      <w:pPr>
        <w:ind w:firstLine="720"/>
      </w:pPr>
      <w:r w:rsidRPr="00CD72AD">
        <w:rPr>
          <w:b/>
          <w:bCs/>
          <w:u w:val="single"/>
        </w:rPr>
        <w:t>Redundancy:</w:t>
      </w:r>
      <w:r>
        <w:t xml:space="preserve"> Implement redundancy and failover mechanisms to minimize disruptions due to system failures.</w:t>
      </w:r>
    </w:p>
    <w:p w14:paraId="389B727D" w14:textId="77777777" w:rsidR="00CD72AD" w:rsidRPr="00CD72AD" w:rsidRDefault="00CD72AD" w:rsidP="00CD72AD">
      <w:pPr>
        <w:rPr>
          <w:b/>
          <w:bCs/>
          <w:u w:val="single"/>
        </w:rPr>
      </w:pPr>
      <w:r w:rsidRPr="00CD72AD">
        <w:rPr>
          <w:b/>
          <w:bCs/>
          <w:u w:val="single"/>
        </w:rPr>
        <w:t>Compliance:</w:t>
      </w:r>
    </w:p>
    <w:p w14:paraId="682C1432" w14:textId="77777777" w:rsidR="00CD72AD" w:rsidRDefault="00CD72AD" w:rsidP="00CD72AD">
      <w:pPr>
        <w:ind w:firstLine="720"/>
      </w:pPr>
      <w:r w:rsidRPr="00CD72AD">
        <w:rPr>
          <w:b/>
          <w:bCs/>
          <w:u w:val="single"/>
        </w:rPr>
        <w:t>Regulatory Compliance:</w:t>
      </w:r>
      <w:r>
        <w:t xml:space="preserve"> The system should comply with industry-specific regulations and standards, such as those related to pharmaceutical traceability and data protection.</w:t>
      </w:r>
    </w:p>
    <w:p w14:paraId="7E0FBD1E" w14:textId="77777777" w:rsidR="00CD72AD" w:rsidRPr="00CD72AD" w:rsidRDefault="00CD72AD" w:rsidP="00CD72AD">
      <w:pPr>
        <w:rPr>
          <w:b/>
          <w:bCs/>
          <w:u w:val="single"/>
        </w:rPr>
      </w:pPr>
      <w:r w:rsidRPr="00CD72AD">
        <w:rPr>
          <w:b/>
          <w:bCs/>
          <w:u w:val="single"/>
        </w:rPr>
        <w:t>Usability:</w:t>
      </w:r>
    </w:p>
    <w:p w14:paraId="25949A56" w14:textId="77777777" w:rsidR="00CD72AD" w:rsidRDefault="00CD72AD" w:rsidP="00CD72AD">
      <w:pPr>
        <w:ind w:firstLine="720"/>
      </w:pPr>
      <w:r w:rsidRPr="00CD72AD">
        <w:rPr>
          <w:b/>
          <w:bCs/>
          <w:u w:val="single"/>
        </w:rPr>
        <w:lastRenderedPageBreak/>
        <w:t>User-Friendly Interface:</w:t>
      </w:r>
      <w:r>
        <w:t xml:space="preserve"> If a user interface is provided, it should be intuitive and user-friendly to facilitate ease of use.</w:t>
      </w:r>
    </w:p>
    <w:p w14:paraId="50F1893E" w14:textId="77777777" w:rsidR="00CD72AD" w:rsidRDefault="00CD72AD" w:rsidP="00CD72AD">
      <w:pPr>
        <w:ind w:firstLine="720"/>
      </w:pPr>
      <w:r w:rsidRPr="00CD72AD">
        <w:rPr>
          <w:b/>
          <w:bCs/>
          <w:u w:val="single"/>
        </w:rPr>
        <w:t>Training:</w:t>
      </w:r>
      <w:r>
        <w:t xml:space="preserve"> Offer comprehensive training and documentation to ensure users can effectively navigate and use the system.</w:t>
      </w:r>
    </w:p>
    <w:p w14:paraId="0472D89E" w14:textId="0B0E771E" w:rsidR="00CD72AD" w:rsidRPr="00CD72AD" w:rsidRDefault="00CD72AD" w:rsidP="00CD72AD">
      <w:pPr>
        <w:ind w:firstLine="720"/>
        <w:rPr>
          <w:b/>
          <w:bCs/>
          <w:u w:val="single"/>
        </w:rPr>
      </w:pPr>
      <w:r w:rsidRPr="00CD72AD">
        <w:rPr>
          <w:b/>
          <w:bCs/>
          <w:u w:val="single"/>
        </w:rPr>
        <w:t>Portability:</w:t>
      </w:r>
      <w:r>
        <w:rPr>
          <w:b/>
          <w:bCs/>
          <w:u w:val="single"/>
        </w:rPr>
        <w:t xml:space="preserve"> </w:t>
      </w:r>
      <w:r>
        <w:t>The system should be deployable on different platforms and accessible from various devices to accommodate the needs of different stakeholders.</w:t>
      </w:r>
    </w:p>
    <w:p w14:paraId="57A8234B" w14:textId="2E22E095" w:rsidR="00CD72AD" w:rsidRPr="00CD72AD" w:rsidRDefault="00CD72AD" w:rsidP="00CD72AD">
      <w:pPr>
        <w:ind w:firstLine="720"/>
        <w:rPr>
          <w:b/>
          <w:bCs/>
          <w:u w:val="single"/>
        </w:rPr>
      </w:pPr>
      <w:r w:rsidRPr="00CD72AD">
        <w:rPr>
          <w:b/>
          <w:bCs/>
          <w:u w:val="single"/>
        </w:rPr>
        <w:t>Data Backup and Recovery:</w:t>
      </w:r>
      <w:r>
        <w:rPr>
          <w:b/>
          <w:bCs/>
          <w:u w:val="single"/>
        </w:rPr>
        <w:t xml:space="preserve"> </w:t>
      </w:r>
      <w:r>
        <w:t>Regularly back up data to prevent data loss in case of system failures. Implement a robust data recovery mechanism.</w:t>
      </w:r>
    </w:p>
    <w:p w14:paraId="7A25EDD8" w14:textId="62C802DE" w:rsidR="00CD72AD" w:rsidRPr="00CD72AD" w:rsidRDefault="00CD72AD" w:rsidP="00CD72AD">
      <w:pPr>
        <w:ind w:firstLine="720"/>
        <w:rPr>
          <w:b/>
          <w:bCs/>
          <w:u w:val="single"/>
        </w:rPr>
      </w:pPr>
      <w:r w:rsidRPr="00CD72AD">
        <w:rPr>
          <w:b/>
          <w:bCs/>
          <w:u w:val="single"/>
        </w:rPr>
        <w:t>Audit and Monitoring:</w:t>
      </w:r>
      <w:r>
        <w:rPr>
          <w:b/>
          <w:bCs/>
          <w:u w:val="single"/>
        </w:rPr>
        <w:t xml:space="preserve"> </w:t>
      </w:r>
      <w:r>
        <w:t>The system should have built-in auditing and monitoring tools to track system performance, usage patterns, and potential security threats.</w:t>
      </w:r>
    </w:p>
    <w:p w14:paraId="60848B66" w14:textId="6C6DC8C7" w:rsidR="00CD72AD" w:rsidRDefault="00CD72AD" w:rsidP="00CD72AD">
      <w:pPr>
        <w:ind w:firstLine="720"/>
      </w:pPr>
      <w:r w:rsidRPr="00CD72AD">
        <w:rPr>
          <w:b/>
          <w:bCs/>
          <w:u w:val="single"/>
        </w:rPr>
        <w:t>Interoperability:</w:t>
      </w:r>
      <w:r>
        <w:rPr>
          <w:b/>
          <w:bCs/>
          <w:u w:val="single"/>
        </w:rPr>
        <w:t xml:space="preserve"> </w:t>
      </w:r>
      <w:r>
        <w:t>Ensure that the system can interoperate with existing systems and technologies commonly used in the pharmaceutical supply chain.</w:t>
      </w:r>
    </w:p>
    <w:p w14:paraId="6CA4716A" w14:textId="7C734011" w:rsidR="00CD72AD" w:rsidRPr="00CD72AD" w:rsidRDefault="00CD72AD" w:rsidP="00CD72AD">
      <w:pPr>
        <w:ind w:firstLine="720"/>
        <w:rPr>
          <w:b/>
          <w:bCs/>
          <w:u w:val="single"/>
        </w:rPr>
      </w:pPr>
      <w:r w:rsidRPr="00CD72AD">
        <w:rPr>
          <w:b/>
          <w:bCs/>
          <w:u w:val="single"/>
        </w:rPr>
        <w:t>Data Retention and Archiving:</w:t>
      </w:r>
      <w:r>
        <w:rPr>
          <w:b/>
          <w:bCs/>
          <w:u w:val="single"/>
        </w:rPr>
        <w:t xml:space="preserve"> </w:t>
      </w:r>
      <w:r w:rsidRPr="00CD72AD">
        <w:t>Define data retention policies and archiving mechanisms to manage historical data effectively.</w:t>
      </w:r>
    </w:p>
    <w:p w14:paraId="63915935" w14:textId="791A2E68" w:rsidR="00CD72AD" w:rsidRPr="00CD72AD" w:rsidRDefault="00CD72AD" w:rsidP="00CD72AD">
      <w:pPr>
        <w:ind w:firstLine="720"/>
        <w:rPr>
          <w:b/>
          <w:bCs/>
          <w:u w:val="single"/>
        </w:rPr>
      </w:pPr>
      <w:r w:rsidRPr="00CD72AD">
        <w:rPr>
          <w:b/>
          <w:bCs/>
          <w:u w:val="single"/>
        </w:rPr>
        <w:t>Documentation:</w:t>
      </w:r>
      <w:r>
        <w:rPr>
          <w:b/>
          <w:bCs/>
          <w:u w:val="single"/>
        </w:rPr>
        <w:t xml:space="preserve"> </w:t>
      </w:r>
      <w:r w:rsidRPr="00CD72AD">
        <w:t>Maintain comprehensive documentation that includes system architecture, user manuals, and technical guides for maintenance and troubleshooting.</w:t>
      </w:r>
    </w:p>
    <w:p w14:paraId="189D2507" w14:textId="50E4EB0D" w:rsidR="00CD72AD" w:rsidRPr="00CD72AD" w:rsidRDefault="00CD72AD" w:rsidP="00CD72AD">
      <w:pPr>
        <w:ind w:firstLine="720"/>
        <w:rPr>
          <w:b/>
          <w:bCs/>
          <w:u w:val="single"/>
        </w:rPr>
      </w:pPr>
      <w:r w:rsidRPr="00CD72AD">
        <w:rPr>
          <w:b/>
          <w:bCs/>
          <w:u w:val="single"/>
        </w:rPr>
        <w:t>Cost-Effectiveness:</w:t>
      </w:r>
      <w:r>
        <w:rPr>
          <w:b/>
          <w:bCs/>
          <w:u w:val="single"/>
        </w:rPr>
        <w:t xml:space="preserve"> </w:t>
      </w:r>
      <w:r w:rsidRPr="00CD72AD">
        <w:t>The system should be cost-effective to develop, deploy, and maintain, with a focus on optimizing resource utilization.</w:t>
      </w:r>
    </w:p>
    <w:p w14:paraId="4109D9AD" w14:textId="622F6FE7" w:rsidR="00CD72AD" w:rsidRDefault="00CD72AD" w:rsidP="00CD72AD">
      <w:pPr>
        <w:ind w:firstLine="720"/>
      </w:pPr>
      <w:r w:rsidRPr="00CD72AD">
        <w:rPr>
          <w:b/>
          <w:bCs/>
          <w:u w:val="single"/>
        </w:rPr>
        <w:t>Cultural and Language Considerations:</w:t>
      </w:r>
      <w:r>
        <w:rPr>
          <w:b/>
          <w:bCs/>
          <w:u w:val="single"/>
        </w:rPr>
        <w:t xml:space="preserve"> </w:t>
      </w:r>
      <w:r w:rsidRPr="00CD72AD">
        <w:t>Account for language preferences and cultural differences among users, especially in a global pharmaceutical supply chain.</w:t>
      </w:r>
      <w:r>
        <w:rPr>
          <w:b/>
          <w:bCs/>
          <w:u w:val="single"/>
        </w:rPr>
        <w:t xml:space="preserve"> </w:t>
      </w:r>
      <w:r w:rsidRPr="00CD72AD">
        <w:t xml:space="preserve">These non-functional requirements are essential for ensuring that the </w:t>
      </w:r>
      <w:proofErr w:type="spellStart"/>
      <w:r w:rsidRPr="00CD72AD">
        <w:t>PharmaTrace</w:t>
      </w:r>
      <w:proofErr w:type="spellEnd"/>
      <w:r w:rsidRPr="00CD72AD">
        <w:t xml:space="preserve"> system is not only functionally effective but also meets the performance, security, and usability standards necessary to address the complexities of pharmaceutical drug traceability and transparency in a reliable and compliant manner.</w:t>
      </w:r>
    </w:p>
    <w:p w14:paraId="49449E59" w14:textId="5DA37F0E" w:rsidR="00362776" w:rsidRDefault="00362776" w:rsidP="00362776">
      <w:pPr>
        <w:pStyle w:val="Heading2"/>
        <w:numPr>
          <w:ilvl w:val="0"/>
          <w:numId w:val="8"/>
        </w:numPr>
        <w:ind w:left="567"/>
        <w:jc w:val="both"/>
        <w:rPr>
          <w:b/>
          <w:bCs/>
          <w:u w:val="single"/>
        </w:rPr>
      </w:pPr>
      <w:r w:rsidRPr="00362776">
        <w:rPr>
          <w:b/>
          <w:bCs/>
          <w:u w:val="single"/>
        </w:rPr>
        <w:lastRenderedPageBreak/>
        <w:t>PROJECT DESIGN</w:t>
      </w:r>
      <w:r>
        <w:rPr>
          <w:b/>
          <w:bCs/>
          <w:u w:val="single"/>
        </w:rPr>
        <w:t>:</w:t>
      </w:r>
    </w:p>
    <w:p w14:paraId="68B0ED49" w14:textId="77777777" w:rsidR="00834FEB" w:rsidRDefault="0030049B" w:rsidP="0030049B">
      <w:pPr>
        <w:pStyle w:val="Heading2"/>
        <w:rPr>
          <w:b/>
          <w:bCs/>
          <w:u w:val="single"/>
        </w:rPr>
      </w:pPr>
      <w:r w:rsidRPr="0030049B">
        <w:rPr>
          <w:b/>
          <w:bCs/>
          <w:u w:val="single"/>
        </w:rPr>
        <w:t xml:space="preserve">5.1 </w:t>
      </w:r>
      <w:proofErr w:type="spellStart"/>
      <w:r w:rsidRPr="0030049B">
        <w:rPr>
          <w:b/>
          <w:bCs/>
          <w:u w:val="single"/>
        </w:rPr>
        <w:t>D</w:t>
      </w:r>
      <w:r>
        <w:rPr>
          <w:b/>
          <w:bCs/>
          <w:u w:val="single"/>
        </w:rPr>
        <w:t>ataflow&amp;Diagram</w:t>
      </w:r>
      <w:proofErr w:type="spellEnd"/>
      <w:r>
        <w:rPr>
          <w:b/>
          <w:bCs/>
          <w:u w:val="single"/>
        </w:rPr>
        <w:t>:</w:t>
      </w:r>
    </w:p>
    <w:p w14:paraId="7BFA9C09" w14:textId="403DE515" w:rsidR="0030049B" w:rsidRPr="0030049B" w:rsidRDefault="00834FEB" w:rsidP="0030049B">
      <w:pPr>
        <w:pStyle w:val="Heading2"/>
        <w:rPr>
          <w:b/>
          <w:bCs/>
          <w:u w:val="single"/>
        </w:rPr>
      </w:pPr>
      <w:r w:rsidRPr="00834FEB">
        <w:rPr>
          <w:b/>
          <w:bCs/>
          <w:noProof/>
          <w:u w:val="single"/>
        </w:rPr>
        <w:drawing>
          <wp:inline distT="0" distB="0" distL="0" distR="0" wp14:anchorId="218A2C93" wp14:editId="4DFA697A">
            <wp:extent cx="6645910" cy="5047615"/>
            <wp:effectExtent l="0" t="0" r="2540" b="635"/>
            <wp:docPr id="1575410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10193" name=""/>
                    <pic:cNvPicPr/>
                  </pic:nvPicPr>
                  <pic:blipFill>
                    <a:blip r:embed="rId11"/>
                    <a:stretch>
                      <a:fillRect/>
                    </a:stretch>
                  </pic:blipFill>
                  <pic:spPr>
                    <a:xfrm>
                      <a:off x="0" y="0"/>
                      <a:ext cx="6645910" cy="5047615"/>
                    </a:xfrm>
                    <a:prstGeom prst="rect">
                      <a:avLst/>
                    </a:prstGeom>
                  </pic:spPr>
                </pic:pic>
              </a:graphicData>
            </a:graphic>
          </wp:inline>
        </w:drawing>
      </w:r>
      <w:r w:rsidR="0030049B">
        <w:rPr>
          <w:b/>
          <w:bCs/>
          <w:u w:val="single"/>
        </w:rPr>
        <w:t xml:space="preserve"> </w:t>
      </w:r>
    </w:p>
    <w:p w14:paraId="75F1461D" w14:textId="28CEA255" w:rsidR="00B40D5D" w:rsidRPr="00B40D5D" w:rsidRDefault="00362776" w:rsidP="00B40D5D">
      <w:pPr>
        <w:pStyle w:val="Heading2"/>
        <w:rPr>
          <w:b/>
          <w:bCs/>
          <w:u w:val="single"/>
        </w:rPr>
      </w:pPr>
      <w:r>
        <w:rPr>
          <w:b/>
          <w:bCs/>
          <w:u w:val="single"/>
        </w:rPr>
        <w:t xml:space="preserve">5.2 </w:t>
      </w:r>
      <w:r w:rsidR="00B40D5D" w:rsidRPr="00B40D5D">
        <w:rPr>
          <w:b/>
          <w:bCs/>
          <w:u w:val="single"/>
        </w:rPr>
        <w:t>solution architecture</w:t>
      </w:r>
      <w:r w:rsidR="00B40D5D">
        <w:rPr>
          <w:b/>
          <w:bCs/>
          <w:u w:val="single"/>
        </w:rPr>
        <w:t>:</w:t>
      </w:r>
    </w:p>
    <w:p w14:paraId="5BB1D569" w14:textId="74EA2568" w:rsidR="00023477" w:rsidRDefault="00536A80" w:rsidP="00536A80">
      <w:r w:rsidRPr="00536A80">
        <w:rPr>
          <w:noProof/>
        </w:rPr>
        <w:drawing>
          <wp:inline distT="0" distB="0" distL="0" distR="0" wp14:anchorId="55A9F5D3" wp14:editId="0F311F15">
            <wp:extent cx="6645910" cy="3722370"/>
            <wp:effectExtent l="0" t="0" r="2540" b="0"/>
            <wp:docPr id="108332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20443" name=""/>
                    <pic:cNvPicPr/>
                  </pic:nvPicPr>
                  <pic:blipFill>
                    <a:blip r:embed="rId12"/>
                    <a:stretch>
                      <a:fillRect/>
                    </a:stretch>
                  </pic:blipFill>
                  <pic:spPr>
                    <a:xfrm>
                      <a:off x="0" y="0"/>
                      <a:ext cx="6645910" cy="3722370"/>
                    </a:xfrm>
                    <a:prstGeom prst="rect">
                      <a:avLst/>
                    </a:prstGeom>
                  </pic:spPr>
                </pic:pic>
              </a:graphicData>
            </a:graphic>
          </wp:inline>
        </w:drawing>
      </w:r>
    </w:p>
    <w:p w14:paraId="50A3CD56" w14:textId="6950CC13" w:rsidR="00B40D5D" w:rsidRDefault="00B40D5D" w:rsidP="00B40D5D">
      <w:pPr>
        <w:ind w:firstLine="709"/>
      </w:pPr>
      <w:r>
        <w:lastRenderedPageBreak/>
        <w:t>Designing a solution architecture for the "</w:t>
      </w:r>
      <w:proofErr w:type="spellStart"/>
      <w:r>
        <w:t>PharmaTrace</w:t>
      </w:r>
      <w:proofErr w:type="spellEnd"/>
      <w:r>
        <w:t>" blockchain-based drug traceability system is essential to ensure the effective implementation of the proposed system. Here's a high-level solution architecture that incorporates key components, technologies, and interactions to address the problem statement:</w:t>
      </w:r>
    </w:p>
    <w:p w14:paraId="7780B464" w14:textId="77777777" w:rsidR="00B40D5D" w:rsidRPr="00B40D5D" w:rsidRDefault="00B40D5D" w:rsidP="00B40D5D">
      <w:pPr>
        <w:rPr>
          <w:b/>
          <w:bCs/>
          <w:u w:val="single"/>
        </w:rPr>
      </w:pPr>
      <w:r w:rsidRPr="00B40D5D">
        <w:rPr>
          <w:b/>
          <w:bCs/>
          <w:u w:val="single"/>
        </w:rPr>
        <w:t>Solution Architecture Components:</w:t>
      </w:r>
    </w:p>
    <w:p w14:paraId="4200E36E" w14:textId="77777777" w:rsidR="00B40D5D" w:rsidRDefault="00B40D5D" w:rsidP="00B40D5D">
      <w:pPr>
        <w:ind w:firstLine="709"/>
      </w:pPr>
      <w:r w:rsidRPr="00B40D5D">
        <w:rPr>
          <w:b/>
          <w:bCs/>
          <w:u w:val="single"/>
        </w:rPr>
        <w:t>Blockchain (Ethereum):</w:t>
      </w:r>
      <w:r>
        <w:t xml:space="preserve"> The core of the system is a permissioned Ethereum blockchain network, which provides the necessary decentralized ledger for drug traceability and data management.</w:t>
      </w:r>
    </w:p>
    <w:p w14:paraId="26AC46CB" w14:textId="77777777" w:rsidR="00B40D5D" w:rsidRDefault="00B40D5D" w:rsidP="00B40D5D">
      <w:pPr>
        <w:ind w:firstLine="709"/>
      </w:pPr>
      <w:r w:rsidRPr="00B40D5D">
        <w:rPr>
          <w:b/>
          <w:bCs/>
          <w:u w:val="single"/>
        </w:rPr>
        <w:t>Smart Contracts:</w:t>
      </w:r>
      <w:r>
        <w:t xml:space="preserve"> Smart contracts on the Ethereum blockchain will manage drug data, ownership transfers, and access control. These smart contracts enforce rules and facilitate transparent and secure interactions.</w:t>
      </w:r>
    </w:p>
    <w:p w14:paraId="2A4FD298" w14:textId="77777777" w:rsidR="00B40D5D" w:rsidRDefault="00B40D5D" w:rsidP="00B40D5D">
      <w:pPr>
        <w:ind w:firstLine="709"/>
      </w:pPr>
      <w:r w:rsidRPr="00B40D5D">
        <w:rPr>
          <w:b/>
          <w:bCs/>
          <w:u w:val="single"/>
        </w:rPr>
        <w:t>User Interface (Optional):</w:t>
      </w:r>
      <w:r>
        <w:t xml:space="preserve"> A user-friendly web or mobile interface allows stakeholders to interact with the blockchain without requiring in-depth knowledge of blockchain technology.</w:t>
      </w:r>
    </w:p>
    <w:p w14:paraId="1063CC43" w14:textId="77777777" w:rsidR="00B40D5D" w:rsidRDefault="00B40D5D" w:rsidP="00B40D5D">
      <w:pPr>
        <w:ind w:firstLine="709"/>
      </w:pPr>
      <w:r w:rsidRPr="00B40D5D">
        <w:rPr>
          <w:b/>
          <w:bCs/>
          <w:u w:val="single"/>
        </w:rPr>
        <w:t>User Management and Authentication:</w:t>
      </w:r>
      <w:r>
        <w:t xml:space="preserve"> A user management system with strong authentication ensures that authorized personnel can access the system. This system also manages user roles and permissions.</w:t>
      </w:r>
    </w:p>
    <w:p w14:paraId="41E329F0" w14:textId="121ADC9C" w:rsidR="00B40D5D" w:rsidRDefault="00B40D5D" w:rsidP="00B40D5D">
      <w:pPr>
        <w:ind w:firstLine="709"/>
      </w:pPr>
      <w:r w:rsidRPr="00B40D5D">
        <w:rPr>
          <w:b/>
          <w:bCs/>
          <w:u w:val="single"/>
        </w:rPr>
        <w:t>Data Encryption and Access Control:</w:t>
      </w:r>
      <w:r>
        <w:t xml:space="preserve"> Data encryption mechanisms and access control modules are crucial for securing sensitive drug information.</w:t>
      </w:r>
    </w:p>
    <w:p w14:paraId="74066BA0" w14:textId="77777777" w:rsidR="00B40D5D" w:rsidRDefault="00B40D5D" w:rsidP="00B40D5D">
      <w:pPr>
        <w:ind w:firstLine="709"/>
      </w:pPr>
      <w:r w:rsidRPr="00B40D5D">
        <w:rPr>
          <w:b/>
          <w:bCs/>
          <w:u w:val="single"/>
        </w:rPr>
        <w:t>Compliance Reporting and Audit Trail:</w:t>
      </w:r>
      <w:r>
        <w:t xml:space="preserve"> Components for generating compliance reports and maintaining an immutable audit trail are essential for regulatory adherence and auditing purposes.</w:t>
      </w:r>
    </w:p>
    <w:p w14:paraId="1F907E8F" w14:textId="77777777" w:rsidR="00B40D5D" w:rsidRDefault="00B40D5D" w:rsidP="00B40D5D">
      <w:pPr>
        <w:ind w:firstLine="709"/>
      </w:pPr>
      <w:r w:rsidRPr="00B40D5D">
        <w:rPr>
          <w:b/>
          <w:bCs/>
          <w:u w:val="single"/>
        </w:rPr>
        <w:t>External Data Sources:</w:t>
      </w:r>
      <w:r>
        <w:t xml:space="preserve"> Integration with external data sources, such as regulatory databases, can provide additional information and validation of drug data.</w:t>
      </w:r>
    </w:p>
    <w:p w14:paraId="32C72532" w14:textId="1CEACE1A" w:rsidR="006948EF" w:rsidRDefault="00B40D5D" w:rsidP="006948EF">
      <w:pPr>
        <w:ind w:firstLine="709"/>
      </w:pPr>
      <w:r w:rsidRPr="00B40D5D">
        <w:rPr>
          <w:b/>
          <w:bCs/>
          <w:u w:val="single"/>
        </w:rPr>
        <w:t xml:space="preserve">Event Logging: </w:t>
      </w:r>
      <w:r>
        <w:t>Event logging tools record all significant actions on the blockchain, providing transparency and auditability.</w:t>
      </w:r>
    </w:p>
    <w:p w14:paraId="27046F72" w14:textId="3353ABD7" w:rsidR="00362776" w:rsidRDefault="00362776" w:rsidP="00362776">
      <w:pPr>
        <w:pStyle w:val="Heading2"/>
        <w:numPr>
          <w:ilvl w:val="0"/>
          <w:numId w:val="8"/>
        </w:numPr>
        <w:ind w:left="851" w:hanging="275"/>
        <w:rPr>
          <w:b/>
          <w:bCs/>
          <w:u w:val="single"/>
        </w:rPr>
      </w:pPr>
      <w:r>
        <w:rPr>
          <w:b/>
          <w:bCs/>
          <w:u w:val="single"/>
        </w:rPr>
        <w:t>PROJECT PLANNING &amp;SCHEDULING:</w:t>
      </w:r>
    </w:p>
    <w:p w14:paraId="4DBAED97" w14:textId="3D0924B5" w:rsidR="00730ADE" w:rsidRPr="00730ADE" w:rsidRDefault="00362776" w:rsidP="00730ADE">
      <w:pPr>
        <w:pStyle w:val="Heading2"/>
        <w:rPr>
          <w:b/>
          <w:bCs/>
          <w:u w:val="single"/>
        </w:rPr>
      </w:pPr>
      <w:r>
        <w:rPr>
          <w:b/>
          <w:bCs/>
          <w:u w:val="single"/>
        </w:rPr>
        <w:t xml:space="preserve">6.1 </w:t>
      </w:r>
      <w:r w:rsidR="00730ADE" w:rsidRPr="00730ADE">
        <w:rPr>
          <w:b/>
          <w:bCs/>
          <w:u w:val="single"/>
        </w:rPr>
        <w:t>Technical Architecture</w:t>
      </w:r>
      <w:r>
        <w:rPr>
          <w:b/>
          <w:bCs/>
          <w:u w:val="single"/>
        </w:rPr>
        <w:t>:</w:t>
      </w:r>
    </w:p>
    <w:p w14:paraId="4DC2B854" w14:textId="74DBF12D" w:rsidR="00730ADE" w:rsidRDefault="00730ADE" w:rsidP="00730ADE">
      <w:r>
        <w:t>1. Product Backlog Refinement:</w:t>
      </w:r>
    </w:p>
    <w:p w14:paraId="53E8E341" w14:textId="77777777" w:rsidR="00730ADE" w:rsidRDefault="00730ADE" w:rsidP="00730ADE">
      <w:pPr>
        <w:ind w:firstLine="709"/>
      </w:pPr>
      <w:r>
        <w:t>Before sprint planning, ensure that your product backlog is well-defined and prioritized. The product backlog should contain a list of user stories, features, and technical tasks.</w:t>
      </w:r>
    </w:p>
    <w:p w14:paraId="286307C9" w14:textId="77777777" w:rsidR="00730ADE" w:rsidRDefault="00730ADE" w:rsidP="00730ADE">
      <w:r>
        <w:t>2. Sprint Planning Meeting:</w:t>
      </w:r>
    </w:p>
    <w:p w14:paraId="6357B9AE" w14:textId="77777777" w:rsidR="00730ADE" w:rsidRDefault="00730ADE" w:rsidP="00730ADE">
      <w:pPr>
        <w:ind w:firstLine="709"/>
      </w:pPr>
      <w:r>
        <w:t xml:space="preserve">Hold a sprint planning meeting with your development team, product owner, and stakeholders. In the context of </w:t>
      </w:r>
      <w:proofErr w:type="spellStart"/>
      <w:r>
        <w:t>PharmaTrace</w:t>
      </w:r>
      <w:proofErr w:type="spellEnd"/>
      <w:r>
        <w:t>, the team may include blockchain developers, front-end developers (if a user interface is required), and domain experts from the pharmaceutical industry.</w:t>
      </w:r>
    </w:p>
    <w:p w14:paraId="377B41D2" w14:textId="77777777" w:rsidR="00730ADE" w:rsidRDefault="00730ADE" w:rsidP="00730ADE">
      <w:r>
        <w:t>3. Define Sprint Goal:</w:t>
      </w:r>
    </w:p>
    <w:p w14:paraId="1AF843BA" w14:textId="77777777" w:rsidR="00730ADE" w:rsidRDefault="00730ADE" w:rsidP="00730ADE">
      <w:pPr>
        <w:ind w:firstLine="709"/>
      </w:pPr>
      <w:r>
        <w:t xml:space="preserve">Clearly define the goal for the upcoming sprint. In the case of </w:t>
      </w:r>
      <w:proofErr w:type="spellStart"/>
      <w:r>
        <w:t>PharmaTrace</w:t>
      </w:r>
      <w:proofErr w:type="spellEnd"/>
      <w:r>
        <w:t>, this might be related to developing specific smart contract functionality, implementing data encryption, or creating a user interface.</w:t>
      </w:r>
    </w:p>
    <w:p w14:paraId="414AE3D4" w14:textId="77777777" w:rsidR="00730ADE" w:rsidRDefault="00730ADE" w:rsidP="00730ADE">
      <w:r>
        <w:t>4. Select User Stories:</w:t>
      </w:r>
    </w:p>
    <w:p w14:paraId="0290D760" w14:textId="77777777" w:rsidR="00730ADE" w:rsidRDefault="00730ADE" w:rsidP="00730ADE">
      <w:pPr>
        <w:ind w:firstLine="709"/>
      </w:pPr>
      <w:r>
        <w:t>Based on the sprint goal, select a set of user stories or tasks from the product backlog that the team can complete within the sprint's time frame. These should be the highest-priority items.</w:t>
      </w:r>
    </w:p>
    <w:p w14:paraId="09A32D29" w14:textId="77777777" w:rsidR="00730ADE" w:rsidRDefault="00730ADE" w:rsidP="00730ADE">
      <w:r>
        <w:t>5. Break User Stories into Tasks:</w:t>
      </w:r>
    </w:p>
    <w:p w14:paraId="5724ABA7" w14:textId="77777777" w:rsidR="00730ADE" w:rsidRDefault="00730ADE" w:rsidP="00730ADE">
      <w:pPr>
        <w:ind w:firstLine="709"/>
      </w:pPr>
      <w:r>
        <w:t>For each user story, break it down into smaller tasks or sub-tasks that can be worked on by individual team members. This detailed breakdown makes it easier to estimate and track progress.</w:t>
      </w:r>
    </w:p>
    <w:p w14:paraId="34DA134A" w14:textId="77777777" w:rsidR="00730ADE" w:rsidRDefault="00730ADE" w:rsidP="00730ADE">
      <w:r>
        <w:t>6. Estimation:</w:t>
      </w:r>
    </w:p>
    <w:p w14:paraId="2B3C5715" w14:textId="77777777" w:rsidR="00730ADE" w:rsidRDefault="00730ADE" w:rsidP="00730ADE">
      <w:pPr>
        <w:ind w:firstLine="709"/>
      </w:pPr>
      <w:r>
        <w:t>Use Agile estimation techniques like Planning Poker or T-shirt sizing to estimate the effort required for each task or sub-task. This estimation is typically done in story points, ideal days, or similar units.</w:t>
      </w:r>
    </w:p>
    <w:p w14:paraId="44E57EAB" w14:textId="77777777" w:rsidR="00730ADE" w:rsidRDefault="00730ADE" w:rsidP="00730ADE">
      <w:r>
        <w:lastRenderedPageBreak/>
        <w:t>7. Task Assignments:</w:t>
      </w:r>
    </w:p>
    <w:p w14:paraId="38A1F7A8" w14:textId="77777777" w:rsidR="00730ADE" w:rsidRDefault="00730ADE" w:rsidP="00730ADE">
      <w:pPr>
        <w:ind w:firstLine="709"/>
      </w:pPr>
      <w:r>
        <w:t>Assign team members to the tasks they will work on during the sprint. Ensure that team members have the necessary skills for their assigned tasks.</w:t>
      </w:r>
    </w:p>
    <w:p w14:paraId="38A6C4B8" w14:textId="77777777" w:rsidR="00730ADE" w:rsidRDefault="00730ADE" w:rsidP="00730ADE">
      <w:r>
        <w:t>8. Sprint Backlog:</w:t>
      </w:r>
    </w:p>
    <w:p w14:paraId="4CB91FCF" w14:textId="77777777" w:rsidR="00730ADE" w:rsidRDefault="00730ADE" w:rsidP="00730ADE">
      <w:pPr>
        <w:ind w:firstLine="709"/>
      </w:pPr>
      <w:r>
        <w:t>Create a sprint backlog that lists all the selected tasks, their corresponding estimates, and the team members responsible for each task.</w:t>
      </w:r>
    </w:p>
    <w:p w14:paraId="750624BC" w14:textId="77777777" w:rsidR="00730ADE" w:rsidRDefault="00730ADE" w:rsidP="00730ADE">
      <w:r>
        <w:t>9. Sprint Duration:</w:t>
      </w:r>
    </w:p>
    <w:p w14:paraId="58238CF0" w14:textId="77777777" w:rsidR="00730ADE" w:rsidRDefault="00730ADE" w:rsidP="00730ADE">
      <w:pPr>
        <w:ind w:firstLine="709"/>
      </w:pPr>
      <w:r>
        <w:t>Determine the duration of the sprint. A common sprint duration in Agile is two weeks, but it can vary based on your team's preference and the complexity of the tasks.</w:t>
      </w:r>
    </w:p>
    <w:p w14:paraId="66E2BCD6" w14:textId="77777777" w:rsidR="00730ADE" w:rsidRDefault="00730ADE" w:rsidP="00730ADE">
      <w:r>
        <w:t>10. Sprint Review and Retrospective:</w:t>
      </w:r>
    </w:p>
    <w:p w14:paraId="16CED94D" w14:textId="77777777" w:rsidR="00730ADE" w:rsidRDefault="00730ADE" w:rsidP="00730ADE">
      <w:pPr>
        <w:ind w:firstLine="709"/>
      </w:pPr>
      <w:r>
        <w:t>At the end of the sprint, conduct a sprint review to showcase the completed work to stakeholders. Also, hold a sprint retrospective to identify what went well and what can be improved in the next sprint.</w:t>
      </w:r>
    </w:p>
    <w:p w14:paraId="18732F86" w14:textId="77777777" w:rsidR="00730ADE" w:rsidRDefault="00730ADE" w:rsidP="00730ADE">
      <w:r>
        <w:t>11. Sprint Goal Achievement:</w:t>
      </w:r>
    </w:p>
    <w:p w14:paraId="770C0BF8" w14:textId="780D3EB4" w:rsidR="00730ADE" w:rsidRDefault="00730ADE" w:rsidP="00615136">
      <w:pPr>
        <w:ind w:firstLine="709"/>
      </w:pPr>
      <w:r>
        <w:t>The success of the sprint is determined by whether the team has achieved the sprint goal, completed the planned tasks, and maintained a potentially shippable product increment.</w:t>
      </w:r>
    </w:p>
    <w:p w14:paraId="7FDEFD41" w14:textId="77777777" w:rsidR="00730ADE" w:rsidRDefault="00730ADE" w:rsidP="00615136"/>
    <w:p w14:paraId="4F48FE85" w14:textId="77777777" w:rsidR="00730ADE" w:rsidRDefault="00730ADE" w:rsidP="00730ADE">
      <w:r>
        <w:t>12. Repeat:</w:t>
      </w:r>
    </w:p>
    <w:p w14:paraId="69E9C046" w14:textId="6E9ACCFE" w:rsidR="00730ADE" w:rsidRDefault="00730ADE" w:rsidP="00730ADE">
      <w:pPr>
        <w:ind w:firstLine="709"/>
      </w:pPr>
      <w:r>
        <w:t xml:space="preserve">The sprint planning and estimation process is iterative. After each sprint, go back to the product backlog, refine it further, and plan the next </w:t>
      </w:r>
      <w:proofErr w:type="spellStart"/>
      <w:proofErr w:type="gramStart"/>
      <w:r>
        <w:t>sprint.It's</w:t>
      </w:r>
      <w:proofErr w:type="spellEnd"/>
      <w:proofErr w:type="gramEnd"/>
      <w:r>
        <w:t xml:space="preserve"> important to note that estimating the work accurately is crucial for effective sprint planning. The team should have a shared understanding of the effort required for each task, and estimates should be based on the team's velocity and historical </w:t>
      </w:r>
      <w:proofErr w:type="spellStart"/>
      <w:proofErr w:type="gramStart"/>
      <w:r>
        <w:t>data.As</w:t>
      </w:r>
      <w:proofErr w:type="spellEnd"/>
      <w:proofErr w:type="gramEnd"/>
      <w:r>
        <w:t xml:space="preserve"> you work on the </w:t>
      </w:r>
      <w:proofErr w:type="spellStart"/>
      <w:r>
        <w:t>PharmaTrace</w:t>
      </w:r>
      <w:proofErr w:type="spellEnd"/>
      <w:r>
        <w:t xml:space="preserve"> project, the iterative nature of Agile development will help you adapt to changing requirements and ensure that you deliver a valuable product increment at the end of each sprint.</w:t>
      </w:r>
    </w:p>
    <w:p w14:paraId="5162CBE4" w14:textId="0B84E0F5" w:rsidR="006948EF" w:rsidRPr="006948EF" w:rsidRDefault="00362776" w:rsidP="006948EF">
      <w:pPr>
        <w:pStyle w:val="Heading2"/>
        <w:rPr>
          <w:b/>
          <w:bCs/>
          <w:u w:val="single"/>
        </w:rPr>
      </w:pPr>
      <w:r>
        <w:rPr>
          <w:b/>
          <w:bCs/>
          <w:u w:val="single"/>
        </w:rPr>
        <w:t xml:space="preserve">6.2 </w:t>
      </w:r>
      <w:r w:rsidR="006948EF" w:rsidRPr="006948EF">
        <w:rPr>
          <w:b/>
          <w:bCs/>
          <w:u w:val="single"/>
        </w:rPr>
        <w:t>Sprint Planning &amp;Estimation</w:t>
      </w:r>
    </w:p>
    <w:p w14:paraId="719429C0" w14:textId="77777777" w:rsidR="006948EF" w:rsidRDefault="006948EF" w:rsidP="006948EF"/>
    <w:p w14:paraId="6A79C5A7" w14:textId="29565F56" w:rsidR="006948EF" w:rsidRPr="00730ADE" w:rsidRDefault="006948EF" w:rsidP="006948EF">
      <w:pPr>
        <w:rPr>
          <w:b/>
          <w:bCs/>
          <w:u w:val="single"/>
        </w:rPr>
      </w:pPr>
      <w:r w:rsidRPr="00730ADE">
        <w:rPr>
          <w:b/>
          <w:bCs/>
          <w:u w:val="single"/>
        </w:rPr>
        <w:t>Sprint 1: Setting Up the Foundation</w:t>
      </w:r>
    </w:p>
    <w:p w14:paraId="645D25DC" w14:textId="7EE6D253" w:rsidR="006948EF" w:rsidRDefault="006948EF" w:rsidP="006948EF">
      <w:r>
        <w:t>Duration: 2 weeks Goals:</w:t>
      </w:r>
    </w:p>
    <w:p w14:paraId="6D6EC17B" w14:textId="72209F1E" w:rsidR="006948EF" w:rsidRDefault="006948EF" w:rsidP="006948EF">
      <w:pPr>
        <w:ind w:firstLine="720"/>
      </w:pPr>
      <w:r>
        <w:t>Set up the Ethereum blockchain environment. Deploy the initial smart contract for drug management.</w:t>
      </w:r>
    </w:p>
    <w:p w14:paraId="4D0170E9" w14:textId="77777777" w:rsidR="006948EF" w:rsidRDefault="006948EF" w:rsidP="006948EF">
      <w:r>
        <w:t>Implement basic data entry and retrieval functions.</w:t>
      </w:r>
    </w:p>
    <w:p w14:paraId="4B5583C5" w14:textId="77777777" w:rsidR="006948EF" w:rsidRDefault="006948EF" w:rsidP="006948EF">
      <w:r>
        <w:t>Deliverables:</w:t>
      </w:r>
    </w:p>
    <w:p w14:paraId="28053C3A" w14:textId="6A2568C1" w:rsidR="006948EF" w:rsidRDefault="006948EF" w:rsidP="006948EF">
      <w:pPr>
        <w:ind w:firstLine="720"/>
      </w:pPr>
      <w:r>
        <w:t>A working blockchain environment. An initial smart contract deployed on the Ethereum network. Basic user interface for data entry and retrieval. Data encryption and access control mechanisms.</w:t>
      </w:r>
    </w:p>
    <w:p w14:paraId="6C23DAFF" w14:textId="77777777" w:rsidR="006948EF" w:rsidRPr="00730ADE" w:rsidRDefault="006948EF" w:rsidP="006948EF">
      <w:pPr>
        <w:rPr>
          <w:b/>
          <w:bCs/>
          <w:u w:val="single"/>
        </w:rPr>
      </w:pPr>
      <w:r w:rsidRPr="00730ADE">
        <w:rPr>
          <w:b/>
          <w:bCs/>
          <w:u w:val="single"/>
        </w:rPr>
        <w:t>Sprint 2: Smart Contract Enhancements</w:t>
      </w:r>
    </w:p>
    <w:p w14:paraId="1E7D70E7" w14:textId="0F57EC45" w:rsidR="006948EF" w:rsidRDefault="006948EF" w:rsidP="006948EF">
      <w:r>
        <w:t>Duration: 2 weeks Goals:</w:t>
      </w:r>
    </w:p>
    <w:p w14:paraId="0165A0F5" w14:textId="558279FE" w:rsidR="006948EF" w:rsidRDefault="006948EF" w:rsidP="006948EF">
      <w:pPr>
        <w:ind w:firstLine="709"/>
      </w:pPr>
      <w:r>
        <w:t>Enhance the smart contract to support ownership transfer functionality. Implement data validation and access control features within the smart contract. Conduct preliminary testing and identify issues for resolution.</w:t>
      </w:r>
    </w:p>
    <w:p w14:paraId="222A6026" w14:textId="77777777" w:rsidR="006948EF" w:rsidRDefault="006948EF" w:rsidP="006948EF">
      <w:r>
        <w:t>Deliverables:</w:t>
      </w:r>
    </w:p>
    <w:p w14:paraId="6BA2731E" w14:textId="67F80C2E" w:rsidR="006948EF" w:rsidRDefault="006948EF" w:rsidP="006948EF">
      <w:pPr>
        <w:ind w:firstLine="709"/>
      </w:pPr>
      <w:r>
        <w:t>Smart contract with ownership transfer capabilities. Data validation and access control features.</w:t>
      </w:r>
    </w:p>
    <w:p w14:paraId="18B76706" w14:textId="4EF80B53" w:rsidR="006948EF" w:rsidRDefault="006948EF" w:rsidP="006948EF">
      <w:pPr>
        <w:ind w:firstLine="709"/>
      </w:pPr>
      <w:r>
        <w:t>Test cases and preliminary testing results.</w:t>
      </w:r>
    </w:p>
    <w:p w14:paraId="448E89A9" w14:textId="77777777" w:rsidR="006948EF" w:rsidRPr="00730ADE" w:rsidRDefault="006948EF" w:rsidP="006948EF">
      <w:pPr>
        <w:rPr>
          <w:b/>
          <w:bCs/>
          <w:u w:val="single"/>
        </w:rPr>
      </w:pPr>
      <w:r w:rsidRPr="00730ADE">
        <w:rPr>
          <w:b/>
          <w:bCs/>
          <w:u w:val="single"/>
        </w:rPr>
        <w:lastRenderedPageBreak/>
        <w:t>Sprint 3: User Interface Development</w:t>
      </w:r>
    </w:p>
    <w:p w14:paraId="75F81211" w14:textId="09D30D0D" w:rsidR="006948EF" w:rsidRDefault="006948EF" w:rsidP="006948EF">
      <w:r>
        <w:t>Duration: 2 weeks Goals:</w:t>
      </w:r>
    </w:p>
    <w:p w14:paraId="2A875F29" w14:textId="7B52D5DC" w:rsidR="006948EF" w:rsidRDefault="006948EF" w:rsidP="006948EF">
      <w:pPr>
        <w:ind w:firstLine="709"/>
      </w:pPr>
      <w:r>
        <w:t>Develop a user-friendly web-based user interface for data management. Integrate the user interface with the Ethereum blockchain. Conduct initial user interface testing.</w:t>
      </w:r>
    </w:p>
    <w:p w14:paraId="40575791" w14:textId="265A65CA" w:rsidR="00B40D5D" w:rsidRDefault="006948EF" w:rsidP="006948EF">
      <w:r>
        <w:t>Deliverables:</w:t>
      </w:r>
    </w:p>
    <w:p w14:paraId="58EFB0D9" w14:textId="176F6246" w:rsidR="006948EF" w:rsidRDefault="006948EF" w:rsidP="006948EF">
      <w:pPr>
        <w:ind w:firstLine="720"/>
      </w:pPr>
      <w:r>
        <w:t>Functional user interface for data entry, retrieval, and ownership transfer. Integration with the smart contract. Initial user interface testing results.</w:t>
      </w:r>
    </w:p>
    <w:p w14:paraId="7E605C88" w14:textId="77777777" w:rsidR="006948EF" w:rsidRPr="00730ADE" w:rsidRDefault="006948EF" w:rsidP="006948EF">
      <w:pPr>
        <w:rPr>
          <w:b/>
          <w:bCs/>
          <w:u w:val="single"/>
        </w:rPr>
      </w:pPr>
      <w:r w:rsidRPr="00730ADE">
        <w:rPr>
          <w:b/>
          <w:bCs/>
          <w:u w:val="single"/>
        </w:rPr>
        <w:t>Sprint 4: Security and Compliance Features</w:t>
      </w:r>
    </w:p>
    <w:p w14:paraId="5571FA57" w14:textId="23507A8B" w:rsidR="006948EF" w:rsidRDefault="006948EF" w:rsidP="006948EF">
      <w:r>
        <w:t>Duration: 2 weeks Goals:</w:t>
      </w:r>
    </w:p>
    <w:p w14:paraId="58D7EF32" w14:textId="2AF1F3A9" w:rsidR="006948EF" w:rsidRDefault="006948EF" w:rsidP="006948EF">
      <w:pPr>
        <w:ind w:firstLine="720"/>
      </w:pPr>
      <w:r>
        <w:t>Implement data encryption for sensitive drug information. Enhance access control mechanisms to meet security requirements. Begin generating compliance reports and audit trail features.</w:t>
      </w:r>
    </w:p>
    <w:p w14:paraId="6F002F59" w14:textId="77777777" w:rsidR="006948EF" w:rsidRDefault="006948EF" w:rsidP="006948EF">
      <w:r>
        <w:t>Deliverables:</w:t>
      </w:r>
    </w:p>
    <w:p w14:paraId="5FE40674" w14:textId="4377A7B7" w:rsidR="006948EF" w:rsidRDefault="006948EF" w:rsidP="006948EF">
      <w:pPr>
        <w:ind w:firstLine="720"/>
      </w:pPr>
      <w:r>
        <w:t>Data encryption and enhanced access control. Initial compliance reporting and audit trail features.</w:t>
      </w:r>
    </w:p>
    <w:p w14:paraId="49D87CC9" w14:textId="77777777" w:rsidR="006948EF" w:rsidRDefault="006948EF" w:rsidP="006948EF">
      <w:r>
        <w:t>Security testing results.</w:t>
      </w:r>
    </w:p>
    <w:p w14:paraId="2F4CE481" w14:textId="606A0027" w:rsidR="006948EF" w:rsidRPr="00730ADE" w:rsidRDefault="006948EF" w:rsidP="006948EF">
      <w:pPr>
        <w:rPr>
          <w:b/>
          <w:bCs/>
          <w:u w:val="single"/>
        </w:rPr>
      </w:pPr>
      <w:r w:rsidRPr="00730ADE">
        <w:rPr>
          <w:b/>
          <w:bCs/>
          <w:u w:val="single"/>
        </w:rPr>
        <w:t>Sprint 5: Integration and Final Testing</w:t>
      </w:r>
    </w:p>
    <w:p w14:paraId="6867FFE4" w14:textId="48630A59" w:rsidR="006948EF" w:rsidRDefault="006948EF" w:rsidP="006948EF">
      <w:r>
        <w:t>Duration: 2 weeks Goals:</w:t>
      </w:r>
    </w:p>
    <w:p w14:paraId="32BC9F82" w14:textId="4D3905E8" w:rsidR="006948EF" w:rsidRDefault="006948EF" w:rsidP="006948EF">
      <w:pPr>
        <w:ind w:firstLine="720"/>
      </w:pPr>
      <w:r>
        <w:t>Integrate all components (smart contract, user interface, security features, and reporting). Conduct comprehensive system testing, including security and compliance checks. Address any issues and conduct final quality assurance.</w:t>
      </w:r>
    </w:p>
    <w:p w14:paraId="74A74211" w14:textId="77777777" w:rsidR="00730ADE" w:rsidRDefault="00730ADE" w:rsidP="006948EF">
      <w:pPr>
        <w:ind w:firstLine="720"/>
      </w:pPr>
    </w:p>
    <w:p w14:paraId="0B68B919" w14:textId="77777777" w:rsidR="00730ADE" w:rsidRDefault="00730ADE" w:rsidP="006948EF">
      <w:pPr>
        <w:ind w:firstLine="720"/>
      </w:pPr>
    </w:p>
    <w:p w14:paraId="30E564C4" w14:textId="77777777" w:rsidR="00730ADE" w:rsidRDefault="00730ADE" w:rsidP="00730ADE">
      <w:r>
        <w:t>Deliverables:</w:t>
      </w:r>
    </w:p>
    <w:p w14:paraId="11514457" w14:textId="6952D368" w:rsidR="00730ADE" w:rsidRDefault="00730ADE" w:rsidP="00730ADE">
      <w:pPr>
        <w:ind w:firstLine="720"/>
      </w:pPr>
      <w:r>
        <w:t xml:space="preserve">Fully integrated and tested system. Resolved issues and documented </w:t>
      </w:r>
      <w:proofErr w:type="spellStart"/>
      <w:proofErr w:type="gramStart"/>
      <w:r>
        <w:t>solutions.System</w:t>
      </w:r>
      <w:proofErr w:type="spellEnd"/>
      <w:proofErr w:type="gramEnd"/>
      <w:r>
        <w:t xml:space="preserve"> quality assurance report.</w:t>
      </w:r>
    </w:p>
    <w:p w14:paraId="75B767F0" w14:textId="77777777" w:rsidR="00730ADE" w:rsidRPr="00730ADE" w:rsidRDefault="00730ADE" w:rsidP="00730ADE">
      <w:pPr>
        <w:rPr>
          <w:b/>
          <w:bCs/>
          <w:u w:val="single"/>
        </w:rPr>
      </w:pPr>
      <w:r w:rsidRPr="00730ADE">
        <w:rPr>
          <w:b/>
          <w:bCs/>
          <w:u w:val="single"/>
        </w:rPr>
        <w:t>Sprint 6: Deployment and User Training</w:t>
      </w:r>
    </w:p>
    <w:p w14:paraId="110BA047" w14:textId="2E9681F5" w:rsidR="00730ADE" w:rsidRDefault="00730ADE" w:rsidP="00730ADE">
      <w:r>
        <w:t xml:space="preserve">Duration: </w:t>
      </w:r>
      <w:proofErr w:type="gramStart"/>
      <w:r>
        <w:t>1 week</w:t>
      </w:r>
      <w:proofErr w:type="gramEnd"/>
      <w:r>
        <w:t xml:space="preserve"> Goals:</w:t>
      </w:r>
    </w:p>
    <w:p w14:paraId="468226EA" w14:textId="6F369B1F" w:rsidR="00730ADE" w:rsidRDefault="00730ADE" w:rsidP="00730ADE">
      <w:pPr>
        <w:ind w:firstLine="720"/>
      </w:pPr>
      <w:r>
        <w:t xml:space="preserve">Deploy the </w:t>
      </w:r>
      <w:proofErr w:type="spellStart"/>
      <w:r>
        <w:t>PharmaTrace</w:t>
      </w:r>
      <w:proofErr w:type="spellEnd"/>
      <w:r>
        <w:t xml:space="preserve"> system on the Ethereum </w:t>
      </w:r>
      <w:proofErr w:type="spellStart"/>
      <w:r>
        <w:t>mainnet</w:t>
      </w:r>
      <w:proofErr w:type="spellEnd"/>
      <w:r>
        <w:t>. Provide user training sessions to stakeholders. Prepare comprehensive documentation for system usage and maintenance.</w:t>
      </w:r>
    </w:p>
    <w:p w14:paraId="0A1BC60A" w14:textId="77777777" w:rsidR="00730ADE" w:rsidRDefault="00730ADE" w:rsidP="00730ADE">
      <w:r>
        <w:t>Deliverables:</w:t>
      </w:r>
    </w:p>
    <w:p w14:paraId="768997CC" w14:textId="27A5915B" w:rsidR="00730ADE" w:rsidRDefault="00730ADE" w:rsidP="00730ADE">
      <w:pPr>
        <w:ind w:firstLine="720"/>
      </w:pPr>
      <w:r>
        <w:t xml:space="preserve">Deployed system on the Ethereum </w:t>
      </w:r>
      <w:proofErr w:type="spellStart"/>
      <w:r>
        <w:t>mainnet</w:t>
      </w:r>
      <w:proofErr w:type="spellEnd"/>
      <w:r>
        <w:t>. User training materials and sessions. Comprehensive system documentation.</w:t>
      </w:r>
    </w:p>
    <w:p w14:paraId="34CF28E1" w14:textId="17917183" w:rsidR="00730ADE" w:rsidRDefault="00730ADE" w:rsidP="00730ADE">
      <w:pPr>
        <w:ind w:firstLine="720"/>
      </w:pPr>
      <w:r>
        <w:t>This sample sprint delivery schedule spans a total of 11 weeks (including the 1-week deployment and training sprint). The specific duration and content of each sprint may vary based on the complexity of the tasks and the team's capacity. Regular review and adaptation of the schedule in response to actual progress and emerging priorities are essential in Agile development.</w:t>
      </w:r>
    </w:p>
    <w:p w14:paraId="281F9C48" w14:textId="77777777" w:rsidR="00362776" w:rsidRDefault="00362776" w:rsidP="00362776"/>
    <w:p w14:paraId="2CD3DF85" w14:textId="3D86B46C" w:rsidR="00362776" w:rsidRDefault="0030049B" w:rsidP="0030049B">
      <w:pPr>
        <w:pStyle w:val="Heading2"/>
        <w:numPr>
          <w:ilvl w:val="0"/>
          <w:numId w:val="8"/>
        </w:numPr>
        <w:ind w:left="0" w:firstLine="0"/>
        <w:rPr>
          <w:b/>
          <w:bCs/>
          <w:u w:val="single"/>
        </w:rPr>
      </w:pPr>
      <w:r w:rsidRPr="0030049B">
        <w:rPr>
          <w:b/>
          <w:bCs/>
          <w:u w:val="single"/>
        </w:rPr>
        <w:lastRenderedPageBreak/>
        <w:t>CODING&amp;SOLUTIONING</w:t>
      </w:r>
      <w:r>
        <w:rPr>
          <w:b/>
          <w:bCs/>
          <w:u w:val="single"/>
        </w:rPr>
        <w:t>:</w:t>
      </w:r>
    </w:p>
    <w:p w14:paraId="41A17255" w14:textId="77777777" w:rsidR="0030049B" w:rsidRDefault="0030049B" w:rsidP="0030049B">
      <w:pPr>
        <w:pStyle w:val="Heading2"/>
      </w:pPr>
    </w:p>
    <w:p w14:paraId="54CE1F38" w14:textId="77777777" w:rsidR="0030049B" w:rsidRDefault="0030049B" w:rsidP="0030049B">
      <w:pPr>
        <w:ind w:firstLine="709"/>
      </w:pPr>
      <w:r>
        <w:t>// SPDX-License-Identifier: MIT</w:t>
      </w:r>
    </w:p>
    <w:p w14:paraId="029089CE" w14:textId="77777777" w:rsidR="0030049B" w:rsidRDefault="0030049B" w:rsidP="0030049B">
      <w:pPr>
        <w:ind w:firstLine="709"/>
      </w:pPr>
      <w:r>
        <w:t>pragma solidity ^0.8.0;</w:t>
      </w:r>
    </w:p>
    <w:p w14:paraId="7E034ADF" w14:textId="77777777" w:rsidR="0030049B" w:rsidRDefault="0030049B" w:rsidP="0030049B">
      <w:pPr>
        <w:ind w:firstLine="709"/>
      </w:pPr>
    </w:p>
    <w:p w14:paraId="5F5C3F34" w14:textId="77777777" w:rsidR="0030049B" w:rsidRDefault="0030049B" w:rsidP="0030049B">
      <w:pPr>
        <w:ind w:firstLine="709"/>
      </w:pPr>
      <w:r>
        <w:t xml:space="preserve">contract </w:t>
      </w:r>
      <w:proofErr w:type="gramStart"/>
      <w:r>
        <w:t>Drug{</w:t>
      </w:r>
      <w:proofErr w:type="gramEnd"/>
    </w:p>
    <w:p w14:paraId="70F197E9" w14:textId="77777777" w:rsidR="0030049B" w:rsidRDefault="0030049B" w:rsidP="0030049B">
      <w:pPr>
        <w:ind w:firstLine="709"/>
      </w:pPr>
      <w:r>
        <w:t xml:space="preserve">    address public owner;</w:t>
      </w:r>
    </w:p>
    <w:p w14:paraId="7F5DC6AB" w14:textId="77777777" w:rsidR="0030049B" w:rsidRDefault="0030049B" w:rsidP="0030049B">
      <w:pPr>
        <w:ind w:firstLine="709"/>
      </w:pPr>
    </w:p>
    <w:p w14:paraId="4B9B863B" w14:textId="77777777" w:rsidR="0030049B" w:rsidRDefault="0030049B" w:rsidP="0030049B">
      <w:pPr>
        <w:ind w:firstLine="709"/>
      </w:pPr>
      <w:r>
        <w:t xml:space="preserve">    </w:t>
      </w:r>
      <w:proofErr w:type="gramStart"/>
      <w:r>
        <w:t>constructor(</w:t>
      </w:r>
      <w:proofErr w:type="gramEnd"/>
      <w:r>
        <w:t>) {</w:t>
      </w:r>
    </w:p>
    <w:p w14:paraId="287965DE" w14:textId="77777777" w:rsidR="0030049B" w:rsidRDefault="0030049B" w:rsidP="0030049B">
      <w:pPr>
        <w:ind w:firstLine="709"/>
      </w:pPr>
      <w:r>
        <w:t xml:space="preserve">        owner = </w:t>
      </w:r>
      <w:proofErr w:type="spellStart"/>
      <w:proofErr w:type="gramStart"/>
      <w:r>
        <w:t>msg.sender</w:t>
      </w:r>
      <w:proofErr w:type="spellEnd"/>
      <w:proofErr w:type="gramEnd"/>
      <w:r>
        <w:t>;</w:t>
      </w:r>
    </w:p>
    <w:p w14:paraId="5445C6B8" w14:textId="77777777" w:rsidR="0030049B" w:rsidRDefault="0030049B" w:rsidP="0030049B">
      <w:pPr>
        <w:ind w:firstLine="709"/>
      </w:pPr>
      <w:r>
        <w:t xml:space="preserve">    }</w:t>
      </w:r>
    </w:p>
    <w:p w14:paraId="13E56F37" w14:textId="77777777" w:rsidR="0030049B" w:rsidRDefault="0030049B" w:rsidP="0030049B">
      <w:pPr>
        <w:ind w:firstLine="709"/>
      </w:pPr>
    </w:p>
    <w:p w14:paraId="63E859CF" w14:textId="77777777" w:rsidR="0030049B" w:rsidRDefault="0030049B" w:rsidP="0030049B">
      <w:pPr>
        <w:ind w:firstLine="709"/>
      </w:pPr>
      <w:r>
        <w:t xml:space="preserve">    modifier </w:t>
      </w:r>
      <w:proofErr w:type="spellStart"/>
      <w:proofErr w:type="gramStart"/>
      <w:r>
        <w:t>onlyOwner</w:t>
      </w:r>
      <w:proofErr w:type="spellEnd"/>
      <w:r>
        <w:t>(</w:t>
      </w:r>
      <w:proofErr w:type="gramEnd"/>
      <w:r>
        <w:t>) {</w:t>
      </w:r>
    </w:p>
    <w:p w14:paraId="63CA4951" w14:textId="77777777" w:rsidR="0030049B" w:rsidRDefault="0030049B" w:rsidP="0030049B">
      <w:pPr>
        <w:ind w:firstLine="709"/>
      </w:pPr>
      <w:r>
        <w:t xml:space="preserve">        </w:t>
      </w:r>
      <w:proofErr w:type="gramStart"/>
      <w:r>
        <w:t>require(</w:t>
      </w:r>
      <w:proofErr w:type="spellStart"/>
      <w:proofErr w:type="gramEnd"/>
      <w:r>
        <w:t>msg.sender</w:t>
      </w:r>
      <w:proofErr w:type="spellEnd"/>
      <w:r>
        <w:t xml:space="preserve"> == owner, "Only the owner can perform this action");</w:t>
      </w:r>
    </w:p>
    <w:p w14:paraId="626B9093" w14:textId="77777777" w:rsidR="0030049B" w:rsidRDefault="0030049B" w:rsidP="0030049B">
      <w:pPr>
        <w:ind w:firstLine="709"/>
      </w:pPr>
      <w:r>
        <w:t xml:space="preserve">        _;</w:t>
      </w:r>
    </w:p>
    <w:p w14:paraId="539643AC" w14:textId="77777777" w:rsidR="0030049B" w:rsidRDefault="0030049B" w:rsidP="0030049B">
      <w:pPr>
        <w:ind w:firstLine="709"/>
      </w:pPr>
      <w:r>
        <w:t xml:space="preserve">    }</w:t>
      </w:r>
    </w:p>
    <w:p w14:paraId="46AF0962" w14:textId="77777777" w:rsidR="0030049B" w:rsidRDefault="0030049B" w:rsidP="0030049B">
      <w:pPr>
        <w:ind w:firstLine="709"/>
      </w:pPr>
    </w:p>
    <w:p w14:paraId="4407BDA8" w14:textId="77777777" w:rsidR="0030049B" w:rsidRDefault="0030049B" w:rsidP="0030049B">
      <w:pPr>
        <w:ind w:firstLine="709"/>
      </w:pPr>
      <w:r>
        <w:t xml:space="preserve">    struct Drug {</w:t>
      </w:r>
    </w:p>
    <w:p w14:paraId="7803B3B0" w14:textId="77777777" w:rsidR="0030049B" w:rsidRDefault="0030049B" w:rsidP="0030049B">
      <w:pPr>
        <w:ind w:firstLine="709"/>
      </w:pPr>
      <w:r>
        <w:t xml:space="preserve">        string </w:t>
      </w:r>
      <w:proofErr w:type="spellStart"/>
      <w:r>
        <w:t>drugName</w:t>
      </w:r>
      <w:proofErr w:type="spellEnd"/>
      <w:r>
        <w:t>;</w:t>
      </w:r>
    </w:p>
    <w:p w14:paraId="41116917" w14:textId="77777777" w:rsidR="0030049B" w:rsidRDefault="0030049B" w:rsidP="0030049B">
      <w:pPr>
        <w:ind w:firstLine="709"/>
      </w:pPr>
      <w:r>
        <w:t xml:space="preserve">        string manufacturer;</w:t>
      </w:r>
    </w:p>
    <w:p w14:paraId="53F95E76" w14:textId="77777777" w:rsidR="0030049B" w:rsidRDefault="0030049B" w:rsidP="0030049B">
      <w:pPr>
        <w:ind w:firstLine="709"/>
      </w:pPr>
      <w:r>
        <w:t xml:space="preserve">        uint256 </w:t>
      </w:r>
      <w:proofErr w:type="spellStart"/>
      <w:r>
        <w:t>manufacturingDate</w:t>
      </w:r>
      <w:proofErr w:type="spellEnd"/>
      <w:r>
        <w:t>;</w:t>
      </w:r>
    </w:p>
    <w:p w14:paraId="20A9BD2B" w14:textId="77777777" w:rsidR="0030049B" w:rsidRDefault="0030049B" w:rsidP="0030049B">
      <w:pPr>
        <w:ind w:firstLine="709"/>
      </w:pPr>
      <w:r>
        <w:t xml:space="preserve">        address </w:t>
      </w:r>
      <w:proofErr w:type="spellStart"/>
      <w:r>
        <w:t>trackingHistory</w:t>
      </w:r>
      <w:proofErr w:type="spellEnd"/>
      <w:r>
        <w:t>;</w:t>
      </w:r>
    </w:p>
    <w:p w14:paraId="2ACAEE78" w14:textId="77777777" w:rsidR="0030049B" w:rsidRDefault="0030049B" w:rsidP="0030049B">
      <w:pPr>
        <w:ind w:firstLine="709"/>
      </w:pPr>
      <w:r>
        <w:t xml:space="preserve">    }</w:t>
      </w:r>
    </w:p>
    <w:p w14:paraId="462B2EE3" w14:textId="77777777" w:rsidR="0030049B" w:rsidRDefault="0030049B" w:rsidP="0030049B">
      <w:pPr>
        <w:ind w:firstLine="709"/>
      </w:pPr>
    </w:p>
    <w:p w14:paraId="01B28446" w14:textId="77777777" w:rsidR="0030049B" w:rsidRDefault="0030049B" w:rsidP="0030049B">
      <w:pPr>
        <w:ind w:firstLine="709"/>
      </w:pPr>
      <w:r>
        <w:t xml:space="preserve">    </w:t>
      </w:r>
      <w:proofErr w:type="gramStart"/>
      <w:r>
        <w:t>mapping(</w:t>
      </w:r>
      <w:proofErr w:type="gramEnd"/>
      <w:r>
        <w:t>uint256 =&gt; Drug) public drugs;</w:t>
      </w:r>
    </w:p>
    <w:p w14:paraId="388921AF" w14:textId="77777777" w:rsidR="0030049B" w:rsidRDefault="0030049B" w:rsidP="0030049B">
      <w:pPr>
        <w:ind w:firstLine="709"/>
      </w:pPr>
      <w:r>
        <w:t xml:space="preserve">    uint256 public </w:t>
      </w:r>
      <w:proofErr w:type="spellStart"/>
      <w:r>
        <w:t>drugCount</w:t>
      </w:r>
      <w:proofErr w:type="spellEnd"/>
      <w:r>
        <w:t>;</w:t>
      </w:r>
    </w:p>
    <w:p w14:paraId="7FDE0F83" w14:textId="77777777" w:rsidR="0030049B" w:rsidRDefault="0030049B" w:rsidP="0030049B">
      <w:pPr>
        <w:ind w:firstLine="709"/>
      </w:pPr>
    </w:p>
    <w:p w14:paraId="05061CBD" w14:textId="77777777" w:rsidR="0030049B" w:rsidRDefault="0030049B" w:rsidP="0030049B">
      <w:pPr>
        <w:ind w:firstLine="709"/>
      </w:pPr>
      <w:r>
        <w:t xml:space="preserve">    event </w:t>
      </w:r>
      <w:proofErr w:type="spellStart"/>
      <w:proofErr w:type="gramStart"/>
      <w:r>
        <w:t>DrugManufactured</w:t>
      </w:r>
      <w:proofErr w:type="spellEnd"/>
      <w:r>
        <w:t>(</w:t>
      </w:r>
      <w:proofErr w:type="gramEnd"/>
      <w:r>
        <w:t xml:space="preserve">uint256 indexed </w:t>
      </w:r>
      <w:proofErr w:type="spellStart"/>
      <w:r>
        <w:t>drugId</w:t>
      </w:r>
      <w:proofErr w:type="spellEnd"/>
      <w:r>
        <w:t xml:space="preserve">, string </w:t>
      </w:r>
      <w:proofErr w:type="spellStart"/>
      <w:r>
        <w:t>drugName</w:t>
      </w:r>
      <w:proofErr w:type="spellEnd"/>
      <w:r>
        <w:t xml:space="preserve">, string manufacturer, uint256 </w:t>
      </w:r>
      <w:proofErr w:type="spellStart"/>
      <w:r>
        <w:t>manufacturingDate</w:t>
      </w:r>
      <w:proofErr w:type="spellEnd"/>
      <w:r>
        <w:t>);</w:t>
      </w:r>
    </w:p>
    <w:p w14:paraId="568933C9" w14:textId="77777777" w:rsidR="0030049B" w:rsidRDefault="0030049B" w:rsidP="0030049B">
      <w:pPr>
        <w:ind w:firstLine="709"/>
      </w:pPr>
      <w:r>
        <w:t xml:space="preserve">    event </w:t>
      </w:r>
      <w:proofErr w:type="spellStart"/>
      <w:proofErr w:type="gramStart"/>
      <w:r>
        <w:t>DrugTransferred</w:t>
      </w:r>
      <w:proofErr w:type="spellEnd"/>
      <w:r>
        <w:t>(</w:t>
      </w:r>
      <w:proofErr w:type="gramEnd"/>
      <w:r>
        <w:t xml:space="preserve">uint256 indexed </w:t>
      </w:r>
      <w:proofErr w:type="spellStart"/>
      <w:r>
        <w:t>drugId</w:t>
      </w:r>
      <w:proofErr w:type="spellEnd"/>
      <w:r>
        <w:t xml:space="preserve">, address indexed from, address indexed to, uint256 </w:t>
      </w:r>
      <w:proofErr w:type="spellStart"/>
      <w:r>
        <w:t>transferDate</w:t>
      </w:r>
      <w:proofErr w:type="spellEnd"/>
      <w:r>
        <w:t>);</w:t>
      </w:r>
    </w:p>
    <w:p w14:paraId="6894778A" w14:textId="77777777" w:rsidR="0030049B" w:rsidRDefault="0030049B" w:rsidP="0030049B">
      <w:pPr>
        <w:ind w:firstLine="709"/>
      </w:pPr>
    </w:p>
    <w:p w14:paraId="22BADAF3" w14:textId="77777777" w:rsidR="0030049B" w:rsidRDefault="0030049B" w:rsidP="0030049B">
      <w:pPr>
        <w:ind w:firstLine="709"/>
      </w:pPr>
      <w:r>
        <w:t xml:space="preserve">    function </w:t>
      </w:r>
      <w:proofErr w:type="spellStart"/>
      <w:proofErr w:type="gramStart"/>
      <w:r>
        <w:t>manufactureDrug</w:t>
      </w:r>
      <w:proofErr w:type="spellEnd"/>
      <w:r>
        <w:t>(</w:t>
      </w:r>
      <w:proofErr w:type="gramEnd"/>
      <w:r>
        <w:t xml:space="preserve">uint256 </w:t>
      </w:r>
      <w:proofErr w:type="spellStart"/>
      <w:r>
        <w:t>drugId</w:t>
      </w:r>
      <w:proofErr w:type="spellEnd"/>
      <w:r>
        <w:t>, string memory _</w:t>
      </w:r>
      <w:proofErr w:type="spellStart"/>
      <w:r>
        <w:t>drugName</w:t>
      </w:r>
      <w:proofErr w:type="spellEnd"/>
      <w:r>
        <w:t>, string memory _manufacturer, uint256 _</w:t>
      </w:r>
      <w:proofErr w:type="spellStart"/>
      <w:r>
        <w:t>manufacturingDate</w:t>
      </w:r>
      <w:proofErr w:type="spellEnd"/>
      <w:r>
        <w:t xml:space="preserve">) external </w:t>
      </w:r>
      <w:proofErr w:type="spellStart"/>
      <w:r>
        <w:t>onlyOwner</w:t>
      </w:r>
      <w:proofErr w:type="spellEnd"/>
      <w:r>
        <w:t xml:space="preserve"> {</w:t>
      </w:r>
    </w:p>
    <w:p w14:paraId="756E72BE" w14:textId="77777777" w:rsidR="0030049B" w:rsidRDefault="0030049B" w:rsidP="0030049B">
      <w:pPr>
        <w:ind w:firstLine="709"/>
      </w:pPr>
      <w:r>
        <w:t xml:space="preserve">    </w:t>
      </w:r>
    </w:p>
    <w:p w14:paraId="2934D464" w14:textId="77777777" w:rsidR="0030049B" w:rsidRDefault="0030049B" w:rsidP="0030049B">
      <w:pPr>
        <w:ind w:firstLine="709"/>
      </w:pPr>
      <w:r>
        <w:t xml:space="preserve">        address </w:t>
      </w:r>
      <w:proofErr w:type="spellStart"/>
      <w:r>
        <w:t>initialHistory</w:t>
      </w:r>
      <w:proofErr w:type="spellEnd"/>
      <w:r>
        <w:t>;</w:t>
      </w:r>
    </w:p>
    <w:p w14:paraId="6AC4D36C" w14:textId="77777777" w:rsidR="0030049B" w:rsidRDefault="0030049B" w:rsidP="0030049B">
      <w:pPr>
        <w:ind w:firstLine="709"/>
      </w:pPr>
      <w:r>
        <w:lastRenderedPageBreak/>
        <w:t xml:space="preserve">        </w:t>
      </w:r>
      <w:proofErr w:type="spellStart"/>
      <w:r>
        <w:t>initialHistory</w:t>
      </w:r>
      <w:proofErr w:type="spellEnd"/>
      <w:r>
        <w:t xml:space="preserve"> = owner;</w:t>
      </w:r>
    </w:p>
    <w:p w14:paraId="1BEFC0EF" w14:textId="77777777" w:rsidR="0030049B" w:rsidRDefault="0030049B" w:rsidP="0030049B">
      <w:pPr>
        <w:ind w:firstLine="709"/>
      </w:pPr>
    </w:p>
    <w:p w14:paraId="57C95D7A" w14:textId="77777777" w:rsidR="0030049B" w:rsidRDefault="0030049B" w:rsidP="0030049B">
      <w:pPr>
        <w:ind w:firstLine="709"/>
      </w:pPr>
      <w:r>
        <w:t xml:space="preserve">        drugs[</w:t>
      </w:r>
      <w:proofErr w:type="spellStart"/>
      <w:r>
        <w:t>drugId</w:t>
      </w:r>
      <w:proofErr w:type="spellEnd"/>
      <w:r>
        <w:t xml:space="preserve">] = </w:t>
      </w:r>
      <w:proofErr w:type="gramStart"/>
      <w:r>
        <w:t>Drug(</w:t>
      </w:r>
      <w:proofErr w:type="gramEnd"/>
      <w:r>
        <w:t>_</w:t>
      </w:r>
      <w:proofErr w:type="spellStart"/>
      <w:r>
        <w:t>drugName</w:t>
      </w:r>
      <w:proofErr w:type="spellEnd"/>
      <w:r>
        <w:t>, _manufacturer, _</w:t>
      </w:r>
      <w:proofErr w:type="spellStart"/>
      <w:r>
        <w:t>manufacturingDate</w:t>
      </w:r>
      <w:proofErr w:type="spellEnd"/>
      <w:r>
        <w:t xml:space="preserve">, </w:t>
      </w:r>
      <w:proofErr w:type="spellStart"/>
      <w:r>
        <w:t>initialHistory</w:t>
      </w:r>
      <w:proofErr w:type="spellEnd"/>
      <w:r>
        <w:t>);</w:t>
      </w:r>
    </w:p>
    <w:p w14:paraId="6313E430" w14:textId="77777777" w:rsidR="0030049B" w:rsidRDefault="0030049B" w:rsidP="0030049B">
      <w:pPr>
        <w:ind w:firstLine="709"/>
      </w:pPr>
      <w:r>
        <w:t xml:space="preserve">        </w:t>
      </w:r>
      <w:proofErr w:type="spellStart"/>
      <w:r>
        <w:t>drugCount</w:t>
      </w:r>
      <w:proofErr w:type="spellEnd"/>
      <w:r>
        <w:t>++;</w:t>
      </w:r>
    </w:p>
    <w:p w14:paraId="0D260199" w14:textId="77777777" w:rsidR="0030049B" w:rsidRDefault="0030049B" w:rsidP="0030049B">
      <w:pPr>
        <w:ind w:firstLine="709"/>
      </w:pPr>
    </w:p>
    <w:p w14:paraId="0617FD3D" w14:textId="77777777" w:rsidR="0030049B" w:rsidRDefault="0030049B" w:rsidP="0030049B">
      <w:pPr>
        <w:ind w:firstLine="709"/>
      </w:pPr>
      <w:r>
        <w:t xml:space="preserve">        emit </w:t>
      </w:r>
      <w:proofErr w:type="spellStart"/>
      <w:proofErr w:type="gramStart"/>
      <w:r>
        <w:t>DrugManufactured</w:t>
      </w:r>
      <w:proofErr w:type="spellEnd"/>
      <w:r>
        <w:t>(</w:t>
      </w:r>
      <w:proofErr w:type="spellStart"/>
      <w:proofErr w:type="gramEnd"/>
      <w:r>
        <w:t>drugId</w:t>
      </w:r>
      <w:proofErr w:type="spellEnd"/>
      <w:r>
        <w:t>, _</w:t>
      </w:r>
      <w:proofErr w:type="spellStart"/>
      <w:r>
        <w:t>drugName</w:t>
      </w:r>
      <w:proofErr w:type="spellEnd"/>
      <w:r>
        <w:t>, _manufacturer, _</w:t>
      </w:r>
      <w:proofErr w:type="spellStart"/>
      <w:r>
        <w:t>manufacturingDate</w:t>
      </w:r>
      <w:proofErr w:type="spellEnd"/>
      <w:r>
        <w:t>);</w:t>
      </w:r>
    </w:p>
    <w:p w14:paraId="615AB88B" w14:textId="77777777" w:rsidR="0030049B" w:rsidRDefault="0030049B" w:rsidP="0030049B">
      <w:pPr>
        <w:ind w:firstLine="709"/>
      </w:pPr>
      <w:r>
        <w:t xml:space="preserve">    }</w:t>
      </w:r>
    </w:p>
    <w:p w14:paraId="70668CDA" w14:textId="77777777" w:rsidR="0030049B" w:rsidRDefault="0030049B" w:rsidP="0030049B">
      <w:pPr>
        <w:ind w:firstLine="709"/>
      </w:pPr>
    </w:p>
    <w:p w14:paraId="293677AA" w14:textId="77777777" w:rsidR="0030049B" w:rsidRDefault="0030049B" w:rsidP="0030049B">
      <w:pPr>
        <w:ind w:firstLine="709"/>
      </w:pPr>
      <w:r>
        <w:t xml:space="preserve">    function </w:t>
      </w:r>
      <w:proofErr w:type="spellStart"/>
      <w:proofErr w:type="gramStart"/>
      <w:r>
        <w:t>transferDrugOwnership</w:t>
      </w:r>
      <w:proofErr w:type="spellEnd"/>
      <w:r>
        <w:t>(</w:t>
      </w:r>
      <w:proofErr w:type="gramEnd"/>
      <w:r>
        <w:t>uint256 _</w:t>
      </w:r>
      <w:proofErr w:type="spellStart"/>
      <w:r>
        <w:t>drugId</w:t>
      </w:r>
      <w:proofErr w:type="spellEnd"/>
      <w:r>
        <w:t>, address _to) external {</w:t>
      </w:r>
    </w:p>
    <w:p w14:paraId="299980F6" w14:textId="77777777" w:rsidR="0030049B" w:rsidRDefault="0030049B" w:rsidP="0030049B">
      <w:pPr>
        <w:ind w:firstLine="709"/>
      </w:pPr>
      <w:r>
        <w:t xml:space="preserve">        </w:t>
      </w:r>
      <w:proofErr w:type="gramStart"/>
      <w:r>
        <w:t>require(</w:t>
      </w:r>
      <w:proofErr w:type="gramEnd"/>
      <w:r>
        <w:t>_to != address(0), "Invalid address");</w:t>
      </w:r>
    </w:p>
    <w:p w14:paraId="00F52CCC" w14:textId="77777777" w:rsidR="0030049B" w:rsidRDefault="0030049B" w:rsidP="0030049B">
      <w:pPr>
        <w:ind w:firstLine="709"/>
      </w:pPr>
      <w:r>
        <w:t xml:space="preserve">        </w:t>
      </w:r>
      <w:proofErr w:type="gramStart"/>
      <w:r>
        <w:t>require(</w:t>
      </w:r>
      <w:proofErr w:type="gramEnd"/>
      <w:r>
        <w:t>_to != drugs[_</w:t>
      </w:r>
      <w:proofErr w:type="spellStart"/>
      <w:r>
        <w:t>drugId</w:t>
      </w:r>
      <w:proofErr w:type="spellEnd"/>
      <w:r>
        <w:t>].</w:t>
      </w:r>
      <w:proofErr w:type="spellStart"/>
      <w:r>
        <w:t>trackingHistory</w:t>
      </w:r>
      <w:proofErr w:type="spellEnd"/>
      <w:r>
        <w:t>, "Already owned by the new address");</w:t>
      </w:r>
    </w:p>
    <w:p w14:paraId="58C42FE7" w14:textId="77777777" w:rsidR="0030049B" w:rsidRDefault="0030049B" w:rsidP="0030049B">
      <w:pPr>
        <w:ind w:firstLine="709"/>
      </w:pPr>
    </w:p>
    <w:p w14:paraId="796E87AF" w14:textId="77777777" w:rsidR="0030049B" w:rsidRDefault="0030049B" w:rsidP="0030049B">
      <w:pPr>
        <w:ind w:firstLine="709"/>
      </w:pPr>
      <w:r>
        <w:t xml:space="preserve">        address from = drugs[_</w:t>
      </w:r>
      <w:proofErr w:type="spellStart"/>
      <w:r>
        <w:t>drugId</w:t>
      </w:r>
      <w:proofErr w:type="spellEnd"/>
      <w:proofErr w:type="gramStart"/>
      <w:r>
        <w:t>].</w:t>
      </w:r>
      <w:proofErr w:type="spellStart"/>
      <w:r>
        <w:t>trackingHistory</w:t>
      </w:r>
      <w:proofErr w:type="spellEnd"/>
      <w:proofErr w:type="gramEnd"/>
      <w:r>
        <w:t>;</w:t>
      </w:r>
    </w:p>
    <w:p w14:paraId="205836EB" w14:textId="77777777" w:rsidR="0030049B" w:rsidRDefault="0030049B" w:rsidP="0030049B">
      <w:pPr>
        <w:ind w:firstLine="709"/>
      </w:pPr>
      <w:r>
        <w:t xml:space="preserve">        drugs[_</w:t>
      </w:r>
      <w:proofErr w:type="spellStart"/>
      <w:r>
        <w:t>drugId</w:t>
      </w:r>
      <w:proofErr w:type="spellEnd"/>
      <w:proofErr w:type="gramStart"/>
      <w:r>
        <w:t>].</w:t>
      </w:r>
      <w:proofErr w:type="spellStart"/>
      <w:r>
        <w:t>trackingHistory</w:t>
      </w:r>
      <w:proofErr w:type="spellEnd"/>
      <w:proofErr w:type="gramEnd"/>
      <w:r>
        <w:t xml:space="preserve"> = _to;</w:t>
      </w:r>
    </w:p>
    <w:p w14:paraId="733F900A" w14:textId="77777777" w:rsidR="0030049B" w:rsidRDefault="0030049B" w:rsidP="0030049B">
      <w:pPr>
        <w:ind w:firstLine="709"/>
      </w:pPr>
    </w:p>
    <w:p w14:paraId="6885B216" w14:textId="77777777" w:rsidR="0030049B" w:rsidRDefault="0030049B" w:rsidP="0030049B">
      <w:pPr>
        <w:ind w:firstLine="709"/>
      </w:pPr>
      <w:r>
        <w:t xml:space="preserve">        emit </w:t>
      </w:r>
      <w:proofErr w:type="spellStart"/>
      <w:proofErr w:type="gramStart"/>
      <w:r>
        <w:t>DrugTransferred</w:t>
      </w:r>
      <w:proofErr w:type="spellEnd"/>
      <w:r>
        <w:t>(</w:t>
      </w:r>
      <w:proofErr w:type="gramEnd"/>
      <w:r>
        <w:t>_</w:t>
      </w:r>
      <w:proofErr w:type="spellStart"/>
      <w:r>
        <w:t>drugId</w:t>
      </w:r>
      <w:proofErr w:type="spellEnd"/>
      <w:r>
        <w:t xml:space="preserve">, from, _to, </w:t>
      </w:r>
      <w:proofErr w:type="spellStart"/>
      <w:r>
        <w:t>block.timestamp</w:t>
      </w:r>
      <w:proofErr w:type="spellEnd"/>
      <w:r>
        <w:t>);</w:t>
      </w:r>
    </w:p>
    <w:p w14:paraId="6C0DE9E7" w14:textId="77777777" w:rsidR="0030049B" w:rsidRDefault="0030049B" w:rsidP="0030049B">
      <w:pPr>
        <w:ind w:firstLine="709"/>
      </w:pPr>
      <w:r>
        <w:t xml:space="preserve">    }</w:t>
      </w:r>
    </w:p>
    <w:p w14:paraId="6CD3430B" w14:textId="77777777" w:rsidR="0030049B" w:rsidRDefault="0030049B" w:rsidP="0030049B">
      <w:pPr>
        <w:ind w:firstLine="709"/>
      </w:pPr>
    </w:p>
    <w:p w14:paraId="7FBFEE36" w14:textId="77777777" w:rsidR="0030049B" w:rsidRDefault="0030049B" w:rsidP="0030049B">
      <w:pPr>
        <w:ind w:firstLine="709"/>
      </w:pPr>
      <w:r>
        <w:t xml:space="preserve">    function </w:t>
      </w:r>
      <w:proofErr w:type="spellStart"/>
      <w:proofErr w:type="gramStart"/>
      <w:r>
        <w:t>getDrugDetails</w:t>
      </w:r>
      <w:proofErr w:type="spellEnd"/>
      <w:r>
        <w:t>(</w:t>
      </w:r>
      <w:proofErr w:type="gramEnd"/>
      <w:r>
        <w:t>uint256 _</w:t>
      </w:r>
      <w:proofErr w:type="spellStart"/>
      <w:r>
        <w:t>drugId</w:t>
      </w:r>
      <w:proofErr w:type="spellEnd"/>
      <w:r>
        <w:t>) external view returns (string memory, string memory, uint256, address) {</w:t>
      </w:r>
    </w:p>
    <w:p w14:paraId="01227925" w14:textId="77777777" w:rsidR="0030049B" w:rsidRDefault="0030049B" w:rsidP="0030049B">
      <w:pPr>
        <w:ind w:firstLine="709"/>
      </w:pPr>
      <w:r>
        <w:t xml:space="preserve">    </w:t>
      </w:r>
    </w:p>
    <w:p w14:paraId="228E26BB" w14:textId="77777777" w:rsidR="0030049B" w:rsidRDefault="0030049B" w:rsidP="0030049B">
      <w:pPr>
        <w:ind w:firstLine="709"/>
      </w:pPr>
      <w:r>
        <w:t xml:space="preserve">        Drug memory drug = drugs[_</w:t>
      </w:r>
      <w:proofErr w:type="spellStart"/>
      <w:r>
        <w:t>drugId</w:t>
      </w:r>
      <w:proofErr w:type="spellEnd"/>
      <w:r>
        <w:t>];</w:t>
      </w:r>
    </w:p>
    <w:p w14:paraId="4270A6CE" w14:textId="77777777" w:rsidR="0030049B" w:rsidRDefault="0030049B" w:rsidP="0030049B">
      <w:pPr>
        <w:ind w:firstLine="709"/>
      </w:pPr>
      <w:r>
        <w:t xml:space="preserve">        return (</w:t>
      </w:r>
      <w:proofErr w:type="spellStart"/>
      <w:proofErr w:type="gramStart"/>
      <w:r>
        <w:t>drug.drugName</w:t>
      </w:r>
      <w:proofErr w:type="spellEnd"/>
      <w:proofErr w:type="gramEnd"/>
      <w:r>
        <w:t xml:space="preserve">, </w:t>
      </w:r>
      <w:proofErr w:type="spellStart"/>
      <w:r>
        <w:t>drug.manufacturer</w:t>
      </w:r>
      <w:proofErr w:type="spellEnd"/>
      <w:r>
        <w:t xml:space="preserve">, </w:t>
      </w:r>
      <w:proofErr w:type="spellStart"/>
      <w:r>
        <w:t>drug.manufacturingDate</w:t>
      </w:r>
      <w:proofErr w:type="spellEnd"/>
      <w:r>
        <w:t xml:space="preserve">, </w:t>
      </w:r>
      <w:proofErr w:type="spellStart"/>
      <w:r>
        <w:t>drug.trackingHistory</w:t>
      </w:r>
      <w:proofErr w:type="spellEnd"/>
      <w:r>
        <w:t>);</w:t>
      </w:r>
    </w:p>
    <w:p w14:paraId="76BC0E21" w14:textId="77777777" w:rsidR="0030049B" w:rsidRDefault="0030049B" w:rsidP="0030049B">
      <w:pPr>
        <w:ind w:firstLine="709"/>
      </w:pPr>
      <w:r>
        <w:t xml:space="preserve">    }</w:t>
      </w:r>
    </w:p>
    <w:p w14:paraId="76954575" w14:textId="2776EFB1" w:rsidR="00CA0F12" w:rsidRDefault="0030049B" w:rsidP="0030049B">
      <w:pPr>
        <w:ind w:firstLine="709"/>
      </w:pPr>
      <w:r>
        <w:t>}</w:t>
      </w:r>
    </w:p>
    <w:p w14:paraId="1F982873" w14:textId="68438164" w:rsidR="00516E5A" w:rsidRDefault="00516E5A" w:rsidP="00516E5A">
      <w:pPr>
        <w:pStyle w:val="Heading2"/>
        <w:numPr>
          <w:ilvl w:val="0"/>
          <w:numId w:val="8"/>
        </w:numPr>
        <w:tabs>
          <w:tab w:val="left" w:pos="851"/>
        </w:tabs>
        <w:ind w:hanging="3534"/>
        <w:rPr>
          <w:b/>
          <w:bCs/>
          <w:u w:val="single"/>
        </w:rPr>
      </w:pPr>
      <w:r w:rsidRPr="00516E5A">
        <w:rPr>
          <w:b/>
          <w:bCs/>
          <w:u w:val="single"/>
        </w:rPr>
        <w:t>Performance Testing</w:t>
      </w:r>
      <w:r>
        <w:rPr>
          <w:b/>
          <w:bCs/>
          <w:u w:val="single"/>
        </w:rPr>
        <w:t>:</w:t>
      </w:r>
    </w:p>
    <w:p w14:paraId="40DF4F3F" w14:textId="45525951" w:rsidR="00516E5A" w:rsidRDefault="00516E5A" w:rsidP="00516E5A">
      <w:pPr>
        <w:ind w:left="720"/>
      </w:pPr>
      <w:r w:rsidRPr="00516E5A">
        <w:t>Performance texting for drug traceability refers to the use of text-based technologies to track and ensure the authenticity and safety of pharmaceutical products throughout the supply chain. This can involve employing SMS or other messaging platforms to monitor the movement of drugs, verify their origins, and confirm their legitimacy, thus enhancing transparency and reducing the risk of counterfeit products. Such measures play a crucial role in maintaining the integrity of the pharmaceutical industry and safeguarding public health.</w:t>
      </w:r>
    </w:p>
    <w:p w14:paraId="4B5A7240" w14:textId="77777777" w:rsidR="00516E5A" w:rsidRDefault="00516E5A" w:rsidP="00516E5A">
      <w:pPr>
        <w:ind w:left="720"/>
      </w:pPr>
    </w:p>
    <w:p w14:paraId="46D456E4" w14:textId="77777777" w:rsidR="00516E5A" w:rsidRDefault="00516E5A" w:rsidP="00516E5A">
      <w:pPr>
        <w:ind w:left="720"/>
      </w:pPr>
    </w:p>
    <w:p w14:paraId="7F30D57D" w14:textId="77777777" w:rsidR="00516E5A" w:rsidRDefault="00516E5A" w:rsidP="00516E5A">
      <w:pPr>
        <w:ind w:left="720"/>
      </w:pPr>
    </w:p>
    <w:p w14:paraId="0147A1E3" w14:textId="77777777" w:rsidR="00516E5A" w:rsidRDefault="00516E5A" w:rsidP="00516E5A">
      <w:pPr>
        <w:ind w:left="720"/>
      </w:pPr>
    </w:p>
    <w:p w14:paraId="6BBE7B1C" w14:textId="34388807" w:rsidR="00516E5A" w:rsidRDefault="00516E5A" w:rsidP="00516E5A">
      <w:pPr>
        <w:pStyle w:val="Heading2"/>
        <w:numPr>
          <w:ilvl w:val="0"/>
          <w:numId w:val="8"/>
        </w:numPr>
        <w:tabs>
          <w:tab w:val="left" w:pos="3119"/>
        </w:tabs>
        <w:ind w:left="709" w:hanging="567"/>
        <w:rPr>
          <w:b/>
          <w:bCs/>
          <w:u w:val="single"/>
        </w:rPr>
      </w:pPr>
      <w:r w:rsidRPr="00516E5A">
        <w:rPr>
          <w:b/>
          <w:bCs/>
          <w:u w:val="single"/>
        </w:rPr>
        <w:lastRenderedPageBreak/>
        <w:t>RESULT:</w:t>
      </w:r>
    </w:p>
    <w:p w14:paraId="7D815F48" w14:textId="7A286864" w:rsidR="00516E5A" w:rsidRPr="00516E5A" w:rsidRDefault="00516E5A" w:rsidP="00516E5A">
      <w:r>
        <w:rPr>
          <w:noProof/>
        </w:rPr>
        <w:drawing>
          <wp:inline distT="0" distB="0" distL="0" distR="0" wp14:anchorId="10D5260D" wp14:editId="133F3030">
            <wp:extent cx="6633845" cy="3580130"/>
            <wp:effectExtent l="0" t="0" r="0" b="1270"/>
            <wp:docPr id="547556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3845" cy="3580130"/>
                    </a:xfrm>
                    <a:prstGeom prst="rect">
                      <a:avLst/>
                    </a:prstGeom>
                    <a:noFill/>
                    <a:ln>
                      <a:noFill/>
                    </a:ln>
                  </pic:spPr>
                </pic:pic>
              </a:graphicData>
            </a:graphic>
          </wp:inline>
        </w:drawing>
      </w:r>
    </w:p>
    <w:p w14:paraId="4668A710" w14:textId="77777777" w:rsidR="00516E5A" w:rsidRPr="00516E5A" w:rsidRDefault="00516E5A" w:rsidP="00516E5A">
      <w:pPr>
        <w:pStyle w:val="ListParagraph"/>
        <w:ind w:left="3960"/>
      </w:pPr>
    </w:p>
    <w:p w14:paraId="0FBBEA4E" w14:textId="375A70C6" w:rsidR="00834FEB" w:rsidRDefault="00834FEB" w:rsidP="00834FEB">
      <w:pPr>
        <w:pStyle w:val="Heading2"/>
      </w:pPr>
      <w:r>
        <w:t xml:space="preserve">10.     </w:t>
      </w:r>
      <w:r w:rsidRPr="00834FEB">
        <w:rPr>
          <w:b/>
          <w:bCs/>
          <w:u w:val="single"/>
        </w:rPr>
        <w:t>ADVANTAGES &amp; DISADVANTAGES:</w:t>
      </w:r>
    </w:p>
    <w:p w14:paraId="68F3E619" w14:textId="0144AD81" w:rsidR="0030049B" w:rsidRDefault="00834FEB" w:rsidP="00834FEB">
      <w:pPr>
        <w:pStyle w:val="Heading2"/>
        <w:rPr>
          <w:b/>
          <w:bCs/>
          <w:u w:val="single"/>
        </w:rPr>
      </w:pPr>
      <w:r w:rsidRPr="00834FEB">
        <w:rPr>
          <w:b/>
          <w:bCs/>
          <w:u w:val="single"/>
        </w:rPr>
        <w:t>10.1.   Advantages</w:t>
      </w:r>
      <w:r>
        <w:rPr>
          <w:b/>
          <w:bCs/>
          <w:u w:val="single"/>
        </w:rPr>
        <w:t>:</w:t>
      </w:r>
    </w:p>
    <w:p w14:paraId="5D40190B" w14:textId="77777777" w:rsidR="00834FEB" w:rsidRDefault="00834FEB" w:rsidP="00023477">
      <w:pPr>
        <w:pStyle w:val="ListParagraph"/>
        <w:numPr>
          <w:ilvl w:val="0"/>
          <w:numId w:val="9"/>
        </w:numPr>
      </w:pPr>
      <w:r>
        <w:t>Patient Safety: Ensures the authenticity of medications, reducing the risk of counterfeit or substandard drugs reaching patients.</w:t>
      </w:r>
    </w:p>
    <w:p w14:paraId="7F0DB3B4" w14:textId="77777777" w:rsidR="00834FEB" w:rsidRDefault="00834FEB" w:rsidP="00834FEB"/>
    <w:p w14:paraId="4BB3F222" w14:textId="77777777" w:rsidR="00834FEB" w:rsidRDefault="00834FEB" w:rsidP="00023477">
      <w:pPr>
        <w:pStyle w:val="ListParagraph"/>
        <w:numPr>
          <w:ilvl w:val="0"/>
          <w:numId w:val="9"/>
        </w:numPr>
      </w:pPr>
      <w:r>
        <w:t>Regulatory Compliance: Helps pharmaceutical companies adhere to government regulations and quality standards, reducing legal and financial risks.</w:t>
      </w:r>
    </w:p>
    <w:p w14:paraId="515CD200" w14:textId="77777777" w:rsidR="00834FEB" w:rsidRDefault="00834FEB" w:rsidP="00834FEB"/>
    <w:p w14:paraId="70F1270F" w14:textId="77777777" w:rsidR="00834FEB" w:rsidRDefault="00834FEB" w:rsidP="00023477">
      <w:pPr>
        <w:pStyle w:val="ListParagraph"/>
        <w:numPr>
          <w:ilvl w:val="0"/>
          <w:numId w:val="9"/>
        </w:numPr>
      </w:pPr>
      <w:r>
        <w:t>Supply Chain Visibility: Provides real-time tracking of drugs throughout the supply chain, allowing for better inventory management and minimizing losses.</w:t>
      </w:r>
    </w:p>
    <w:p w14:paraId="6E745B37" w14:textId="77777777" w:rsidR="00834FEB" w:rsidRDefault="00834FEB" w:rsidP="00834FEB"/>
    <w:p w14:paraId="00DC350F" w14:textId="77777777" w:rsidR="00834FEB" w:rsidRDefault="00834FEB" w:rsidP="00023477">
      <w:pPr>
        <w:pStyle w:val="ListParagraph"/>
        <w:numPr>
          <w:ilvl w:val="0"/>
          <w:numId w:val="9"/>
        </w:numPr>
      </w:pPr>
      <w:r>
        <w:t>Recall Management: Facilitates the quick and precise recall of drugs when safety concerns arise, protecting patients from harm.</w:t>
      </w:r>
    </w:p>
    <w:p w14:paraId="1AEC3F77" w14:textId="77777777" w:rsidR="00834FEB" w:rsidRDefault="00834FEB" w:rsidP="00834FEB"/>
    <w:p w14:paraId="7D0A52D8" w14:textId="167BE5D4" w:rsidR="00834FEB" w:rsidRDefault="00834FEB" w:rsidP="00023477">
      <w:pPr>
        <w:pStyle w:val="ListParagraph"/>
        <w:numPr>
          <w:ilvl w:val="0"/>
          <w:numId w:val="9"/>
        </w:numPr>
      </w:pPr>
      <w:r>
        <w:t>Quality Control: Allows for the monitoring of drug quality and temperature conditions during</w:t>
      </w:r>
      <w:r w:rsidR="00023477">
        <w:t xml:space="preserve"> transportation and storage</w:t>
      </w:r>
    </w:p>
    <w:p w14:paraId="4F99AB93" w14:textId="77777777" w:rsidR="00023477" w:rsidRDefault="00023477" w:rsidP="00023477">
      <w:pPr>
        <w:pStyle w:val="ListParagraph"/>
      </w:pPr>
    </w:p>
    <w:p w14:paraId="40BA8C00" w14:textId="2D7FB566" w:rsidR="00023477" w:rsidRDefault="00023477" w:rsidP="00023477">
      <w:pPr>
        <w:pStyle w:val="Heading2"/>
        <w:rPr>
          <w:b/>
          <w:bCs/>
          <w:u w:val="single"/>
        </w:rPr>
      </w:pPr>
      <w:r w:rsidRPr="00023477">
        <w:rPr>
          <w:b/>
          <w:bCs/>
          <w:u w:val="single"/>
        </w:rPr>
        <w:t>10.2. Disadvantages</w:t>
      </w:r>
    </w:p>
    <w:p w14:paraId="14C6F638" w14:textId="77777777" w:rsidR="00023477" w:rsidRDefault="00023477" w:rsidP="00023477">
      <w:pPr>
        <w:pStyle w:val="ListParagraph"/>
        <w:numPr>
          <w:ilvl w:val="0"/>
          <w:numId w:val="10"/>
        </w:numPr>
      </w:pPr>
      <w:r>
        <w:t>Cost: Implementing and maintaining a drug traceability system can be expensive, with costs associated with technology, infrastructure, and compliance.</w:t>
      </w:r>
    </w:p>
    <w:p w14:paraId="2FE071ED" w14:textId="77777777" w:rsidR="00023477" w:rsidRDefault="00023477" w:rsidP="00023477"/>
    <w:p w14:paraId="507F51AF" w14:textId="77777777" w:rsidR="00023477" w:rsidRDefault="00023477" w:rsidP="00023477">
      <w:pPr>
        <w:pStyle w:val="ListParagraph"/>
        <w:numPr>
          <w:ilvl w:val="0"/>
          <w:numId w:val="10"/>
        </w:numPr>
      </w:pPr>
      <w:r>
        <w:t>Complex Regulatory Requirements: Meeting regulatory requirements for drug traceability can be challenging and may vary from one region to another, leading to compliance issues.</w:t>
      </w:r>
    </w:p>
    <w:p w14:paraId="3F6D9671" w14:textId="77777777" w:rsidR="00023477" w:rsidRDefault="00023477" w:rsidP="00023477"/>
    <w:p w14:paraId="6A314E28" w14:textId="77777777" w:rsidR="00023477" w:rsidRDefault="00023477" w:rsidP="00023477">
      <w:pPr>
        <w:pStyle w:val="ListParagraph"/>
        <w:numPr>
          <w:ilvl w:val="0"/>
          <w:numId w:val="10"/>
        </w:numPr>
      </w:pPr>
      <w:r>
        <w:t>Counterfeit Drugs: Despite traceability efforts, counterfeit drugs can still enter the supply chain, potentially putting patients at risk.</w:t>
      </w:r>
    </w:p>
    <w:p w14:paraId="00903DF6" w14:textId="77777777" w:rsidR="00023477" w:rsidRDefault="00023477" w:rsidP="00023477"/>
    <w:p w14:paraId="38A5A949" w14:textId="77777777" w:rsidR="00023477" w:rsidRDefault="00023477" w:rsidP="00023477">
      <w:pPr>
        <w:pStyle w:val="ListParagraph"/>
        <w:numPr>
          <w:ilvl w:val="0"/>
          <w:numId w:val="10"/>
        </w:numPr>
      </w:pPr>
      <w:r>
        <w:t>Data Security: Storing and transmitting sensitive information in a traceability system raises concerns about data security and the risk of data breaches.</w:t>
      </w:r>
    </w:p>
    <w:p w14:paraId="465C21B9" w14:textId="77777777" w:rsidR="00023477" w:rsidRDefault="00023477" w:rsidP="00023477"/>
    <w:p w14:paraId="0DD75FB7" w14:textId="57869118" w:rsidR="00023477" w:rsidRDefault="00023477" w:rsidP="00023477">
      <w:pPr>
        <w:pStyle w:val="ListParagraph"/>
        <w:numPr>
          <w:ilvl w:val="0"/>
          <w:numId w:val="10"/>
        </w:numPr>
      </w:pPr>
      <w:r>
        <w:t>Supply Chain Disruption: Technical glitches or failures in the traceability system can disrupt the pharmaceutical supply chain, causing delays and shortages.</w:t>
      </w:r>
    </w:p>
    <w:p w14:paraId="41999939" w14:textId="77777777" w:rsidR="00536A80" w:rsidRDefault="00536A80" w:rsidP="00536A80">
      <w:pPr>
        <w:pStyle w:val="ListParagraph"/>
      </w:pPr>
    </w:p>
    <w:p w14:paraId="40817606" w14:textId="14A64061" w:rsidR="00536A80" w:rsidRDefault="00536A80" w:rsidP="00536A80">
      <w:pPr>
        <w:pStyle w:val="Heading2"/>
        <w:rPr>
          <w:b/>
          <w:bCs/>
          <w:u w:val="single"/>
        </w:rPr>
      </w:pPr>
      <w:r w:rsidRPr="00536A80">
        <w:rPr>
          <w:b/>
          <w:bCs/>
          <w:u w:val="single"/>
        </w:rPr>
        <w:t>11. CONCLUSION</w:t>
      </w:r>
      <w:r>
        <w:rPr>
          <w:b/>
          <w:bCs/>
          <w:u w:val="single"/>
        </w:rPr>
        <w:t>:</w:t>
      </w:r>
    </w:p>
    <w:p w14:paraId="348375B8" w14:textId="0B5C66E2" w:rsidR="00536A80" w:rsidRDefault="00536A80" w:rsidP="00536A80">
      <w:r>
        <w:tab/>
        <w:t xml:space="preserve">In conclusion, drug traceability is a crucial aspect of the pharmaceutical industry, aimed at enhancing patient safety and ensuring the authenticity of medicines. While it offers numerous advantages such as improved accountability, reduced counterfeiting, and enhanced supply chain transparency, it also comes with certain disadvantages. These include high implementation costs, complex regulatory requirements, challenges related to data security and privacy, and the potential for supply chain disruption. To realize the full potential of drug traceability, it is essential to address these challenges by fostering global standardization, investing in robust technology solutions, and promoting collaboration among all stakeholders in the pharmaceutical supply chain. Despite the disadvantages, the long-term benefits of drug traceability in terms of patient safety and the integrity of pharmaceutical products make it a necessary and worthwhile </w:t>
      </w:r>
      <w:proofErr w:type="spellStart"/>
      <w:r>
        <w:t>endeavor</w:t>
      </w:r>
      <w:proofErr w:type="spellEnd"/>
      <w:r>
        <w:t xml:space="preserve"> in the healthcare industry.</w:t>
      </w:r>
    </w:p>
    <w:p w14:paraId="200392BC" w14:textId="006F2EF8" w:rsidR="00536A80" w:rsidRDefault="00536A80" w:rsidP="00536A80">
      <w:pPr>
        <w:pStyle w:val="Heading2"/>
        <w:rPr>
          <w:rStyle w:val="Heading2Char"/>
          <w:b/>
          <w:bCs/>
          <w:u w:val="single"/>
        </w:rPr>
      </w:pPr>
      <w:r w:rsidRPr="00536A80">
        <w:rPr>
          <w:b/>
          <w:bCs/>
          <w:u w:val="single"/>
        </w:rPr>
        <w:t xml:space="preserve">12. </w:t>
      </w:r>
      <w:r w:rsidRPr="00536A80">
        <w:rPr>
          <w:rStyle w:val="Heading2Char"/>
          <w:b/>
          <w:bCs/>
          <w:u w:val="single"/>
        </w:rPr>
        <w:t>FUTURE SCOPE:</w:t>
      </w:r>
    </w:p>
    <w:p w14:paraId="40FAA6B3" w14:textId="77777777" w:rsidR="00536A80" w:rsidRDefault="00536A80" w:rsidP="00536A80">
      <w:pPr>
        <w:pStyle w:val="ListParagraph"/>
        <w:numPr>
          <w:ilvl w:val="0"/>
          <w:numId w:val="11"/>
        </w:numPr>
      </w:pPr>
      <w:r>
        <w:t>Advanced Technologies: The integration of cutting-edge technologies, such as blockchain, IoT (Internet of Things), and AI, will further enhance the accuracy and efficiency of drug traceability systems.</w:t>
      </w:r>
    </w:p>
    <w:p w14:paraId="6AD9E8CE" w14:textId="77777777" w:rsidR="00536A80" w:rsidRDefault="00536A80" w:rsidP="00536A80"/>
    <w:p w14:paraId="44C5277D" w14:textId="77777777" w:rsidR="00536A80" w:rsidRDefault="00536A80" w:rsidP="00536A80">
      <w:pPr>
        <w:pStyle w:val="ListParagraph"/>
        <w:numPr>
          <w:ilvl w:val="0"/>
          <w:numId w:val="11"/>
        </w:numPr>
      </w:pPr>
      <w:r>
        <w:t>Global Standardization: Efforts to establish common standards for drug traceability across regions and countries will facilitate smoother international trade and enhance patient safety on a global scale.</w:t>
      </w:r>
    </w:p>
    <w:p w14:paraId="5A88BB9A" w14:textId="77777777" w:rsidR="00536A80" w:rsidRDefault="00536A80" w:rsidP="00536A80"/>
    <w:p w14:paraId="4A91F0F1" w14:textId="77777777" w:rsidR="00536A80" w:rsidRDefault="00536A80" w:rsidP="00536A80">
      <w:pPr>
        <w:pStyle w:val="ListParagraph"/>
        <w:numPr>
          <w:ilvl w:val="0"/>
          <w:numId w:val="11"/>
        </w:numPr>
      </w:pPr>
      <w:r>
        <w:t>Real-Time Monitoring: Real-time monitoring of drug movements throughout the supply chain will become more prevalent, allowing for immediate identification and response to issues such as recalls or counterfeiting.</w:t>
      </w:r>
    </w:p>
    <w:p w14:paraId="5BD519E7" w14:textId="77777777" w:rsidR="00536A80" w:rsidRDefault="00536A80" w:rsidP="00536A80"/>
    <w:p w14:paraId="7004E514" w14:textId="64F9E22B" w:rsidR="00536A80" w:rsidRDefault="00536A80" w:rsidP="00536A80">
      <w:pPr>
        <w:pStyle w:val="ListParagraph"/>
        <w:numPr>
          <w:ilvl w:val="0"/>
          <w:numId w:val="11"/>
        </w:numPr>
      </w:pPr>
      <w:r>
        <w:t>Data Analytics: Data analytics will play a more significant role in leveraging the</w:t>
      </w:r>
      <w:r w:rsidRPr="00536A80">
        <w:t xml:space="preserve"> </w:t>
      </w:r>
      <w:r>
        <w:t>control, and predictive maintenance.</w:t>
      </w:r>
    </w:p>
    <w:p w14:paraId="06D51858" w14:textId="77777777" w:rsidR="00536A80" w:rsidRDefault="00536A80" w:rsidP="00536A80"/>
    <w:p w14:paraId="1B5D3701" w14:textId="3813A6FC" w:rsidR="00536A80" w:rsidRDefault="00536A80" w:rsidP="00536A80">
      <w:pPr>
        <w:pStyle w:val="ListParagraph"/>
        <w:numPr>
          <w:ilvl w:val="0"/>
          <w:numId w:val="11"/>
        </w:numPr>
      </w:pPr>
      <w:r>
        <w:t>Patient Engagement: Patients may gain more access to information about the authenticity and origin of their medications, increasing trust and enabling better-informed choices.</w:t>
      </w:r>
    </w:p>
    <w:p w14:paraId="5F918932" w14:textId="77777777" w:rsidR="0084494E" w:rsidRDefault="0084494E" w:rsidP="0084494E">
      <w:pPr>
        <w:pStyle w:val="ListParagraph"/>
      </w:pPr>
    </w:p>
    <w:p w14:paraId="1DB5B947" w14:textId="77777777" w:rsidR="0084494E" w:rsidRDefault="0084494E" w:rsidP="0084494E">
      <w:pPr>
        <w:pStyle w:val="ListParagraph"/>
      </w:pPr>
    </w:p>
    <w:p w14:paraId="39581444" w14:textId="1FD797B9" w:rsidR="0084494E" w:rsidRDefault="0084494E" w:rsidP="0084494E">
      <w:pPr>
        <w:pStyle w:val="Heading2"/>
        <w:rPr>
          <w:b/>
          <w:bCs/>
          <w:u w:val="single"/>
        </w:rPr>
      </w:pPr>
      <w:proofErr w:type="gramStart"/>
      <w:r w:rsidRPr="0084494E">
        <w:rPr>
          <w:b/>
          <w:bCs/>
          <w:u w:val="single"/>
        </w:rPr>
        <w:t xml:space="preserve">GITHUB </w:t>
      </w:r>
      <w:r>
        <w:rPr>
          <w:b/>
          <w:bCs/>
          <w:u w:val="single"/>
        </w:rPr>
        <w:t>:</w:t>
      </w:r>
      <w:proofErr w:type="gramEnd"/>
    </w:p>
    <w:p w14:paraId="4FA9D333" w14:textId="2D45C4B2" w:rsidR="0084494E" w:rsidRPr="0084494E" w:rsidRDefault="00000000" w:rsidP="0084494E">
      <w:hyperlink r:id="rId14" w:history="1">
        <w:r w:rsidR="0084494E">
          <w:rPr>
            <w:rStyle w:val="Hyperlink"/>
          </w:rPr>
          <w:t>saigokul-k/DRUG-TRACEABILITY-NM2023TMID01019: Blockchain Technology (github.com)</w:t>
        </w:r>
      </w:hyperlink>
    </w:p>
    <w:p w14:paraId="34A2C02E" w14:textId="6A8B0F3C" w:rsidR="0084494E" w:rsidRDefault="0084494E" w:rsidP="0084494E">
      <w:pPr>
        <w:pStyle w:val="Heading2"/>
        <w:rPr>
          <w:b/>
          <w:bCs/>
          <w:u w:val="single"/>
        </w:rPr>
      </w:pPr>
      <w:r w:rsidRPr="0084494E">
        <w:rPr>
          <w:b/>
          <w:bCs/>
          <w:u w:val="single"/>
        </w:rPr>
        <w:t>YOUTUBE LINK:</w:t>
      </w:r>
    </w:p>
    <w:p w14:paraId="3A095AC8" w14:textId="019643BD" w:rsidR="00157103" w:rsidRPr="00157103" w:rsidRDefault="00157103" w:rsidP="00157103">
      <w:hyperlink r:id="rId15" w:history="1">
        <w:r w:rsidRPr="00157103">
          <w:rPr>
            <w:rStyle w:val="Hyperlink"/>
          </w:rPr>
          <w:t>https://youtu.be/_1BHGxS204E?si=aejPaHhO2y2ueHO7</w:t>
        </w:r>
      </w:hyperlink>
    </w:p>
    <w:sectPr w:rsidR="00157103" w:rsidRPr="00157103" w:rsidSect="00DD61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758C"/>
    <w:multiLevelType w:val="hybridMultilevel"/>
    <w:tmpl w:val="40D6C28C"/>
    <w:lvl w:ilvl="0" w:tplc="4009000F">
      <w:start w:val="1"/>
      <w:numFmt w:val="decimal"/>
      <w:lvlText w:val="%1."/>
      <w:lvlJc w:val="left"/>
      <w:pPr>
        <w:ind w:left="291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7B0814"/>
    <w:multiLevelType w:val="hybridMultilevel"/>
    <w:tmpl w:val="A4828B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3458F2"/>
    <w:multiLevelType w:val="hybridMultilevel"/>
    <w:tmpl w:val="DAAED0F8"/>
    <w:lvl w:ilvl="0" w:tplc="400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142574B8"/>
    <w:multiLevelType w:val="hybridMultilevel"/>
    <w:tmpl w:val="2D54489A"/>
    <w:lvl w:ilvl="0" w:tplc="7318DD94">
      <w:start w:val="9"/>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4" w15:restartNumberingAfterBreak="0">
    <w:nsid w:val="1E0720F9"/>
    <w:multiLevelType w:val="multilevel"/>
    <w:tmpl w:val="9D007180"/>
    <w:lvl w:ilvl="0">
      <w:start w:val="1"/>
      <w:numFmt w:val="decimal"/>
      <w:lvlText w:val="%1."/>
      <w:lvlJc w:val="left"/>
      <w:pPr>
        <w:ind w:left="460" w:hanging="360"/>
      </w:pPr>
      <w:rPr>
        <w:spacing w:val="-1"/>
        <w:w w:val="100"/>
        <w:lang w:val="en-US" w:eastAsia="en-US" w:bidi="ar-SA"/>
      </w:rPr>
    </w:lvl>
    <w:lvl w:ilvl="1">
      <w:start w:val="1"/>
      <w:numFmt w:val="decimal"/>
      <w:lvlText w:val="%1.%2"/>
      <w:lvlJc w:val="left"/>
      <w:pPr>
        <w:ind w:left="820" w:hanging="360"/>
      </w:pPr>
      <w:rPr>
        <w:spacing w:val="-1"/>
        <w:w w:val="100"/>
        <w:lang w:val="en-US" w:eastAsia="en-US" w:bidi="ar-SA"/>
      </w:rPr>
    </w:lvl>
    <w:lvl w:ilvl="2">
      <w:numFmt w:val="bullet"/>
      <w:lvlText w:val="•"/>
      <w:lvlJc w:val="left"/>
      <w:pPr>
        <w:ind w:left="1748" w:hanging="360"/>
      </w:pPr>
      <w:rPr>
        <w:lang w:val="en-US" w:eastAsia="en-US" w:bidi="ar-SA"/>
      </w:rPr>
    </w:lvl>
    <w:lvl w:ilvl="3">
      <w:numFmt w:val="bullet"/>
      <w:lvlText w:val="•"/>
      <w:lvlJc w:val="left"/>
      <w:pPr>
        <w:ind w:left="2677" w:hanging="360"/>
      </w:pPr>
      <w:rPr>
        <w:lang w:val="en-US" w:eastAsia="en-US" w:bidi="ar-SA"/>
      </w:rPr>
    </w:lvl>
    <w:lvl w:ilvl="4">
      <w:numFmt w:val="bullet"/>
      <w:lvlText w:val="•"/>
      <w:lvlJc w:val="left"/>
      <w:pPr>
        <w:ind w:left="3606" w:hanging="360"/>
      </w:pPr>
      <w:rPr>
        <w:lang w:val="en-US" w:eastAsia="en-US" w:bidi="ar-SA"/>
      </w:rPr>
    </w:lvl>
    <w:lvl w:ilvl="5">
      <w:numFmt w:val="bullet"/>
      <w:lvlText w:val="•"/>
      <w:lvlJc w:val="left"/>
      <w:pPr>
        <w:ind w:left="4535" w:hanging="360"/>
      </w:pPr>
      <w:rPr>
        <w:lang w:val="en-US" w:eastAsia="en-US" w:bidi="ar-SA"/>
      </w:rPr>
    </w:lvl>
    <w:lvl w:ilvl="6">
      <w:numFmt w:val="bullet"/>
      <w:lvlText w:val="•"/>
      <w:lvlJc w:val="left"/>
      <w:pPr>
        <w:ind w:left="5464" w:hanging="360"/>
      </w:pPr>
      <w:rPr>
        <w:lang w:val="en-US" w:eastAsia="en-US" w:bidi="ar-SA"/>
      </w:rPr>
    </w:lvl>
    <w:lvl w:ilvl="7">
      <w:numFmt w:val="bullet"/>
      <w:lvlText w:val="•"/>
      <w:lvlJc w:val="left"/>
      <w:pPr>
        <w:ind w:left="6393" w:hanging="360"/>
      </w:pPr>
      <w:rPr>
        <w:lang w:val="en-US" w:eastAsia="en-US" w:bidi="ar-SA"/>
      </w:rPr>
    </w:lvl>
    <w:lvl w:ilvl="8">
      <w:numFmt w:val="bullet"/>
      <w:lvlText w:val="•"/>
      <w:lvlJc w:val="left"/>
      <w:pPr>
        <w:ind w:left="7322" w:hanging="360"/>
      </w:pPr>
      <w:rPr>
        <w:lang w:val="en-US" w:eastAsia="en-US" w:bidi="ar-SA"/>
      </w:rPr>
    </w:lvl>
  </w:abstractNum>
  <w:abstractNum w:abstractNumId="5" w15:restartNumberingAfterBreak="0">
    <w:nsid w:val="30F3211A"/>
    <w:multiLevelType w:val="hybridMultilevel"/>
    <w:tmpl w:val="3D6CA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F14D9C"/>
    <w:multiLevelType w:val="hybridMultilevel"/>
    <w:tmpl w:val="5C58F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BA7890"/>
    <w:multiLevelType w:val="multilevel"/>
    <w:tmpl w:val="01B4C690"/>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6C6308A"/>
    <w:multiLevelType w:val="hybridMultilevel"/>
    <w:tmpl w:val="AD2AC936"/>
    <w:lvl w:ilvl="0" w:tplc="3244EA50">
      <w:start w:val="5"/>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9" w15:restartNumberingAfterBreak="0">
    <w:nsid w:val="57F355F0"/>
    <w:multiLevelType w:val="hybridMultilevel"/>
    <w:tmpl w:val="9930447E"/>
    <w:lvl w:ilvl="0" w:tplc="400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594F6534"/>
    <w:multiLevelType w:val="hybridMultilevel"/>
    <w:tmpl w:val="6F080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5F5A37"/>
    <w:multiLevelType w:val="hybridMultilevel"/>
    <w:tmpl w:val="68342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337FE1"/>
    <w:multiLevelType w:val="hybridMultilevel"/>
    <w:tmpl w:val="86BA27CA"/>
    <w:lvl w:ilvl="0" w:tplc="97CC12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B3D3771"/>
    <w:multiLevelType w:val="hybridMultilevel"/>
    <w:tmpl w:val="F7F4F68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4B5644"/>
    <w:multiLevelType w:val="hybridMultilevel"/>
    <w:tmpl w:val="67DE3E5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16cid:durableId="185825671">
    <w:abstractNumId w:val="14"/>
  </w:num>
  <w:num w:numId="2" w16cid:durableId="829757199">
    <w:abstractNumId w:val="9"/>
  </w:num>
  <w:num w:numId="3" w16cid:durableId="1987930915">
    <w:abstractNumId w:val="2"/>
  </w:num>
  <w:num w:numId="4" w16cid:durableId="2089035023">
    <w:abstractNumId w:val="10"/>
  </w:num>
  <w:num w:numId="5" w16cid:durableId="1445466030">
    <w:abstractNumId w:val="7"/>
  </w:num>
  <w:num w:numId="6" w16cid:durableId="1612006533">
    <w:abstractNumId w:val="1"/>
  </w:num>
  <w:num w:numId="7" w16cid:durableId="1776703591">
    <w:abstractNumId w:val="0"/>
  </w:num>
  <w:num w:numId="8" w16cid:durableId="1964842112">
    <w:abstractNumId w:val="8"/>
  </w:num>
  <w:num w:numId="9" w16cid:durableId="478157546">
    <w:abstractNumId w:val="6"/>
  </w:num>
  <w:num w:numId="10" w16cid:durableId="419376716">
    <w:abstractNumId w:val="11"/>
  </w:num>
  <w:num w:numId="11" w16cid:durableId="368535456">
    <w:abstractNumId w:val="5"/>
  </w:num>
  <w:num w:numId="12" w16cid:durableId="1243905951">
    <w:abstractNumId w:val="3"/>
  </w:num>
  <w:num w:numId="13" w16cid:durableId="1658728383">
    <w:abstractNumId w:val="13"/>
  </w:num>
  <w:num w:numId="14" w16cid:durableId="452864638">
    <w:abstractNumId w:val="12"/>
  </w:num>
  <w:num w:numId="15" w16cid:durableId="1577282673">
    <w:abstractNumId w:val="4"/>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29"/>
    <w:rsid w:val="00023477"/>
    <w:rsid w:val="00157103"/>
    <w:rsid w:val="00273F27"/>
    <w:rsid w:val="002D7917"/>
    <w:rsid w:val="002E0C05"/>
    <w:rsid w:val="0030049B"/>
    <w:rsid w:val="00362776"/>
    <w:rsid w:val="00516E5A"/>
    <w:rsid w:val="00521558"/>
    <w:rsid w:val="00536A80"/>
    <w:rsid w:val="00587F7F"/>
    <w:rsid w:val="00615136"/>
    <w:rsid w:val="0069465C"/>
    <w:rsid w:val="006948EF"/>
    <w:rsid w:val="00730ADE"/>
    <w:rsid w:val="00834FEB"/>
    <w:rsid w:val="0084494E"/>
    <w:rsid w:val="008867AD"/>
    <w:rsid w:val="008D2102"/>
    <w:rsid w:val="009208B2"/>
    <w:rsid w:val="00A267D4"/>
    <w:rsid w:val="00B40D5D"/>
    <w:rsid w:val="00B724D1"/>
    <w:rsid w:val="00BB5029"/>
    <w:rsid w:val="00C20D03"/>
    <w:rsid w:val="00C22F1F"/>
    <w:rsid w:val="00CA0F12"/>
    <w:rsid w:val="00CD72AD"/>
    <w:rsid w:val="00D706E6"/>
    <w:rsid w:val="00DD61DE"/>
    <w:rsid w:val="00E23E0E"/>
    <w:rsid w:val="00FC382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C62A"/>
  <w15:chartTrackingRefBased/>
  <w15:docId w15:val="{5DD30A72-C43D-4599-8576-39630359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55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B5029"/>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FC382D"/>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5029"/>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521558"/>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1"/>
    <w:qFormat/>
    <w:rsid w:val="00CA0F12"/>
    <w:pPr>
      <w:ind w:left="720"/>
      <w:contextualSpacing/>
    </w:pPr>
  </w:style>
  <w:style w:type="character" w:customStyle="1" w:styleId="Heading3Char">
    <w:name w:val="Heading 3 Char"/>
    <w:basedOn w:val="DefaultParagraphFont"/>
    <w:link w:val="Heading3"/>
    <w:uiPriority w:val="9"/>
    <w:rsid w:val="00FC382D"/>
    <w:rPr>
      <w:rFonts w:asciiTheme="majorHAnsi" w:eastAsiaTheme="majorEastAsia" w:hAnsiTheme="majorHAnsi" w:cstheme="majorBidi"/>
      <w:color w:val="1F3763" w:themeColor="accent1" w:themeShade="7F"/>
      <w:sz w:val="24"/>
      <w:szCs w:val="30"/>
    </w:rPr>
  </w:style>
  <w:style w:type="paragraph" w:styleId="BodyText">
    <w:name w:val="Body Text"/>
    <w:basedOn w:val="Normal"/>
    <w:link w:val="BodyTextChar"/>
    <w:uiPriority w:val="1"/>
    <w:qFormat/>
    <w:rsid w:val="00273F27"/>
    <w:pPr>
      <w:widowControl w:val="0"/>
      <w:autoSpaceDE w:val="0"/>
      <w:autoSpaceDN w:val="0"/>
      <w:spacing w:after="0" w:line="240" w:lineRule="auto"/>
    </w:pPr>
    <w:rPr>
      <w:rFonts w:ascii="Calibri" w:eastAsia="Calibri" w:hAnsi="Calibri" w:cs="Calibri"/>
      <w:kern w:val="0"/>
      <w:sz w:val="52"/>
      <w:szCs w:val="52"/>
      <w:lang w:val="en-US" w:eastAsia="en-US" w:bidi="ar-SA"/>
      <w14:ligatures w14:val="none"/>
    </w:rPr>
  </w:style>
  <w:style w:type="character" w:customStyle="1" w:styleId="BodyTextChar">
    <w:name w:val="Body Text Char"/>
    <w:basedOn w:val="DefaultParagraphFont"/>
    <w:link w:val="BodyText"/>
    <w:uiPriority w:val="1"/>
    <w:rsid w:val="00273F27"/>
    <w:rPr>
      <w:rFonts w:ascii="Calibri" w:eastAsia="Calibri" w:hAnsi="Calibri" w:cs="Calibri"/>
      <w:kern w:val="0"/>
      <w:sz w:val="52"/>
      <w:szCs w:val="52"/>
      <w:lang w:val="en-US" w:eastAsia="en-US" w:bidi="ar-SA"/>
      <w14:ligatures w14:val="none"/>
    </w:rPr>
  </w:style>
  <w:style w:type="paragraph" w:customStyle="1" w:styleId="TableParagraph">
    <w:name w:val="Table Paragraph"/>
    <w:basedOn w:val="Normal"/>
    <w:uiPriority w:val="1"/>
    <w:qFormat/>
    <w:rsid w:val="00273F27"/>
    <w:pPr>
      <w:widowControl w:val="0"/>
      <w:autoSpaceDE w:val="0"/>
      <w:autoSpaceDN w:val="0"/>
      <w:spacing w:after="0" w:line="240" w:lineRule="auto"/>
    </w:pPr>
    <w:rPr>
      <w:rFonts w:ascii="Calibri" w:eastAsia="Calibri" w:hAnsi="Calibri" w:cs="Calibri"/>
      <w:kern w:val="0"/>
      <w:szCs w:val="22"/>
      <w:lang w:val="en-US" w:eastAsia="en-US" w:bidi="ar-SA"/>
      <w14:ligatures w14:val="none"/>
    </w:rPr>
  </w:style>
  <w:style w:type="paragraph" w:styleId="Title">
    <w:name w:val="Title"/>
    <w:basedOn w:val="Normal"/>
    <w:link w:val="TitleChar"/>
    <w:uiPriority w:val="10"/>
    <w:qFormat/>
    <w:rsid w:val="002E0C05"/>
    <w:pPr>
      <w:widowControl w:val="0"/>
      <w:autoSpaceDE w:val="0"/>
      <w:autoSpaceDN w:val="0"/>
      <w:spacing w:before="80" w:after="0" w:line="240" w:lineRule="auto"/>
      <w:ind w:left="380"/>
      <w:jc w:val="center"/>
    </w:pPr>
    <w:rPr>
      <w:rFonts w:ascii="Arial" w:eastAsia="Arial" w:hAnsi="Arial" w:cs="Arial"/>
      <w:b/>
      <w:bCs/>
      <w:kern w:val="0"/>
      <w:sz w:val="28"/>
      <w:u w:val="single" w:color="000000"/>
      <w:lang w:val="en-US" w:eastAsia="en-US" w:bidi="ar-SA"/>
      <w14:ligatures w14:val="none"/>
    </w:rPr>
  </w:style>
  <w:style w:type="character" w:customStyle="1" w:styleId="TitleChar">
    <w:name w:val="Title Char"/>
    <w:basedOn w:val="DefaultParagraphFont"/>
    <w:link w:val="Title"/>
    <w:uiPriority w:val="10"/>
    <w:rsid w:val="002E0C05"/>
    <w:rPr>
      <w:rFonts w:ascii="Arial" w:eastAsia="Arial" w:hAnsi="Arial" w:cs="Arial"/>
      <w:b/>
      <w:bCs/>
      <w:kern w:val="0"/>
      <w:sz w:val="28"/>
      <w:u w:val="single" w:color="000000"/>
      <w:lang w:val="en-US" w:eastAsia="en-US" w:bidi="ar-SA"/>
      <w14:ligatures w14:val="none"/>
    </w:rPr>
  </w:style>
  <w:style w:type="character" w:styleId="Hyperlink">
    <w:name w:val="Hyperlink"/>
    <w:basedOn w:val="DefaultParagraphFont"/>
    <w:uiPriority w:val="99"/>
    <w:unhideWhenUsed/>
    <w:rsid w:val="0084494E"/>
    <w:rPr>
      <w:color w:val="0000FF"/>
      <w:u w:val="single"/>
    </w:rPr>
  </w:style>
  <w:style w:type="character" w:styleId="FollowedHyperlink">
    <w:name w:val="FollowedHyperlink"/>
    <w:basedOn w:val="DefaultParagraphFont"/>
    <w:uiPriority w:val="99"/>
    <w:semiHidden/>
    <w:unhideWhenUsed/>
    <w:rsid w:val="0084494E"/>
    <w:rPr>
      <w:color w:val="954F72" w:themeColor="followedHyperlink"/>
      <w:u w:val="single"/>
    </w:rPr>
  </w:style>
  <w:style w:type="character" w:styleId="UnresolvedMention">
    <w:name w:val="Unresolved Mention"/>
    <w:basedOn w:val="DefaultParagraphFont"/>
    <w:uiPriority w:val="99"/>
    <w:semiHidden/>
    <w:unhideWhenUsed/>
    <w:rsid w:val="00157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2134">
      <w:bodyDiv w:val="1"/>
      <w:marLeft w:val="0"/>
      <w:marRight w:val="0"/>
      <w:marTop w:val="0"/>
      <w:marBottom w:val="0"/>
      <w:divBdr>
        <w:top w:val="none" w:sz="0" w:space="0" w:color="auto"/>
        <w:left w:val="none" w:sz="0" w:space="0" w:color="auto"/>
        <w:bottom w:val="none" w:sz="0" w:space="0" w:color="auto"/>
        <w:right w:val="none" w:sz="0" w:space="0" w:color="auto"/>
      </w:divBdr>
    </w:div>
    <w:div w:id="159936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youtu.be/_1BHGxS204E?si=aejPaHhO2y2ueHO7"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saigokul-k/DRUG-TRACEABILITY-NM2023TMID01019"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30729-7148-4C14-A2F0-D95CA8FBC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19</Pages>
  <Words>5107</Words>
  <Characters>29112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saigokul.boc13@outlook.com</dc:creator>
  <cp:keywords/>
  <dc:description/>
  <cp:lastModifiedBy>saigokul.boc13@outlook.com</cp:lastModifiedBy>
  <cp:revision>9</cp:revision>
  <dcterms:created xsi:type="dcterms:W3CDTF">2023-10-27T07:35:00Z</dcterms:created>
  <dcterms:modified xsi:type="dcterms:W3CDTF">2023-11-04T15:27:00Z</dcterms:modified>
</cp:coreProperties>
</file>