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2F04E" w14:textId="422E21A7" w:rsidR="001B322D" w:rsidRPr="001B322D" w:rsidRDefault="001B322D" w:rsidP="00920D2A">
      <w:pPr>
        <w:ind w:firstLine="709"/>
        <w:rPr>
          <w:b/>
          <w:bCs/>
          <w:szCs w:val="28"/>
        </w:rPr>
      </w:pPr>
      <w:r w:rsidRPr="001B322D">
        <w:rPr>
          <w:b/>
          <w:bCs/>
          <w:szCs w:val="28"/>
        </w:rPr>
        <w:t>ОПИСАНИЕ МОДЕЛИ П</w:t>
      </w:r>
      <w:r>
        <w:rPr>
          <w:b/>
          <w:bCs/>
          <w:szCs w:val="28"/>
        </w:rPr>
        <w:t>ОДВОДНОГО АППАРАТА</w:t>
      </w:r>
    </w:p>
    <w:p w14:paraId="7BD7E59F" w14:textId="7C1FFA51" w:rsidR="00920D2A" w:rsidRPr="000928CA" w:rsidRDefault="00920D2A" w:rsidP="00920D2A">
      <w:pPr>
        <w:ind w:firstLine="709"/>
        <w:rPr>
          <w:szCs w:val="28"/>
        </w:rPr>
      </w:pPr>
      <w:r w:rsidRPr="000928CA">
        <w:rPr>
          <w:szCs w:val="28"/>
        </w:rPr>
        <w:t>Общие координаты автономного подводного транспортного средства (</w:t>
      </w:r>
      <w:r w:rsidRPr="000928CA">
        <w:rPr>
          <w:szCs w:val="28"/>
          <w:lang w:val="en-US"/>
        </w:rPr>
        <w:t>AUV</w:t>
      </w:r>
      <w:r w:rsidRPr="000928CA">
        <w:rPr>
          <w:szCs w:val="28"/>
        </w:rPr>
        <w:t xml:space="preserve">) определяются в геоцентрической системе координат по </w:t>
      </w:r>
      <w:r w:rsidRPr="000928CA">
        <w:rPr>
          <w:szCs w:val="28"/>
          <w:lang w:val="en-US"/>
        </w:rPr>
        <w:t>SNAME</w:t>
      </w:r>
      <w:r w:rsidRPr="000928CA">
        <w:rPr>
          <w:szCs w:val="28"/>
        </w:rPr>
        <w:t>-нотации:</w:t>
      </w:r>
    </w:p>
    <w:p w14:paraId="24910903" w14:textId="77777777" w:rsidR="00920D2A" w:rsidRPr="000928CA" w:rsidRDefault="00920D2A" w:rsidP="00920D2A">
      <w:pPr>
        <w:ind w:firstLine="709"/>
        <w:rPr>
          <w:szCs w:val="28"/>
        </w:rPr>
      </w:pPr>
    </w:p>
    <w:p w14:paraId="6B13827E" w14:textId="77777777" w:rsidR="00920D2A" w:rsidRPr="000928CA" w:rsidRDefault="00F33AA2" w:rsidP="00920D2A">
      <w:pPr>
        <w:ind w:firstLine="709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</w:rPr>
                <m:t>η=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 w:hAnsi="Cambria Math"/>
                  <w:sz w:val="26"/>
                  <w:szCs w:val="26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eqArr>
        </m:oMath>
      </m:oMathPara>
    </w:p>
    <w:p w14:paraId="668203C6" w14:textId="77777777" w:rsidR="00920D2A" w:rsidRPr="000928CA" w:rsidRDefault="00920D2A" w:rsidP="00920D2A">
      <w:pPr>
        <w:ind w:firstLine="709"/>
        <w:rPr>
          <w:iCs/>
          <w:szCs w:val="28"/>
        </w:rPr>
      </w:pPr>
    </w:p>
    <w:p w14:paraId="24D7A144" w14:textId="77777777" w:rsidR="00920D2A" w:rsidRPr="000928CA" w:rsidRDefault="00920D2A" w:rsidP="00920D2A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0928CA">
        <w:rPr>
          <w:szCs w:val="28"/>
        </w:rPr>
        <w:t xml:space="preserve"> определяет расположение при продольном, боковом и вертикальном перемещении, соответственно</w:t>
      </w:r>
      <w:r w:rsidRPr="00B904F0">
        <w:rPr>
          <w:szCs w:val="28"/>
        </w:rPr>
        <w:t xml:space="preserve">, </w:t>
      </w:r>
      <w:r>
        <w:rPr>
          <w:szCs w:val="28"/>
        </w:rPr>
        <w:t>а вектор</w:t>
      </w:r>
      <w:r w:rsidRPr="000928C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φ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ψ</m:t>
                      </m:r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0928CA">
        <w:rPr>
          <w:szCs w:val="28"/>
        </w:rPr>
        <w:t xml:space="preserve"> определяет углы Эйлера: крен, тангаж и рыскание, соответственно. </w:t>
      </w:r>
    </w:p>
    <w:p w14:paraId="7F527B7A" w14:textId="77777777" w:rsidR="00920D2A" w:rsidRPr="000928CA" w:rsidRDefault="00920D2A" w:rsidP="00920D2A">
      <w:pPr>
        <w:ind w:firstLine="709"/>
        <w:rPr>
          <w:szCs w:val="28"/>
        </w:rPr>
      </w:pPr>
    </w:p>
    <w:p w14:paraId="1A57E5FE" w14:textId="77777777" w:rsidR="00920D2A" w:rsidRPr="000928CA" w:rsidRDefault="00920D2A" w:rsidP="00920D2A">
      <w:pPr>
        <w:ind w:firstLine="0"/>
        <w:jc w:val="center"/>
        <w:rPr>
          <w:szCs w:val="28"/>
        </w:rPr>
      </w:pPr>
      <w:r w:rsidRPr="000928CA">
        <w:rPr>
          <w:noProof/>
          <w:szCs w:val="28"/>
        </w:rPr>
        <w:drawing>
          <wp:inline distT="0" distB="0" distL="0" distR="0" wp14:anchorId="5679F304" wp14:editId="186751E0">
            <wp:extent cx="4844956" cy="3254403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5584" cy="332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FFB1" w14:textId="7D49A931" w:rsidR="00920D2A" w:rsidRPr="000928CA" w:rsidRDefault="00920D2A" w:rsidP="00920D2A">
      <w:pPr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>
        <w:rPr>
          <w:szCs w:val="28"/>
        </w:rPr>
        <w:t xml:space="preserve">унок </w:t>
      </w:r>
      <w:r w:rsidRPr="000928CA">
        <w:rPr>
          <w:szCs w:val="28"/>
        </w:rPr>
        <w:t>1</w:t>
      </w:r>
      <w:r>
        <w:rPr>
          <w:szCs w:val="28"/>
        </w:rPr>
        <w:t xml:space="preserve"> –</w:t>
      </w:r>
      <w:r w:rsidRPr="000928CA">
        <w:rPr>
          <w:szCs w:val="28"/>
        </w:rPr>
        <w:t xml:space="preserve"> Схема подводного робота с углами Эйлера</w:t>
      </w:r>
    </w:p>
    <w:p w14:paraId="7543E88A" w14:textId="77777777" w:rsidR="00920D2A" w:rsidRPr="000928CA" w:rsidRDefault="00920D2A" w:rsidP="00920D2A">
      <w:pPr>
        <w:ind w:firstLine="709"/>
        <w:rPr>
          <w:szCs w:val="28"/>
        </w:rPr>
      </w:pPr>
      <w:r w:rsidRPr="000928CA">
        <w:rPr>
          <w:szCs w:val="28"/>
        </w:rPr>
        <w:tab/>
      </w:r>
    </w:p>
    <w:p w14:paraId="493CDBA9" w14:textId="77777777" w:rsidR="00920D2A" w:rsidRPr="000928CA" w:rsidRDefault="00920D2A" w:rsidP="00920D2A">
      <w:pPr>
        <w:ind w:firstLine="709"/>
        <w:rPr>
          <w:szCs w:val="28"/>
        </w:rPr>
      </w:pPr>
      <w:r w:rsidRPr="000928CA">
        <w:rPr>
          <w:szCs w:val="28"/>
        </w:rPr>
        <w:t>Вектор скоростей</w:t>
      </w:r>
      <w:r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ν</m:t>
        </m:r>
      </m:oMath>
      <w:r w:rsidRPr="000928CA">
        <w:rPr>
          <w:szCs w:val="28"/>
        </w:rPr>
        <w:t xml:space="preserve"> выражается в системе координат, связанной с </w:t>
      </w:r>
      <w:r>
        <w:rPr>
          <w:szCs w:val="28"/>
        </w:rPr>
        <w:t>телом.</w:t>
      </w:r>
      <w:r w:rsidRPr="000928CA">
        <w:rPr>
          <w:szCs w:val="28"/>
        </w:rPr>
        <w:t xml:space="preserve"> Скорости по объявленной выше нотации следует записывать как</w:t>
      </w:r>
    </w:p>
    <w:p w14:paraId="3EC3C108" w14:textId="77777777" w:rsidR="00920D2A" w:rsidRPr="000928CA" w:rsidRDefault="00920D2A" w:rsidP="00920D2A">
      <w:pPr>
        <w:ind w:firstLine="709"/>
        <w:rPr>
          <w:szCs w:val="28"/>
        </w:rPr>
      </w:pPr>
    </w:p>
    <w:p w14:paraId="76D11330" w14:textId="77777777" w:rsidR="00920D2A" w:rsidRPr="000928CA" w:rsidRDefault="00F33AA2" w:rsidP="00920D2A">
      <w:pPr>
        <w:ind w:firstLine="709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6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v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w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q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d>
            </m:e>
          </m:eqArr>
        </m:oMath>
      </m:oMathPara>
    </w:p>
    <w:p w14:paraId="4DDA1CFC" w14:textId="77777777" w:rsidR="00920D2A" w:rsidRPr="000928CA" w:rsidRDefault="00920D2A" w:rsidP="00920D2A">
      <w:pPr>
        <w:ind w:firstLine="0"/>
        <w:rPr>
          <w:szCs w:val="28"/>
        </w:rPr>
      </w:pPr>
    </w:p>
    <w:p w14:paraId="4396D5D3" w14:textId="77777777" w:rsidR="00920D2A" w:rsidRPr="00AC5B2D" w:rsidRDefault="00920D2A" w:rsidP="00920D2A">
      <w:pPr>
        <w:ind w:firstLine="0"/>
        <w:rPr>
          <w:sz w:val="24"/>
          <w:szCs w:val="24"/>
        </w:rPr>
      </w:pPr>
    </w:p>
    <w:p w14:paraId="0C95D72C" w14:textId="77777777" w:rsidR="00920D2A" w:rsidRPr="000928CA" w:rsidRDefault="00920D2A" w:rsidP="00920D2A">
      <w:pPr>
        <w:ind w:firstLine="709"/>
        <w:rPr>
          <w:szCs w:val="28"/>
        </w:rPr>
      </w:pPr>
      <w:r w:rsidRPr="000928CA">
        <w:rPr>
          <w:szCs w:val="28"/>
        </w:rPr>
        <w:t>При условии</w:t>
      </w:r>
      <w:r>
        <w:rPr>
          <w:szCs w:val="28"/>
        </w:rPr>
        <w:t xml:space="preserve"> отсутствия гидродинамических эффектов</w:t>
      </w:r>
      <w:r w:rsidRPr="000928CA">
        <w:rPr>
          <w:szCs w:val="28"/>
        </w:rPr>
        <w:t>,</w:t>
      </w:r>
      <w:r>
        <w:rPr>
          <w:szCs w:val="28"/>
        </w:rPr>
        <w:t xml:space="preserve"> создаваемых водной средой</w:t>
      </w:r>
      <w:r w:rsidRPr="000928CA">
        <w:rPr>
          <w:szCs w:val="28"/>
        </w:rPr>
        <w:t>,</w:t>
      </w:r>
      <w:r>
        <w:rPr>
          <w:szCs w:val="28"/>
        </w:rPr>
        <w:t xml:space="preserve"> </w:t>
      </w:r>
      <w:r w:rsidRPr="000928CA">
        <w:rPr>
          <w:szCs w:val="28"/>
        </w:rPr>
        <w:t>возможно записать выражение для динамики</w:t>
      </w:r>
      <w:r w:rsidRPr="00F07599">
        <w:rPr>
          <w:szCs w:val="28"/>
        </w:rPr>
        <w:t xml:space="preserve"> </w:t>
      </w:r>
      <w:r w:rsidRPr="000928CA">
        <w:rPr>
          <w:szCs w:val="28"/>
        </w:rPr>
        <w:t>подводн</w:t>
      </w:r>
      <w:r>
        <w:rPr>
          <w:szCs w:val="28"/>
        </w:rPr>
        <w:t>ого</w:t>
      </w:r>
      <w:r w:rsidRPr="000928CA">
        <w:rPr>
          <w:szCs w:val="28"/>
        </w:rPr>
        <w:t xml:space="preserve"> аппарат</w:t>
      </w:r>
      <w:r>
        <w:rPr>
          <w:szCs w:val="28"/>
        </w:rPr>
        <w:t>а</w:t>
      </w:r>
      <w:r w:rsidRPr="000928CA">
        <w:rPr>
          <w:szCs w:val="28"/>
        </w:rPr>
        <w:t xml:space="preserve"> </w:t>
      </w:r>
      <w:r>
        <w:rPr>
          <w:szCs w:val="28"/>
        </w:rPr>
        <w:t>в следующей форме</w:t>
      </w:r>
    </w:p>
    <w:p w14:paraId="6B6C6C74" w14:textId="77777777" w:rsidR="00920D2A" w:rsidRPr="000928CA" w:rsidRDefault="00920D2A" w:rsidP="00920D2A">
      <w:pPr>
        <w:ind w:firstLine="709"/>
        <w:rPr>
          <w:szCs w:val="28"/>
        </w:rPr>
      </w:pPr>
    </w:p>
    <w:p w14:paraId="39898432" w14:textId="0BAEFBFA" w:rsidR="00920D2A" w:rsidRPr="000928CA" w:rsidRDefault="00F33AA2" w:rsidP="00920D2A">
      <w:pPr>
        <w:ind w:firstLine="709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ν</m:t>
                        </m:r>
                      </m:e>
                    </m:acc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ν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ν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η</m:t>
                        </m:r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τ+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η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sSubPr>
                      <m:e>
                        <m:acc>
                          <m:accPr>
                            <m:chr m:val="̄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M=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RB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ν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RB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ν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ν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6BA134EC" w14:textId="77777777" w:rsidR="00920D2A" w:rsidRPr="000928CA" w:rsidRDefault="00920D2A" w:rsidP="00920D2A">
      <w:pPr>
        <w:ind w:firstLine="0"/>
        <w:rPr>
          <w:szCs w:val="28"/>
        </w:rPr>
      </w:pPr>
    </w:p>
    <w:p w14:paraId="22783BDF" w14:textId="11887F0F" w:rsidR="00920D2A" w:rsidRDefault="00920D2A" w:rsidP="00920D2A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Pr="000928CA">
        <w:rPr>
          <w:szCs w:val="28"/>
        </w:rPr>
        <w:t xml:space="preserve"> – матрица инерции </w:t>
      </w:r>
      <w:r>
        <w:rPr>
          <w:szCs w:val="28"/>
        </w:rPr>
        <w:t>твердого тела</w:t>
      </w:r>
      <w:r w:rsidR="00074EA2" w:rsidRPr="00074EA2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  <w:lang w:val="en-US"/>
          </w:rPr>
          <m:t>n</m:t>
        </m:r>
      </m:oMath>
      <w:r w:rsidR="00074EA2" w:rsidRPr="00074EA2">
        <w:rPr>
          <w:szCs w:val="28"/>
        </w:rPr>
        <w:t xml:space="preserve"> – </w:t>
      </w:r>
      <w:r w:rsidR="00074EA2">
        <w:rPr>
          <w:szCs w:val="28"/>
        </w:rPr>
        <w:t>число степеней свободы</w:t>
      </w:r>
      <w:r w:rsidR="00074EA2" w:rsidRPr="00074EA2">
        <w:rPr>
          <w:szCs w:val="28"/>
        </w:rPr>
        <w:t>)</w:t>
      </w:r>
      <w:r w:rsidRPr="009D6616">
        <w:rPr>
          <w:szCs w:val="28"/>
        </w:rPr>
        <w:t>,</w:t>
      </w:r>
      <w:r>
        <w:rPr>
          <w:szCs w:val="28"/>
        </w:rPr>
        <w:t xml:space="preserve"> </w:t>
      </w:r>
    </w:p>
    <w:p w14:paraId="799D907B" w14:textId="108CBF37" w:rsidR="00920D2A" w:rsidRPr="00FD6411" w:rsidRDefault="00F33AA2" w:rsidP="00920D2A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="00920D2A" w:rsidRPr="009D6616">
        <w:rPr>
          <w:szCs w:val="28"/>
        </w:rPr>
        <w:t xml:space="preserve"> – </w:t>
      </w:r>
      <w:r w:rsidR="00920D2A">
        <w:rPr>
          <w:szCs w:val="28"/>
        </w:rPr>
        <w:t>матрица присоединенных масс,</w:t>
      </w:r>
    </w:p>
    <w:p w14:paraId="2CBCC0E9" w14:textId="795D77A2" w:rsidR="00920D2A" w:rsidRDefault="00F33AA2" w:rsidP="00920D2A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="00920D2A" w:rsidRPr="000928CA">
        <w:rPr>
          <w:szCs w:val="28"/>
        </w:rPr>
        <w:t xml:space="preserve"> –</w:t>
      </w:r>
      <w:r w:rsidR="00920D2A">
        <w:rPr>
          <w:szCs w:val="28"/>
        </w:rPr>
        <w:t xml:space="preserve"> матрица Кориолиса твердого тела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="00920D2A">
        <w:rPr>
          <w:szCs w:val="28"/>
        </w:rPr>
        <w:t>,</w:t>
      </w:r>
    </w:p>
    <w:p w14:paraId="604178CB" w14:textId="143EBD51" w:rsidR="00920D2A" w:rsidRDefault="00F33AA2" w:rsidP="00920D2A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="00920D2A">
        <w:rPr>
          <w:szCs w:val="28"/>
        </w:rPr>
        <w:t xml:space="preserve"> – матрица присоединенных масс Кориолиса,</w:t>
      </w:r>
    </w:p>
    <w:p w14:paraId="4AC3EEE5" w14:textId="5D00EFDF" w:rsidR="00920D2A" w:rsidRPr="00FD6411" w:rsidRDefault="00920D2A" w:rsidP="00920D2A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Pr="000928CA">
        <w:rPr>
          <w:szCs w:val="28"/>
        </w:rPr>
        <w:t xml:space="preserve"> –</w:t>
      </w:r>
      <w:r>
        <w:rPr>
          <w:szCs w:val="28"/>
        </w:rPr>
        <w:t xml:space="preserve"> матрица</w:t>
      </w:r>
      <w:r w:rsidRPr="00E93D6C">
        <w:rPr>
          <w:szCs w:val="28"/>
        </w:rPr>
        <w:t xml:space="preserve"> </w:t>
      </w:r>
      <w:r>
        <w:rPr>
          <w:szCs w:val="28"/>
        </w:rPr>
        <w:t>диссипативных сил (сил рассеивания),</w:t>
      </w:r>
    </w:p>
    <w:p w14:paraId="59B0974A" w14:textId="6478C75E" w:rsidR="00920D2A" w:rsidRPr="000928CA" w:rsidRDefault="00920D2A" w:rsidP="00920D2A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 w:rsidRPr="000928CA">
        <w:rPr>
          <w:szCs w:val="28"/>
        </w:rPr>
        <w:t xml:space="preserve"> – вектор гравитационных сил и моментов,</w:t>
      </w:r>
    </w:p>
    <w:p w14:paraId="66A8D263" w14:textId="7E427EE4" w:rsidR="00920D2A" w:rsidRDefault="00920D2A" w:rsidP="00920D2A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τ</m:t>
        </m:r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 w:rsidRPr="000928CA">
        <w:rPr>
          <w:szCs w:val="28"/>
        </w:rPr>
        <w:t xml:space="preserve"> – вектор (сил и моментов) управлений, приложенных телу</w:t>
      </w:r>
      <w:r w:rsidR="00B474B2">
        <w:rPr>
          <w:szCs w:val="28"/>
        </w:rPr>
        <w:t>,</w:t>
      </w:r>
    </w:p>
    <w:p w14:paraId="4A39437C" w14:textId="380123E4" w:rsidR="00B474B2" w:rsidRPr="00B474B2" w:rsidRDefault="00F33AA2" w:rsidP="00920D2A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GB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GB"/>
              </w:rPr>
              <m:t>e</m:t>
            </m:r>
          </m:sub>
        </m:sSub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 w:rsidR="00B474B2">
        <w:rPr>
          <w:szCs w:val="28"/>
        </w:rPr>
        <w:t xml:space="preserve"> –</w:t>
      </w:r>
      <w:r w:rsidR="00B474B2" w:rsidRPr="000928CA">
        <w:rPr>
          <w:szCs w:val="28"/>
        </w:rPr>
        <w:t xml:space="preserve"> вектор (сил и моментов) внешних возмущени</w:t>
      </w:r>
      <w:r w:rsidR="00B474B2">
        <w:rPr>
          <w:szCs w:val="28"/>
        </w:rPr>
        <w:t>й</w:t>
      </w:r>
      <w:r w:rsidR="00B474B2" w:rsidRPr="000928CA">
        <w:rPr>
          <w:szCs w:val="28"/>
        </w:rPr>
        <w:t>, приложенных телу</w:t>
      </w:r>
    </w:p>
    <w:p w14:paraId="759C1E5E" w14:textId="16539355" w:rsidR="00920D2A" w:rsidRDefault="00920D2A" w:rsidP="00920D2A">
      <w:pPr>
        <w:ind w:firstLine="0"/>
        <w:rPr>
          <w:szCs w:val="28"/>
        </w:rPr>
      </w:pPr>
    </w:p>
    <w:p w14:paraId="407B53C4" w14:textId="1357CD96" w:rsidR="00954405" w:rsidRPr="000A7AAA" w:rsidRDefault="00954405" w:rsidP="00920D2A">
      <w:pPr>
        <w:ind w:firstLine="0"/>
        <w:rPr>
          <w:szCs w:val="28"/>
        </w:rPr>
      </w:pPr>
      <w:r w:rsidRPr="00B474B2">
        <w:rPr>
          <w:szCs w:val="28"/>
        </w:rPr>
        <w:tab/>
      </w:r>
      <w:r w:rsidRPr="000A7AAA">
        <w:rPr>
          <w:szCs w:val="28"/>
        </w:rPr>
        <w:t xml:space="preserve">В реальных системах </w:t>
      </w:r>
      <m:oMath>
        <m:r>
          <w:rPr>
            <w:rFonts w:ascii="Cambria Math" w:hAnsi="Cambria Math"/>
            <w:szCs w:val="28"/>
            <w:lang w:val="en-US"/>
          </w:rPr>
          <m:t>τ</m:t>
        </m:r>
      </m:oMath>
      <w:r w:rsidRPr="000A7AAA">
        <w:rPr>
          <w:szCs w:val="28"/>
        </w:rPr>
        <w:t xml:space="preserve"> рассчитывается с учетом моделей движителей при помощи </w:t>
      </w:r>
      <w:r w:rsidRPr="000A7AAA">
        <w:rPr>
          <w:szCs w:val="28"/>
          <w:lang w:val="en-US"/>
        </w:rPr>
        <w:t>Thruster</w:t>
      </w:r>
      <w:r w:rsidRPr="000A7AAA">
        <w:rPr>
          <w:szCs w:val="28"/>
        </w:rPr>
        <w:t xml:space="preserve"> </w:t>
      </w:r>
      <w:r w:rsidRPr="000A7AAA">
        <w:rPr>
          <w:szCs w:val="28"/>
          <w:lang w:val="en-US"/>
        </w:rPr>
        <w:t>Allocation</w:t>
      </w:r>
      <w:r w:rsidRPr="000A7AAA">
        <w:rPr>
          <w:szCs w:val="28"/>
        </w:rPr>
        <w:t xml:space="preserve"> </w:t>
      </w:r>
      <w:r w:rsidRPr="000A7AAA">
        <w:rPr>
          <w:szCs w:val="28"/>
          <w:lang w:val="en-US"/>
        </w:rPr>
        <w:t>Matrix</w:t>
      </w:r>
      <w:r w:rsidRPr="000A7AAA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>T</m:t>
        </m:r>
      </m:oMath>
      <w:r w:rsidRPr="000A7AAA">
        <w:rPr>
          <w:szCs w:val="28"/>
        </w:rPr>
        <w:t>) как</w:t>
      </w:r>
    </w:p>
    <w:p w14:paraId="0A96A7EA" w14:textId="50B462E5" w:rsidR="00954405" w:rsidRDefault="00954405" w:rsidP="00920D2A">
      <w:pPr>
        <w:ind w:firstLine="0"/>
        <w:rPr>
          <w:sz w:val="26"/>
          <w:szCs w:val="26"/>
        </w:rPr>
      </w:pPr>
    </w:p>
    <w:p w14:paraId="094B6E9F" w14:textId="2DDF7FF0" w:rsidR="00BE66C3" w:rsidRPr="00BE66C3" w:rsidRDefault="00F33AA2" w:rsidP="00BE66C3">
      <w:pPr>
        <w:ind w:firstLine="0"/>
        <w:jc w:val="center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τ=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u#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9A66318" w14:textId="0F346909" w:rsidR="00B474B2" w:rsidRPr="00BE363B" w:rsidRDefault="00B474B2" w:rsidP="00B474B2">
      <w:pPr>
        <w:ind w:firstLine="0"/>
      </w:pPr>
    </w:p>
    <w:p w14:paraId="68AE4586" w14:textId="561F3BA7" w:rsidR="00B474B2" w:rsidRPr="00BE0324" w:rsidRDefault="00B474B2" w:rsidP="00B474B2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>
        <w:t xml:space="preserve"> – вектор, описывающий нагрузку движителей</w:t>
      </w:r>
      <w:r w:rsidR="002C5DC0" w:rsidRPr="002C5DC0">
        <w:t xml:space="preserve"> (</w:t>
      </w:r>
      <m:oMath>
        <m:r>
          <w:rPr>
            <w:rFonts w:ascii="Cambria Math" w:hAnsi="Cambria Math"/>
          </w:rPr>
          <m:t>p</m:t>
        </m:r>
      </m:oMath>
      <w:r w:rsidR="002C5DC0" w:rsidRPr="002C5DC0">
        <w:rPr>
          <w:szCs w:val="28"/>
        </w:rPr>
        <w:t xml:space="preserve"> – </w:t>
      </w:r>
      <w:r w:rsidR="002C5DC0">
        <w:rPr>
          <w:szCs w:val="28"/>
        </w:rPr>
        <w:t>число движителей</w:t>
      </w:r>
      <w:r w:rsidR="002C5DC0" w:rsidRPr="002C5DC0">
        <w:t>)</w:t>
      </w:r>
      <w:r w:rsidR="00BE0324" w:rsidRPr="00BE0324">
        <w:t xml:space="preserve">, </w:t>
      </w:r>
      <w:r w:rsidR="00BE0324">
        <w:t>а</w:t>
      </w:r>
      <w:r w:rsidR="00BE0324" w:rsidRPr="00BE0324">
        <w:t xml:space="preserve"> </w:t>
      </w:r>
      <w:r w:rsidR="00BE0324">
        <w:t xml:space="preserve">матрица </w:t>
      </w:r>
      <m:oMath>
        <m:r>
          <w:rPr>
            <w:rFonts w:ascii="Cambria Math" w:hAnsi="Cambria Math"/>
            <w:szCs w:val="28"/>
          </w:rPr>
          <m:t>T</m:t>
        </m:r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p</m:t>
            </m:r>
          </m:sup>
        </m:sSup>
      </m:oMath>
      <w:r w:rsidR="00BE0324" w:rsidRPr="00BE0324">
        <w:rPr>
          <w:szCs w:val="28"/>
        </w:rPr>
        <w:t xml:space="preserve"> </w:t>
      </w:r>
      <w:r w:rsidR="00BE0324">
        <w:rPr>
          <w:szCs w:val="28"/>
        </w:rPr>
        <w:t xml:space="preserve">связывает нагрузку движителей </w:t>
      </w:r>
      <m:oMath>
        <m:r>
          <w:rPr>
            <w:rFonts w:ascii="Cambria Math" w:hAnsi="Cambria Math"/>
          </w:rPr>
          <m:t>u</m:t>
        </m:r>
      </m:oMath>
      <w:r w:rsidR="00BA13CE">
        <w:t xml:space="preserve"> </w:t>
      </w:r>
      <w:r w:rsidR="00BE0324">
        <w:rPr>
          <w:szCs w:val="28"/>
        </w:rPr>
        <w:t>и вектор сил</w:t>
      </w:r>
      <w:r w:rsidR="00BE0324" w:rsidRPr="00BE0324">
        <w:rPr>
          <w:szCs w:val="28"/>
        </w:rPr>
        <w:t>/</w:t>
      </w:r>
      <w:r w:rsidR="00BE0324">
        <w:rPr>
          <w:szCs w:val="28"/>
        </w:rPr>
        <w:t>момен</w:t>
      </w:r>
      <w:r w:rsidR="00BA13CE">
        <w:rPr>
          <w:szCs w:val="28"/>
        </w:rPr>
        <w:t>т</w:t>
      </w:r>
      <w:r w:rsidR="00BE0324">
        <w:rPr>
          <w:szCs w:val="28"/>
        </w:rPr>
        <w:t>ов</w:t>
      </w:r>
      <w:r w:rsidR="00BA13CE">
        <w:rPr>
          <w:szCs w:val="28"/>
        </w:rPr>
        <w:t xml:space="preserve"> </w:t>
      </w:r>
      <m:oMath>
        <m:r>
          <w:rPr>
            <w:rFonts w:ascii="Cambria Math" w:hAnsi="Cambria Math"/>
          </w:rPr>
          <m:t>τ</m:t>
        </m:r>
      </m:oMath>
      <w:r w:rsidR="00BE0324">
        <w:rPr>
          <w:szCs w:val="28"/>
        </w:rPr>
        <w:t>.</w:t>
      </w:r>
    </w:p>
    <w:p w14:paraId="66427660" w14:textId="77777777" w:rsidR="00954405" w:rsidRPr="000928CA" w:rsidRDefault="00954405" w:rsidP="00920D2A">
      <w:pPr>
        <w:ind w:firstLine="0"/>
        <w:rPr>
          <w:szCs w:val="28"/>
        </w:rPr>
      </w:pPr>
    </w:p>
    <w:p w14:paraId="0145E667" w14:textId="77777777" w:rsidR="00920D2A" w:rsidRPr="000928CA" w:rsidRDefault="00920D2A" w:rsidP="00920D2A">
      <w:pPr>
        <w:rPr>
          <w:szCs w:val="28"/>
        </w:rPr>
      </w:pPr>
      <w:r>
        <w:rPr>
          <w:szCs w:val="28"/>
        </w:rPr>
        <w:t>Уравнение кинематики, связующее (1) и (2), записывается в форме</w:t>
      </w:r>
    </w:p>
    <w:p w14:paraId="71A4A068" w14:textId="77777777" w:rsidR="00920D2A" w:rsidRPr="000928CA" w:rsidRDefault="00920D2A" w:rsidP="00920D2A">
      <w:pPr>
        <w:rPr>
          <w:szCs w:val="28"/>
        </w:rPr>
      </w:pPr>
    </w:p>
    <w:p w14:paraId="53AAAF51" w14:textId="29D248BF" w:rsidR="00920D2A" w:rsidRPr="000928CA" w:rsidRDefault="00F33AA2" w:rsidP="00920D2A">
      <w:pPr>
        <w:ind w:firstLine="0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η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η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ν</m:t>
              </m:r>
              <m:r>
                <w:rPr>
                  <w:rFonts w:ascii="Cambria Math" w:hAnsi="Cambria Math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η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0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3×3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0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3×3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k,o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η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ν=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η</m:t>
                            </m: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3×3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3×3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k,o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-1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η</m:t>
                            </m:r>
                          </m:e>
                        </m:d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ν</m:t>
              </m:r>
              <m:r>
                <w:rPr>
                  <w:rFonts w:ascii="Cambria Math" w:hAnsi="Cambria Math"/>
                  <w:szCs w:val="28"/>
                </w:rPr>
                <m:t>,</m:t>
              </m:r>
              <m:r>
                <w:rPr>
                  <w:rFonts w:ascii="Cambria Math" w:hAnsi="Cambria Math"/>
                  <w:szCs w:val="28"/>
                  <w:lang w:val="en-US"/>
                </w:rPr>
                <m:t>#(5)</m:t>
              </m:r>
            </m:e>
          </m:eqArr>
        </m:oMath>
      </m:oMathPara>
    </w:p>
    <w:p w14:paraId="56148D44" w14:textId="77777777" w:rsidR="00920D2A" w:rsidRPr="000928CA" w:rsidRDefault="00920D2A" w:rsidP="00920D2A">
      <w:pPr>
        <w:ind w:firstLine="0"/>
        <w:rPr>
          <w:szCs w:val="28"/>
        </w:rPr>
      </w:pPr>
    </w:p>
    <w:p w14:paraId="6D7C578C" w14:textId="16911600" w:rsidR="00920D2A" w:rsidRPr="000928CA" w:rsidRDefault="00920D2A" w:rsidP="00920D2A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B</m:t>
            </m:r>
          </m:sup>
        </m:sSubSup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</w:rPr>
              <m:t>3×3</m:t>
            </m:r>
          </m:sup>
        </m:sSup>
      </m:oMath>
      <w:r w:rsidRPr="000928CA">
        <w:rPr>
          <w:szCs w:val="28"/>
        </w:rPr>
        <w:t xml:space="preserve"> – матрица поворота, полученная из углов Эйлера,</w:t>
      </w:r>
    </w:p>
    <w:p w14:paraId="56377AA3" w14:textId="11735B9D" w:rsidR="00920D2A" w:rsidRDefault="00F33AA2" w:rsidP="00920D2A">
      <w:pPr>
        <w:ind w:firstLine="0"/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Cs w:val="28"/>
              </w:rPr>
              <m:t>k,o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</w:rPr>
              <m:t>3×3</m:t>
            </m:r>
          </m:sup>
        </m:sSup>
      </m:oMath>
      <w:r w:rsidR="00920D2A" w:rsidRPr="000928CA">
        <w:rPr>
          <w:iCs/>
          <w:szCs w:val="28"/>
        </w:rPr>
        <w:t xml:space="preserve"> – Якобиан, </w:t>
      </w:r>
      <w:r w:rsidR="00920D2A">
        <w:rPr>
          <w:iCs/>
          <w:szCs w:val="28"/>
        </w:rPr>
        <w:t>связующий</w:t>
      </w:r>
      <w:r w:rsidR="00920D2A" w:rsidRPr="000928CA">
        <w:rPr>
          <w:iCs/>
          <w:szCs w:val="28"/>
        </w:rPr>
        <w:t xml:space="preserve"> угловые скорости мировой системы отсчета </w:t>
      </w:r>
      <w:r w:rsidR="00920D2A">
        <w:rPr>
          <w:iCs/>
          <w:szCs w:val="28"/>
        </w:rPr>
        <w:t>и</w:t>
      </w:r>
      <w:r w:rsidR="00920D2A" w:rsidRPr="000928CA">
        <w:rPr>
          <w:iCs/>
          <w:szCs w:val="28"/>
        </w:rPr>
        <w:t xml:space="preserve"> систем</w:t>
      </w:r>
      <w:r w:rsidR="00920D2A">
        <w:rPr>
          <w:iCs/>
          <w:szCs w:val="28"/>
        </w:rPr>
        <w:t>ы</w:t>
      </w:r>
      <w:r w:rsidR="00920D2A" w:rsidRPr="000928CA">
        <w:rPr>
          <w:iCs/>
          <w:szCs w:val="28"/>
        </w:rPr>
        <w:t xml:space="preserve"> тела.</w:t>
      </w:r>
    </w:p>
    <w:p w14:paraId="2968A4E5" w14:textId="77777777" w:rsidR="00920D2A" w:rsidRPr="00B66FB8" w:rsidRDefault="00920D2A" w:rsidP="00920D2A">
      <w:pPr>
        <w:ind w:firstLine="0"/>
        <w:rPr>
          <w:iCs/>
          <w:szCs w:val="28"/>
        </w:rPr>
      </w:pPr>
    </w:p>
    <w:p w14:paraId="2E8AAB53" w14:textId="77777777" w:rsidR="00920D2A" w:rsidRPr="007A0B5A" w:rsidRDefault="00F33AA2" w:rsidP="00920D2A">
      <w:pPr>
        <w:ind w:firstLine="0"/>
        <w:rPr>
          <w:iCs/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k,o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e>
          </m:eqArr>
        </m:oMath>
      </m:oMathPara>
    </w:p>
    <w:p w14:paraId="18DB6998" w14:textId="77777777" w:rsidR="00920D2A" w:rsidRDefault="00920D2A" w:rsidP="00920D2A">
      <w:pPr>
        <w:rPr>
          <w:iCs/>
          <w:szCs w:val="28"/>
        </w:rPr>
      </w:pPr>
    </w:p>
    <w:p w14:paraId="346EA8E9" w14:textId="77777777" w:rsidR="00920D2A" w:rsidRPr="004D40B1" w:rsidRDefault="00920D2A" w:rsidP="00920D2A">
      <w:pPr>
        <w:rPr>
          <w:iCs/>
          <w:szCs w:val="28"/>
        </w:rPr>
      </w:pPr>
      <w:r>
        <w:rPr>
          <w:szCs w:val="28"/>
        </w:rPr>
        <w:t>Матрица поворота определяется следующему выражением</w:t>
      </w:r>
    </w:p>
    <w:p w14:paraId="1452D16F" w14:textId="77777777" w:rsidR="00920D2A" w:rsidRDefault="00920D2A" w:rsidP="00920D2A">
      <w:pPr>
        <w:tabs>
          <w:tab w:val="center" w:pos="4820"/>
          <w:tab w:val="right" w:pos="9355"/>
        </w:tabs>
        <w:ind w:firstLine="0"/>
        <w:rPr>
          <w:szCs w:val="28"/>
        </w:rPr>
      </w:pPr>
    </w:p>
    <w:p w14:paraId="48393A2F" w14:textId="77777777" w:rsidR="00920D2A" w:rsidRPr="00B82B6A" w:rsidRDefault="00F33AA2" w:rsidP="00920D2A">
      <w:pPr>
        <w:ind w:firstLine="0"/>
        <w:rPr>
          <w:sz w:val="26"/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B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cSp m:val="20"/>
                      <m:cGpRule m:val="4"/>
                      <m:cGp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7840EB40" w14:textId="24A5771E" w:rsidR="009D3EFA" w:rsidRDefault="009D3EFA" w:rsidP="00920D2A">
      <w:pPr>
        <w:rPr>
          <w:lang w:val="en-US"/>
        </w:rPr>
      </w:pPr>
    </w:p>
    <w:p w14:paraId="3B74F4CE" w14:textId="77777777" w:rsidR="00B474B2" w:rsidRDefault="00B474B2">
      <w:pPr>
        <w:spacing w:after="160" w:line="259" w:lineRule="auto"/>
        <w:ind w:firstLine="0"/>
        <w:jc w:val="left"/>
      </w:pPr>
      <w:r>
        <w:br w:type="page"/>
      </w:r>
    </w:p>
    <w:p w14:paraId="7AD78785" w14:textId="4E129F45" w:rsidR="00920D2A" w:rsidRDefault="00920D2A" w:rsidP="00920D2A">
      <w:r>
        <w:lastRenderedPageBreak/>
        <w:t xml:space="preserve">Принимая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η</m:t>
                      </m:r>
                    </m:e>
                  </m:m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η</m:t>
                          </m:r>
                        </m:e>
                      </m:acc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,</w:t>
      </w:r>
      <w:r w:rsidRPr="00920D2A">
        <w:t xml:space="preserve"> </w:t>
      </w:r>
      <w:r>
        <w:t>возможно записать вектор состояния</w:t>
      </w:r>
    </w:p>
    <w:p w14:paraId="3951689A" w14:textId="0326A42E" w:rsidR="00920D2A" w:rsidRDefault="00920D2A" w:rsidP="00920D2A"/>
    <w:p w14:paraId="7C753014" w14:textId="67436A3A" w:rsidR="00920D2A" w:rsidRPr="009B79B9" w:rsidRDefault="00F33AA2" w:rsidP="00920D2A">
      <w:pPr>
        <w:rPr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η</m:t>
                        </m:r>
                      </m:e>
                    </m:acc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η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̄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-C(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</w:rPr>
                      <m:t>-D(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</w:rPr>
                      <m:t>-g(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η</m:t>
                    </m:r>
                    <m:r>
                      <w:rPr>
                        <w:rFonts w:ascii="Cambria Math" w:hAnsi="Cambria Math"/>
                      </w:rPr>
                      <m:t>))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95F2375" w14:textId="77777777" w:rsidR="00920D2A" w:rsidRDefault="00920D2A" w:rsidP="00920D2A">
      <w:pPr>
        <w:rPr>
          <w:lang w:val="en-US"/>
        </w:rPr>
      </w:pPr>
    </w:p>
    <w:p w14:paraId="34B8B9B6" w14:textId="6F635E44" w:rsidR="00920D2A" w:rsidRPr="00EC3AE9" w:rsidRDefault="00EC3AE9" w:rsidP="00920D2A">
      <w:r>
        <w:t>Последнее</w:t>
      </w:r>
      <w:r w:rsidRPr="00EC3AE9">
        <w:t xml:space="preserve"> </w:t>
      </w:r>
      <w:r>
        <w:t>уравнение</w:t>
      </w:r>
      <w:r w:rsidRPr="00EC3AE9">
        <w:t xml:space="preserve"> </w:t>
      </w:r>
      <w:r>
        <w:t>может</w:t>
      </w:r>
      <w:r w:rsidRPr="00EC3AE9">
        <w:t xml:space="preserve"> </w:t>
      </w:r>
      <w:r>
        <w:t>быть</w:t>
      </w:r>
      <w:r w:rsidRPr="00EC3AE9">
        <w:t xml:space="preserve"> </w:t>
      </w:r>
      <w:r>
        <w:t>представлено</w:t>
      </w:r>
      <w:r w:rsidRPr="00EC3AE9">
        <w:t xml:space="preserve"> </w:t>
      </w:r>
      <w:r>
        <w:t>в</w:t>
      </w:r>
      <w:r w:rsidRPr="00EC3AE9">
        <w:t xml:space="preserve"> </w:t>
      </w:r>
      <w:r>
        <w:t>форме</w:t>
      </w:r>
      <w:r w:rsidRPr="00EC3AE9">
        <w:t xml:space="preserve"> </w:t>
      </w:r>
      <w:r>
        <w:t>пространства</w:t>
      </w:r>
      <w:r w:rsidRPr="00EC3AE9">
        <w:t xml:space="preserve"> </w:t>
      </w:r>
      <w:r>
        <w:t>состояний</w:t>
      </w:r>
      <w:r w:rsidRPr="00EC3AE9">
        <w:t xml:space="preserve">, </w:t>
      </w:r>
      <w:r>
        <w:t>зависящей</w:t>
      </w:r>
      <w:r w:rsidRPr="00EC3AE9">
        <w:t xml:space="preserve"> </w:t>
      </w:r>
      <w:r>
        <w:t>от</w:t>
      </w:r>
      <w:r w:rsidRPr="00EC3AE9">
        <w:t xml:space="preserve"> </w:t>
      </w:r>
      <w:r>
        <w:t>состояния</w:t>
      </w:r>
      <w:r w:rsidR="00920D2A" w:rsidRPr="00EC3AE9">
        <w:t xml:space="preserve"> </w:t>
      </w:r>
      <w:r>
        <w:t>(</w:t>
      </w:r>
      <w:r w:rsidR="002D6081">
        <w:rPr>
          <w:lang w:val="en-US"/>
        </w:rPr>
        <w:t>S</w:t>
      </w:r>
      <w:r w:rsidR="00920D2A" w:rsidRPr="00920D2A">
        <w:rPr>
          <w:lang w:val="en-US"/>
        </w:rPr>
        <w:t>tate</w:t>
      </w:r>
      <w:r w:rsidR="00920D2A" w:rsidRPr="00EC3AE9">
        <w:t>-</w:t>
      </w:r>
      <w:r w:rsidR="002D6081">
        <w:rPr>
          <w:lang w:val="en-US"/>
        </w:rPr>
        <w:t>D</w:t>
      </w:r>
      <w:r w:rsidR="00920D2A" w:rsidRPr="00920D2A">
        <w:rPr>
          <w:lang w:val="en-US"/>
        </w:rPr>
        <w:t>ependent</w:t>
      </w:r>
      <w:r w:rsidR="00920D2A" w:rsidRPr="00EC3AE9">
        <w:t xml:space="preserve"> </w:t>
      </w:r>
      <w:r w:rsidR="002D6081">
        <w:rPr>
          <w:lang w:val="en-US"/>
        </w:rPr>
        <w:t>C</w:t>
      </w:r>
      <w:r w:rsidR="00920D2A" w:rsidRPr="00920D2A">
        <w:rPr>
          <w:lang w:val="en-US"/>
        </w:rPr>
        <w:t>oefficients</w:t>
      </w:r>
      <w:r w:rsidR="00920D2A" w:rsidRPr="00EC3AE9">
        <w:t xml:space="preserve"> (</w:t>
      </w:r>
      <w:r w:rsidR="00920D2A" w:rsidRPr="00920D2A">
        <w:rPr>
          <w:lang w:val="en-US"/>
        </w:rPr>
        <w:t>SDC</w:t>
      </w:r>
      <w:r w:rsidR="00920D2A" w:rsidRPr="00EC3AE9">
        <w:t xml:space="preserve"> </w:t>
      </w:r>
      <w:r>
        <w:t>форма</w:t>
      </w:r>
      <w:r w:rsidR="00920D2A" w:rsidRPr="00EC3AE9">
        <w:t>)</w:t>
      </w:r>
      <w:r>
        <w:t>)</w:t>
      </w:r>
    </w:p>
    <w:p w14:paraId="45196E82" w14:textId="741B6753" w:rsidR="00920D2A" w:rsidRDefault="00F33AA2" w:rsidP="00920D2A">
      <w:pPr>
        <w:pStyle w:val="MDPI39equation"/>
        <w:spacing w:after="0"/>
        <w:rPr>
          <w:sz w:val="28"/>
          <w:szCs w:val="28"/>
          <w:lang w:val="ru-RU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dx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GB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  <w:lang w:val="en-GB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w:rPr>
            <w:rFonts w:ascii="Cambria Math" w:hAnsi="Cambria Math"/>
            <w:sz w:val="28"/>
            <w:szCs w:val="28"/>
            <w:lang w:val="en-GB"/>
          </w:rPr>
          <m:t>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e>
        </m:d>
        <m:acc>
          <m:accPr>
            <m:chr m:val="̄"/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u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 xml:space="preserve">,  </m:t>
        </m:r>
        <m:r>
          <w:rPr>
            <w:rFonts w:ascii="Cambria Math" w:hAnsi="Cambria Math"/>
            <w:sz w:val="28"/>
            <w:szCs w:val="28"/>
            <w:lang w:val="en-GB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</m:oMath>
      <w:r w:rsidR="00920D2A" w:rsidRPr="00616E29">
        <w:rPr>
          <w:sz w:val="28"/>
          <w:szCs w:val="28"/>
          <w:lang w:val="ru-RU"/>
        </w:rPr>
        <w:t>,</w:t>
      </w:r>
    </w:p>
    <w:p w14:paraId="25F20E4D" w14:textId="71110344" w:rsidR="00F9621F" w:rsidRPr="00F9621F" w:rsidRDefault="00F9621F" w:rsidP="00920D2A">
      <w:pPr>
        <w:pStyle w:val="MDPI39equation"/>
        <w:spacing w:after="0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GB"/>
            </w:rPr>
            <m:t>y=C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x+</m:t>
          </m:r>
          <m:r>
            <m:rPr>
              <m:scr m:val="script"/>
            </m:rPr>
            <w:rPr>
              <w:rFonts w:ascii="Cambria Math" w:hAnsi="Cambria Math"/>
              <w:sz w:val="28"/>
              <w:szCs w:val="28"/>
              <w:lang w:val="en-GB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t</m:t>
              </m:r>
            </m:e>
          </m:d>
          <m:acc>
            <m:accPr>
              <m:chr m:val="̄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u</m:t>
              </m:r>
            </m:e>
          </m:acc>
          <m:r>
            <w:rPr>
              <w:rFonts w:ascii="Cambria Math" w:hAnsi="Cambria Math"/>
              <w:sz w:val="28"/>
              <w:szCs w:val="28"/>
              <w:lang w:val="en-GB"/>
            </w:rPr>
            <m:t>,</m:t>
          </m:r>
        </m:oMath>
      </m:oMathPara>
    </w:p>
    <w:p w14:paraId="2ECD0B07" w14:textId="0B2CD8F3" w:rsidR="00911D71" w:rsidRPr="00911D71" w:rsidRDefault="00F33AA2" w:rsidP="00911D71">
      <w:pPr>
        <w:ind w:firstLine="0"/>
        <w:jc w:val="center"/>
        <w:rPr>
          <w:rFonts w:ascii="Palatino Linotype" w:hAnsi="Palatino Linotype"/>
          <w:szCs w:val="28"/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Cs w:val="28"/>
                  <w:lang w:val="en-GB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GB"/>
                    </w:rPr>
                    <m:t>x</m:t>
                  </m:r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GB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6×6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-1</m:t>
                            </m:r>
                          </m:sup>
                        </m:s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6×6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M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GB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GB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</w:rPr>
                <m:t xml:space="preserve">,    </m:t>
              </m:r>
              <m:r>
                <w:rPr>
                  <w:rFonts w:ascii="Cambria Math" w:hAnsi="Cambria Math"/>
                  <w:szCs w:val="28"/>
                  <w:lang w:val="en-GB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GB"/>
                    </w:rPr>
                    <m:t>x</m:t>
                  </m:r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6×6</m:t>
                            </m:r>
                          </m:sub>
                        </m:sSub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M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-1</m:t>
                            </m:r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</w:rPr>
                <m:t>,</m:t>
              </m:r>
              <m:r>
                <w:rPr>
                  <w:rFonts w:ascii="Cambria Math" w:hAnsi="Cambria Math"/>
                  <w:szCs w:val="28"/>
                  <w:lang w:val="en-GB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e>
          </m:eqArr>
        </m:oMath>
      </m:oMathPara>
    </w:p>
    <w:p w14:paraId="1FA5300D" w14:textId="069647E1" w:rsidR="00920D2A" w:rsidRPr="000D2085" w:rsidRDefault="00F33AA2" w:rsidP="00920D2A">
      <w:pPr>
        <w:ind w:firstLine="0"/>
        <w:jc w:val="center"/>
        <w:rPr>
          <w:szCs w:val="28"/>
          <w:lang w:val="en-GB"/>
        </w:rPr>
      </w:pPr>
      <m:oMath>
        <m:acc>
          <m:accPr>
            <m:chr m:val="̄"/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accPr>
          <m:e>
            <m:r>
              <w:rPr>
                <w:rFonts w:ascii="Cambria Math" w:hAnsi="Cambria Math"/>
                <w:szCs w:val="28"/>
                <w:lang w:val="en-GB"/>
              </w:rPr>
              <m:t>u</m:t>
            </m:r>
          </m:e>
        </m:acc>
        <m:r>
          <w:rPr>
            <w:rFonts w:ascii="Cambria Math" w:hAnsi="Cambria Math"/>
            <w:szCs w:val="28"/>
            <w:lang w:val="en-GB"/>
          </w:rPr>
          <m:t>=Tu+</m:t>
        </m:r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szCs w:val="28"/>
                <w:lang w:val="en-GB"/>
              </w:rPr>
              <m:t>add</m:t>
            </m:r>
          </m:sub>
        </m:sSub>
        <m:r>
          <w:rPr>
            <w:rFonts w:ascii="Cambria Math" w:hAnsi="Cambria Math"/>
            <w:szCs w:val="28"/>
            <w:lang w:val="en-GB"/>
          </w:rPr>
          <m:t>(x)</m:t>
        </m:r>
      </m:oMath>
      <w:r w:rsidR="00920D2A" w:rsidRPr="000D2085">
        <w:rPr>
          <w:szCs w:val="28"/>
          <w:lang w:val="en-GB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szCs w:val="28"/>
                <w:lang w:val="en-GB"/>
              </w:rPr>
              <m:t>add</m:t>
            </m:r>
          </m:sub>
        </m:sSub>
        <m:r>
          <w:rPr>
            <w:rFonts w:ascii="Cambria Math" w:hAnsi="Cambria Math"/>
            <w:szCs w:val="28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szCs w:val="28"/>
                <w:lang w:val="en-GB"/>
              </w:rPr>
              <m:t>J</m:t>
            </m:r>
          </m:e>
          <m:sup>
            <m:r>
              <w:rPr>
                <w:rFonts w:ascii="Cambria Math" w:hAnsi="Cambria Math"/>
                <w:szCs w:val="28"/>
                <w:lang w:val="en-GB"/>
              </w:rPr>
              <m:t>T</m:t>
            </m:r>
          </m:sup>
        </m:sSup>
        <m:r>
          <w:rPr>
            <w:rFonts w:ascii="Cambria Math" w:hAnsi="Cambria Math"/>
            <w:szCs w:val="28"/>
            <w:lang w:val="en-GB"/>
          </w:rPr>
          <m:t>(x)</m:t>
        </m:r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szCs w:val="28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GB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GB"/>
              </w:rPr>
              <m:t>e</m:t>
            </m:r>
          </m:sub>
        </m:sSub>
        <m:r>
          <w:rPr>
            <w:rFonts w:ascii="Cambria Math" w:hAnsi="Cambria Math"/>
            <w:szCs w:val="28"/>
            <w:lang w:val="en-GB"/>
          </w:rPr>
          <m:t>-g(x)</m:t>
        </m:r>
      </m:oMath>
      <w:r w:rsidR="00920D2A" w:rsidRPr="000D2085">
        <w:rPr>
          <w:szCs w:val="28"/>
          <w:lang w:val="en-GB"/>
        </w:rPr>
        <w:t>.</w:t>
      </w:r>
    </w:p>
    <w:p w14:paraId="4E504054" w14:textId="77C0BC31" w:rsidR="002D12AF" w:rsidRPr="000D2085" w:rsidRDefault="002D12AF" w:rsidP="002D12AF">
      <w:pPr>
        <w:rPr>
          <w:szCs w:val="28"/>
          <w:lang w:val="en-GB"/>
        </w:rPr>
      </w:pPr>
    </w:p>
    <w:p w14:paraId="13EE9F24" w14:textId="77777777" w:rsidR="00BE66C3" w:rsidRDefault="00A93C1E" w:rsidP="007D063C">
      <w:pPr>
        <w:ind w:firstLine="0"/>
        <w:rPr>
          <w:szCs w:val="28"/>
        </w:rPr>
      </w:pP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GB"/>
          </w:rPr>
          <m:t>A</m:t>
        </m:r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×2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Pr="00A93C1E">
        <w:rPr>
          <w:szCs w:val="28"/>
        </w:rPr>
        <w:t xml:space="preserve"> – </w:t>
      </w:r>
      <w:r>
        <w:rPr>
          <w:szCs w:val="28"/>
        </w:rPr>
        <w:t xml:space="preserve">матрица динамики системы, </w:t>
      </w:r>
    </w:p>
    <w:p w14:paraId="4183080C" w14:textId="5F63AC59" w:rsidR="00BE66C3" w:rsidRDefault="00A93C1E" w:rsidP="007D063C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Pr="00A93C1E">
        <w:rPr>
          <w:szCs w:val="28"/>
        </w:rPr>
        <w:t xml:space="preserve"> – </w:t>
      </w:r>
      <w:r>
        <w:rPr>
          <w:szCs w:val="28"/>
        </w:rPr>
        <w:t xml:space="preserve">матрица управления, </w:t>
      </w:r>
    </w:p>
    <w:p w14:paraId="0DD7B504" w14:textId="241CE45F" w:rsidR="00074EA2" w:rsidRDefault="00377CAE" w:rsidP="007D063C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</w:rPr>
              <m:t>m×2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  <w:r w:rsidR="00074EA2" w:rsidRPr="00A93C1E">
        <w:rPr>
          <w:szCs w:val="28"/>
        </w:rPr>
        <w:t xml:space="preserve"> – </w:t>
      </w:r>
      <w:r w:rsidR="00074EA2">
        <w:rPr>
          <w:szCs w:val="28"/>
        </w:rPr>
        <w:t>матрица управления</w:t>
      </w:r>
      <w:r w:rsidRPr="00377CAE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>m</m:t>
        </m:r>
      </m:oMath>
      <w:r w:rsidRPr="00FE24FA">
        <w:rPr>
          <w:szCs w:val="28"/>
        </w:rPr>
        <w:t xml:space="preserve"> – </w:t>
      </w:r>
      <w:r>
        <w:rPr>
          <w:szCs w:val="28"/>
        </w:rPr>
        <w:t>число выходов системы</w:t>
      </w:r>
      <w:r w:rsidRPr="00377CAE">
        <w:rPr>
          <w:szCs w:val="28"/>
        </w:rPr>
        <w:t>)</w:t>
      </w:r>
      <w:r w:rsidR="00074EA2">
        <w:rPr>
          <w:szCs w:val="28"/>
        </w:rPr>
        <w:t>,</w:t>
      </w:r>
    </w:p>
    <w:p w14:paraId="0371E509" w14:textId="4FDEEA79" w:rsidR="00486EAB" w:rsidRPr="00486EAB" w:rsidRDefault="00F3083E" w:rsidP="007D063C">
      <w:pPr>
        <w:ind w:firstLine="0"/>
        <w:rPr>
          <w:szCs w:val="28"/>
        </w:rPr>
      </w:pPr>
      <m:oMath>
        <m:r>
          <m:rPr>
            <m:scr m:val="script"/>
          </m:rPr>
          <w:rPr>
            <w:rFonts w:ascii="Cambria Math" w:hAnsi="Cambria Math"/>
            <w:szCs w:val="28"/>
            <w:lang w:val="en-GB"/>
          </w:rPr>
          <m:t>D</m:t>
        </m:r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</w:rPr>
              <m:t>m×n</m:t>
            </m:r>
          </m:sup>
        </m:sSup>
      </m:oMath>
      <w:r w:rsidR="00486EAB" w:rsidRPr="00486EAB">
        <w:rPr>
          <w:szCs w:val="28"/>
        </w:rPr>
        <w:t xml:space="preserve"> – </w:t>
      </w:r>
      <w:r w:rsidR="00486EAB">
        <w:rPr>
          <w:szCs w:val="28"/>
        </w:rPr>
        <w:t>матрица связи входа и выхода,</w:t>
      </w:r>
    </w:p>
    <w:p w14:paraId="64395877" w14:textId="2456D320" w:rsidR="002D12AF" w:rsidRDefault="00F33AA2" w:rsidP="007D063C">
      <w:pPr>
        <w:ind w:firstLine="0"/>
        <w:rPr>
          <w:szCs w:val="28"/>
        </w:rPr>
      </w:pPr>
      <m:oMath>
        <m:acc>
          <m:accPr>
            <m:chr m:val="̄"/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accPr>
          <m:e>
            <m:r>
              <w:rPr>
                <w:rFonts w:ascii="Cambria Math" w:hAnsi="Cambria Math"/>
                <w:szCs w:val="28"/>
                <w:lang w:val="en-GB"/>
              </w:rPr>
              <m:t>u</m:t>
            </m:r>
          </m:e>
        </m:acc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 w:rsidR="00A93C1E" w:rsidRPr="00A93C1E">
        <w:rPr>
          <w:szCs w:val="28"/>
        </w:rPr>
        <w:t xml:space="preserve"> – </w:t>
      </w:r>
      <w:r w:rsidR="00A93C1E">
        <w:rPr>
          <w:szCs w:val="28"/>
        </w:rPr>
        <w:t xml:space="preserve">вектор управляющих сигналов, включающий в себя </w:t>
      </w:r>
      <w:r w:rsidR="00EC3AE9">
        <w:rPr>
          <w:szCs w:val="28"/>
        </w:rPr>
        <w:t xml:space="preserve">вектор внешних возмущений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szCs w:val="28"/>
                <w:lang w:val="en-GB"/>
              </w:rPr>
              <m:t>add</m:t>
            </m:r>
          </m:sub>
        </m:sSub>
        <m:r>
          <w:rPr>
            <w:rFonts w:ascii="Cambria Math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×1</m:t>
            </m:r>
          </m:sup>
        </m:sSup>
      </m:oMath>
      <w:r w:rsidR="00EC3AE9">
        <w:rPr>
          <w:szCs w:val="28"/>
        </w:rPr>
        <w:t>.</w:t>
      </w:r>
    </w:p>
    <w:p w14:paraId="31EE42E0" w14:textId="77777777" w:rsidR="00F3083E" w:rsidRPr="00EC3AE9" w:rsidRDefault="00F3083E" w:rsidP="007D063C">
      <w:pPr>
        <w:ind w:firstLine="0"/>
        <w:rPr>
          <w:szCs w:val="28"/>
        </w:rPr>
      </w:pPr>
    </w:p>
    <w:p w14:paraId="34F67F4E" w14:textId="77777777" w:rsidR="00F3083E" w:rsidRDefault="00F3083E">
      <w:pPr>
        <w:spacing w:after="160" w:line="259" w:lineRule="auto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29561FB9" w14:textId="111968F1" w:rsidR="00F3083E" w:rsidRDefault="00F3083E" w:rsidP="007D063C">
      <w:pPr>
        <w:rPr>
          <w:szCs w:val="28"/>
        </w:rPr>
      </w:pPr>
      <w:r w:rsidRPr="001B322D">
        <w:rPr>
          <w:b/>
          <w:bCs/>
          <w:szCs w:val="28"/>
        </w:rPr>
        <w:lastRenderedPageBreak/>
        <w:t xml:space="preserve">ОПИСАНИЕ МОДЕЛИ </w:t>
      </w:r>
      <w:r>
        <w:rPr>
          <w:b/>
          <w:bCs/>
          <w:szCs w:val="28"/>
        </w:rPr>
        <w:t>ФИЛЬТРА КАЛМАНА</w:t>
      </w:r>
    </w:p>
    <w:p w14:paraId="33C149BF" w14:textId="1426A35F" w:rsidR="000770EF" w:rsidRDefault="007D063C" w:rsidP="007D063C">
      <w:pPr>
        <w:rPr>
          <w:szCs w:val="28"/>
        </w:rPr>
      </w:pPr>
      <w:r w:rsidRPr="007D063C">
        <w:rPr>
          <w:szCs w:val="28"/>
        </w:rPr>
        <w:t>Рассмотрим задачу построения фильтра для нелинейной динамической системы,</w:t>
      </w:r>
      <w:r>
        <w:rPr>
          <w:szCs w:val="28"/>
        </w:rPr>
        <w:t xml:space="preserve"> </w:t>
      </w:r>
      <w:r w:rsidRPr="007D063C">
        <w:rPr>
          <w:szCs w:val="28"/>
        </w:rPr>
        <w:t>получившего название обобщенного фильтра Калмана. Он позволяет оценивать состояние</w:t>
      </w:r>
      <w:r>
        <w:rPr>
          <w:szCs w:val="28"/>
        </w:rPr>
        <w:t xml:space="preserve"> </w:t>
      </w:r>
      <w:r w:rsidRPr="007D063C">
        <w:rPr>
          <w:szCs w:val="28"/>
        </w:rPr>
        <w:t>объекта управления, даже если размерность вектора состояния исследуемой системы</w:t>
      </w:r>
      <w:r>
        <w:rPr>
          <w:szCs w:val="28"/>
        </w:rPr>
        <w:t xml:space="preserve"> </w:t>
      </w:r>
      <w:r w:rsidRPr="007D063C">
        <w:rPr>
          <w:szCs w:val="28"/>
        </w:rPr>
        <w:t>превосходит количество измеряемых параметров. Для расчёта текущего состояния</w:t>
      </w:r>
      <w:r>
        <w:rPr>
          <w:szCs w:val="28"/>
        </w:rPr>
        <w:t xml:space="preserve"> </w:t>
      </w:r>
      <w:r w:rsidRPr="007D063C">
        <w:rPr>
          <w:szCs w:val="28"/>
        </w:rPr>
        <w:t>априорно известной динамической системы необходимо знать ее текущее измеренное</w:t>
      </w:r>
      <w:r>
        <w:rPr>
          <w:szCs w:val="28"/>
        </w:rPr>
        <w:t xml:space="preserve"> </w:t>
      </w:r>
      <w:r w:rsidRPr="007D063C">
        <w:rPr>
          <w:szCs w:val="28"/>
        </w:rPr>
        <w:t>состояние, а также состояние фильтра в момент предыдущего измерения. Задачей фильтра</w:t>
      </w:r>
      <w:r>
        <w:rPr>
          <w:szCs w:val="28"/>
        </w:rPr>
        <w:t xml:space="preserve"> </w:t>
      </w:r>
      <w:r w:rsidRPr="007D063C">
        <w:rPr>
          <w:szCs w:val="28"/>
        </w:rPr>
        <w:t xml:space="preserve">является минимизация суммы квадратов погрешностей оценки вектора состояния. </w:t>
      </w:r>
    </w:p>
    <w:p w14:paraId="6E9B5F0A" w14:textId="0BABB9CA" w:rsidR="000770EF" w:rsidRDefault="000770EF" w:rsidP="007D063C">
      <w:pPr>
        <w:rPr>
          <w:szCs w:val="28"/>
        </w:rPr>
      </w:pPr>
      <w:r>
        <w:rPr>
          <w:szCs w:val="28"/>
        </w:rPr>
        <w:t xml:space="preserve">Запишем систему в </w:t>
      </w:r>
      <w:r>
        <w:rPr>
          <w:szCs w:val="28"/>
          <w:lang w:val="en-US"/>
        </w:rPr>
        <w:t>SDC</w:t>
      </w:r>
      <w:r>
        <w:rPr>
          <w:szCs w:val="28"/>
        </w:rPr>
        <w:t xml:space="preserve">-форме с учетом белого шума </w:t>
      </w:r>
      <w:r w:rsidR="009B79B9">
        <w:rPr>
          <w:szCs w:val="28"/>
        </w:rPr>
        <w:t>системы</w:t>
      </w:r>
      <w:r>
        <w:rPr>
          <w:szCs w:val="28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Cs w:val="28"/>
            <w:lang w:val="en-GB"/>
          </w:rPr>
          <m:t>w</m:t>
        </m:r>
      </m:oMath>
      <w:r w:rsidRPr="000770EF">
        <w:rPr>
          <w:szCs w:val="28"/>
        </w:rPr>
        <w:t xml:space="preserve"> </w:t>
      </w:r>
      <w:r>
        <w:rPr>
          <w:szCs w:val="28"/>
        </w:rPr>
        <w:t xml:space="preserve">и белого шума измерений </w:t>
      </w:r>
      <m:oMath>
        <m:r>
          <m:rPr>
            <m:scr m:val="script"/>
          </m:rPr>
          <w:rPr>
            <w:rFonts w:ascii="Cambria Math" w:hAnsi="Cambria Math"/>
            <w:szCs w:val="28"/>
            <w:lang w:val="en-GB"/>
          </w:rPr>
          <m:t>v</m:t>
        </m:r>
      </m:oMath>
      <w:r w:rsidRPr="000770EF">
        <w:rPr>
          <w:szCs w:val="28"/>
        </w:rPr>
        <w:t>:</w:t>
      </w:r>
    </w:p>
    <w:p w14:paraId="560331E7" w14:textId="77777777" w:rsidR="00911D71" w:rsidRDefault="00911D71" w:rsidP="007D063C">
      <w:pPr>
        <w:rPr>
          <w:szCs w:val="28"/>
        </w:rPr>
      </w:pPr>
    </w:p>
    <w:p w14:paraId="04B03CBA" w14:textId="78165381" w:rsidR="00911D71" w:rsidRPr="00911D71" w:rsidRDefault="00F33AA2" w:rsidP="00911D71">
      <w:pPr>
        <w:ind w:firstLine="0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x</m:t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G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szCs w:val="28"/>
                        <w:lang w:val="en-GB"/>
                      </w:rPr>
                      <m:t>w</m:t>
                    </m:r>
                    <m:r>
                      <w:rPr>
                        <w:rFonts w:ascii="Cambria Math" w:hAnsi="Cambria Math"/>
                        <w:szCs w:val="28"/>
                      </w:rPr>
                      <m:t xml:space="preserve">,  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o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y=C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x+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szCs w:val="28"/>
                        <w:lang w:val="en-GB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+H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szCs w:val="28"/>
                        <w:lang w:val="en-GB"/>
                      </w:rPr>
                      <m:t>w+v,</m:t>
                    </m:r>
                  </m:e>
                </m:mr>
              </m:m>
              <m:r>
                <w:rPr>
                  <w:rFonts w:ascii="Cambria Math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e>
              </m:d>
            </m:e>
          </m:eqArr>
        </m:oMath>
      </m:oMathPara>
    </w:p>
    <w:p w14:paraId="040701F2" w14:textId="47F839E6" w:rsidR="000770EF" w:rsidRPr="00911D71" w:rsidRDefault="000770EF" w:rsidP="00911D71">
      <w:pPr>
        <w:ind w:firstLine="0"/>
        <w:rPr>
          <w:szCs w:val="28"/>
          <w:lang w:val="en-US"/>
        </w:rPr>
      </w:pPr>
    </w:p>
    <w:p w14:paraId="33D8CE82" w14:textId="3212B98F" w:rsidR="002F20B0" w:rsidRDefault="002F20B0" w:rsidP="007D063C">
      <w:pPr>
        <w:rPr>
          <w:szCs w:val="28"/>
        </w:rPr>
      </w:pPr>
      <w:r>
        <w:rPr>
          <w:szCs w:val="28"/>
        </w:rPr>
        <w:t>Оценка вектора состояния для фильтра Калмана определяется как</w:t>
      </w:r>
    </w:p>
    <w:p w14:paraId="13656CE8" w14:textId="77777777" w:rsidR="00911D71" w:rsidRDefault="00911D71" w:rsidP="007D063C">
      <w:pPr>
        <w:rPr>
          <w:szCs w:val="28"/>
        </w:rPr>
      </w:pPr>
    </w:p>
    <w:p w14:paraId="1F7FB852" w14:textId="01CEE395" w:rsidR="001E3B12" w:rsidRPr="001E3B12" w:rsidRDefault="00F33AA2" w:rsidP="00911D71">
      <w:pPr>
        <w:ind w:firstLine="0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d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KF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y-C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 xml:space="preserve">,    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GB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KF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,  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  <w:lang w:val="en-GB"/>
                              </w:rPr>
                              <m:t>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+GQ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Cs w:val="28"/>
                        <w:lang w:val="en-GB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GB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e>
              </m:d>
            </m:e>
          </m:eqArr>
        </m:oMath>
      </m:oMathPara>
    </w:p>
    <w:p w14:paraId="5FC298B9" w14:textId="77777777" w:rsidR="00AA45DC" w:rsidRDefault="00AA45DC" w:rsidP="007205B0">
      <w:pPr>
        <w:ind w:firstLine="0"/>
        <w:rPr>
          <w:szCs w:val="28"/>
        </w:rPr>
      </w:pPr>
    </w:p>
    <w:p w14:paraId="4C50A8C1" w14:textId="5705BA6E" w:rsidR="002F20B0" w:rsidRPr="007205B0" w:rsidRDefault="007205B0" w:rsidP="007205B0">
      <w:pPr>
        <w:ind w:firstLine="0"/>
        <w:rPr>
          <w:szCs w:val="28"/>
        </w:rPr>
      </w:pP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>
        <w:rPr>
          <w:szCs w:val="28"/>
        </w:rPr>
        <w:t xml:space="preserve"> – это</w:t>
      </w:r>
      <w:r w:rsidRPr="007205B0">
        <w:rPr>
          <w:szCs w:val="28"/>
        </w:rPr>
        <w:t xml:space="preserve"> оценка ковариации состояния</w:t>
      </w:r>
      <w:r w:rsidR="00AF0B5C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AF0B5C">
        <w:rPr>
          <w:szCs w:val="28"/>
        </w:rPr>
        <w:t xml:space="preserve"> – начальное значение </w:t>
      </w:r>
      <w:r w:rsidR="00AF0B5C" w:rsidRPr="007205B0">
        <w:rPr>
          <w:szCs w:val="28"/>
        </w:rPr>
        <w:t>оценк</w:t>
      </w:r>
      <w:r w:rsidR="00AF0B5C">
        <w:rPr>
          <w:szCs w:val="28"/>
        </w:rPr>
        <w:t>и</w:t>
      </w:r>
      <w:r w:rsidR="00AF0B5C" w:rsidRPr="007205B0">
        <w:rPr>
          <w:szCs w:val="28"/>
        </w:rPr>
        <w:t xml:space="preserve"> ковариации состояния</w:t>
      </w:r>
      <w:r w:rsidR="00AA45DC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K</m:t>
            </m: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e>
          <m:sub>
            <m:r>
              <w:rPr>
                <w:rFonts w:ascii="Cambria Math" w:hAnsi="Cambria Math"/>
                <w:szCs w:val="28"/>
              </w:rPr>
              <m:t>KF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="00AA45DC">
        <w:rPr>
          <w:szCs w:val="28"/>
        </w:rPr>
        <w:t xml:space="preserve"> – это матрица усиления фильтра Калмана</w:t>
      </w:r>
      <w:r w:rsidR="0017400A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Q</m:t>
        </m:r>
      </m:oMath>
      <w:r w:rsidR="0017400A"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R</m:t>
        </m:r>
      </m:oMath>
      <w:r w:rsidR="0017400A" w:rsidRPr="0017400A">
        <w:rPr>
          <w:szCs w:val="28"/>
        </w:rPr>
        <w:t xml:space="preserve"> </w:t>
      </w:r>
      <w:r w:rsidR="0017400A">
        <w:rPr>
          <w:szCs w:val="28"/>
        </w:rPr>
        <w:t xml:space="preserve">представляют собой матрицы штрафов уравнения </w:t>
      </w:r>
      <w:proofErr w:type="spellStart"/>
      <w:r w:rsidR="0017400A">
        <w:rPr>
          <w:szCs w:val="28"/>
        </w:rPr>
        <w:t>Риккати</w:t>
      </w:r>
      <w:proofErr w:type="spellEnd"/>
      <w:r w:rsidR="00AF0B5C">
        <w:rPr>
          <w:szCs w:val="28"/>
        </w:rPr>
        <w:t xml:space="preserve">. </w:t>
      </w:r>
    </w:p>
    <w:p w14:paraId="38C71D08" w14:textId="77777777" w:rsidR="007204E2" w:rsidRDefault="007204E2" w:rsidP="00F3083E">
      <w:pPr>
        <w:ind w:firstLine="0"/>
        <w:rPr>
          <w:szCs w:val="28"/>
        </w:rPr>
      </w:pPr>
    </w:p>
    <w:p w14:paraId="535982AF" w14:textId="76BFD7CF" w:rsidR="000770EF" w:rsidRDefault="006B6A49" w:rsidP="007D063C">
      <w:pPr>
        <w:rPr>
          <w:szCs w:val="28"/>
        </w:rPr>
      </w:pPr>
      <w:r>
        <w:rPr>
          <w:szCs w:val="28"/>
        </w:rPr>
        <w:t>Шумы</w:t>
      </w:r>
      <w:r w:rsidR="009B4650" w:rsidRPr="009B4650">
        <w:rPr>
          <w:szCs w:val="28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Cs w:val="28"/>
            <w:lang w:val="en-GB"/>
          </w:rPr>
          <m:t>w</m:t>
        </m:r>
      </m:oMath>
      <w:r w:rsidR="009B4650" w:rsidRPr="009B4650">
        <w:rPr>
          <w:szCs w:val="28"/>
        </w:rPr>
        <w:t xml:space="preserve"> </w:t>
      </w:r>
      <w:r w:rsidR="009B4650">
        <w:rPr>
          <w:szCs w:val="28"/>
        </w:rPr>
        <w:t xml:space="preserve">и </w:t>
      </w:r>
      <m:oMath>
        <m:r>
          <m:rPr>
            <m:scr m:val="script"/>
          </m:rPr>
          <w:rPr>
            <w:rFonts w:ascii="Cambria Math" w:hAnsi="Cambria Math"/>
            <w:szCs w:val="28"/>
            <w:lang w:val="en-GB"/>
          </w:rPr>
          <m:t>v</m:t>
        </m:r>
      </m:oMath>
      <w:r>
        <w:rPr>
          <w:szCs w:val="28"/>
        </w:rPr>
        <w:t xml:space="preserve"> при этом должны удовлетворять условиям</w:t>
      </w:r>
      <w:r w:rsidRPr="006B6A49">
        <w:rPr>
          <w:szCs w:val="28"/>
        </w:rPr>
        <w:t>:</w:t>
      </w:r>
    </w:p>
    <w:p w14:paraId="7B400D46" w14:textId="77777777" w:rsidR="006B6A49" w:rsidRDefault="006B6A49" w:rsidP="007D063C">
      <w:pPr>
        <w:rPr>
          <w:szCs w:val="28"/>
        </w:rPr>
      </w:pPr>
    </w:p>
    <w:p w14:paraId="4BB68703" w14:textId="214FEE9A" w:rsidR="00486BE0" w:rsidRDefault="006B6A49" w:rsidP="00F3083E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GB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Cs w:val="28"/>
                  <w:lang w:val="en-GB"/>
                </w:rPr>
                <m:t>w</m:t>
              </m:r>
            </m:e>
          </m:d>
          <m:r>
            <w:rPr>
              <w:rFonts w:ascii="Cambria Math" w:hAnsi="Cambria Math"/>
              <w:szCs w:val="28"/>
              <w:lang w:val="en-GB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Cs w:val="28"/>
                  <w:lang w:val="en-GB"/>
                </w:rPr>
                <m:t>v</m:t>
              </m:r>
            </m:e>
          </m:d>
          <m:r>
            <w:rPr>
              <w:rFonts w:ascii="Cambria Math" w:hAnsi="Cambria Math"/>
              <w:szCs w:val="28"/>
              <w:lang w:val="en-GB"/>
            </w:rPr>
            <m:t>=0,  E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Cs w:val="28"/>
                  <w:lang w:val="en-GB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GB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GB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Cs w:val="28"/>
              <w:lang w:val="en-GB"/>
            </w:rPr>
            <m:t>=Q,  E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GB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Cs w:val="28"/>
                  <w:lang w:val="en-GB"/>
                </w:rPr>
                <m:t>v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GB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Cs w:val="28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GB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Cs w:val="28"/>
              <w:lang w:val="en-GB"/>
            </w:rPr>
            <m:t xml:space="preserve">=R,  </m:t>
          </m:r>
          <m:r>
            <w:rPr>
              <w:rFonts w:ascii="Cambria Math" w:hAnsi="Cambria Math"/>
              <w:szCs w:val="28"/>
              <w:highlight w:val="red"/>
              <w:lang w:val="en-GB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8"/>
                  <w:highlight w:val="red"/>
                  <w:lang w:val="en-GB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Cs w:val="28"/>
                  <w:highlight w:val="red"/>
                  <w:lang w:val="en-GB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highlight w:val="red"/>
                      <w:lang w:val="en-GB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Cs w:val="28"/>
                      <w:highlight w:val="red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8"/>
                      <w:highlight w:val="red"/>
                      <w:lang w:val="en-GB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Cs w:val="28"/>
              <w:highlight w:val="red"/>
              <w:lang w:val="en-GB"/>
            </w:rPr>
            <m:t>=N</m:t>
          </m:r>
        </m:oMath>
      </m:oMathPara>
    </w:p>
    <w:p w14:paraId="55F76F3E" w14:textId="77777777" w:rsidR="00486BE0" w:rsidRDefault="00486BE0" w:rsidP="007D063C">
      <w:pPr>
        <w:rPr>
          <w:szCs w:val="28"/>
        </w:rPr>
      </w:pPr>
    </w:p>
    <w:p w14:paraId="375773B9" w14:textId="7AFD005E" w:rsidR="002D12AF" w:rsidRPr="001E3B12" w:rsidRDefault="00425DAC" w:rsidP="007D063C">
      <w:pPr>
        <w:rPr>
          <w:szCs w:val="28"/>
          <w:highlight w:val="red"/>
        </w:rPr>
      </w:pPr>
      <w:r w:rsidRPr="001E3B12">
        <w:rPr>
          <w:szCs w:val="28"/>
          <w:highlight w:val="red"/>
        </w:rPr>
        <w:t>При рассмотрении дискретных случаев систем, м</w:t>
      </w:r>
      <w:r w:rsidR="007D063C" w:rsidRPr="001E3B12">
        <w:rPr>
          <w:szCs w:val="28"/>
          <w:highlight w:val="red"/>
        </w:rPr>
        <w:t>одель должна быть представлена в дискретном виде:</w:t>
      </w:r>
    </w:p>
    <w:p w14:paraId="4CBBAC39" w14:textId="56CAF021" w:rsidR="002D12AF" w:rsidRPr="001E3B12" w:rsidRDefault="002D12AF" w:rsidP="002D12AF">
      <w:pPr>
        <w:rPr>
          <w:szCs w:val="28"/>
          <w:highlight w:val="red"/>
        </w:rPr>
      </w:pPr>
    </w:p>
    <w:p w14:paraId="3F229CD5" w14:textId="2DE76561" w:rsidR="001E3B12" w:rsidRPr="001E3B12" w:rsidRDefault="00F33AA2" w:rsidP="001E3B12">
      <w:pPr>
        <w:rPr>
          <w:szCs w:val="28"/>
          <w:highlight w:val="red"/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highlight w:val="red"/>
                  <w:lang w:val="en-GB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  <w:highlight w:val="red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highlight w:val="red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highlight w:val="red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highlight w:val="red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highlight w:val="red"/>
                        <w:lang w:val="en-US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highlight w:val="red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highlight w:val="red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US"/>
                              </w:rPr>
                              <m:t>k-1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highlight w:val="red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highlight w:val="red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US"/>
                              </w:rPr>
                              <m:t>k-1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highlight w:val="red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highlight w:val="red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GB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US"/>
                              </w:rPr>
                              <m:t>k-1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highlight w:val="red"/>
                            <w:lang w:val="en-US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highlight w:val="red"/>
                        <w:lang w:val="en-US"/>
                      </w:rPr>
                      <m:t>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highlight w:val="red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highlight w:val="red"/>
                            <w:lang w:val="en-GB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highlight w:val="red"/>
                            <w:lang w:val="en-GB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highlight w:val="red"/>
                        <w:lang w:val="en-GB"/>
                      </w:rPr>
                      <m:t>=h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highlight w:val="red"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highlight w:val="red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GB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highlight w:val="red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highlight w:val="red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GB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highlight w:val="red"/>
                                <w:lang w:val="en-GB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8"/>
                        <w:highlight w:val="red"/>
                        <w:lang w:val="en-GB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  <w:szCs w:val="28"/>
                  <w:highlight w:val="red"/>
                  <w:lang w:val="en-GB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highlight w:val="red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highlight w:val="red"/>
                      <w:lang w:val="en-GB"/>
                    </w:rPr>
                    <m:t>9</m:t>
                  </m:r>
                </m:e>
              </m:d>
            </m:e>
          </m:eqArr>
        </m:oMath>
      </m:oMathPara>
    </w:p>
    <w:p w14:paraId="49FEBBBF" w14:textId="77777777" w:rsidR="007D063C" w:rsidRPr="001E3B12" w:rsidRDefault="007D063C" w:rsidP="007D063C">
      <w:pPr>
        <w:ind w:firstLine="0"/>
        <w:rPr>
          <w:iCs/>
          <w:szCs w:val="28"/>
          <w:highlight w:val="red"/>
        </w:rPr>
      </w:pPr>
    </w:p>
    <w:p w14:paraId="58F62882" w14:textId="69B69A48" w:rsidR="002D12AF" w:rsidRPr="00616E29" w:rsidRDefault="007D063C" w:rsidP="007D063C">
      <w:pPr>
        <w:ind w:firstLine="0"/>
        <w:rPr>
          <w:i/>
          <w:iCs/>
          <w:szCs w:val="28"/>
        </w:rPr>
      </w:pPr>
      <w:r w:rsidRPr="001E3B12">
        <w:rPr>
          <w:iCs/>
          <w:szCs w:val="28"/>
          <w:highlight w:val="red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  <w:highlight w:val="red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highlight w:val="red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Cs w:val="28"/>
                <w:highlight w:val="red"/>
                <w:lang w:val="en-US"/>
              </w:rPr>
              <m:t>k</m:t>
            </m:r>
          </m:sub>
        </m:sSub>
        <m:r>
          <w:rPr>
            <w:rFonts w:ascii="Cambria Math" w:hAnsi="Cambria Math"/>
            <w:szCs w:val="28"/>
            <w:highlight w:val="red"/>
          </w:rPr>
          <m:t>⊂</m:t>
        </m:r>
        <m:sSup>
          <m:sSupPr>
            <m:ctrlPr>
              <w:rPr>
                <w:rFonts w:ascii="Cambria Math" w:hAnsi="Cambria Math"/>
                <w:i/>
                <w:szCs w:val="28"/>
                <w:highlight w:val="red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  <w:highlight w:val="red"/>
              </w:rPr>
              <m:t>R</m:t>
            </m:r>
            <m:ctrlPr>
              <w:rPr>
                <w:rFonts w:ascii="Cambria Math" w:hAnsi="Cambria Math"/>
                <w:i/>
                <w:szCs w:val="28"/>
                <w:highlight w:val="red"/>
                <w:lang w:val="en-GB"/>
              </w:rPr>
            </m:ctrlPr>
          </m:e>
          <m:sup>
            <m:r>
              <w:rPr>
                <w:rFonts w:ascii="Cambria Math" w:hAnsi="Cambria Math"/>
                <w:szCs w:val="28"/>
                <w:highlight w:val="red"/>
                <w:lang w:val="en-US"/>
              </w:rPr>
              <m:t>n</m:t>
            </m:r>
            <m:r>
              <w:rPr>
                <w:rFonts w:ascii="Cambria Math" w:hAnsi="Cambria Math"/>
                <w:szCs w:val="28"/>
                <w:highlight w:val="red"/>
              </w:rPr>
              <m:t>×1</m:t>
            </m:r>
          </m:sup>
        </m:sSup>
      </m:oMath>
      <w:r w:rsidRPr="001E3B12">
        <w:rPr>
          <w:szCs w:val="28"/>
          <w:highlight w:val="red"/>
        </w:rPr>
        <w:t xml:space="preserve"> – вектор состояния динамической системы, </w:t>
      </w:r>
      <m:oMath>
        <m:sSub>
          <m:sSubPr>
            <m:ctrlPr>
              <w:rPr>
                <w:rFonts w:ascii="Cambria Math" w:hAnsi="Cambria Math"/>
                <w:i/>
                <w:szCs w:val="28"/>
                <w:highlight w:val="red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highlight w:val="red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8"/>
                <w:highlight w:val="red"/>
                <w:lang w:val="en-US"/>
              </w:rPr>
              <m:t>k</m:t>
            </m:r>
          </m:sub>
        </m:sSub>
      </m:oMath>
      <w:r w:rsidRPr="001E3B12">
        <w:rPr>
          <w:szCs w:val="28"/>
          <w:highlight w:val="red"/>
        </w:rPr>
        <w:t xml:space="preserve"> – вектор управления, </w:t>
      </w:r>
      <m:oMath>
        <m:sSub>
          <m:sSubPr>
            <m:ctrlPr>
              <w:rPr>
                <w:rFonts w:ascii="Cambria Math" w:hAnsi="Cambria Math"/>
                <w:i/>
                <w:szCs w:val="28"/>
                <w:highlight w:val="red"/>
                <w:lang w:val="en-GB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Cs w:val="28"/>
                <w:highlight w:val="red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szCs w:val="28"/>
                <w:highlight w:val="red"/>
                <w:lang w:val="en-US"/>
              </w:rPr>
              <m:t>k</m:t>
            </m:r>
          </m:sub>
        </m:sSub>
      </m:oMath>
      <w:r w:rsidRPr="001E3B12">
        <w:rPr>
          <w:szCs w:val="28"/>
          <w:highlight w:val="red"/>
        </w:rPr>
        <w:t xml:space="preserve"> – век</w:t>
      </w:r>
      <w:r w:rsidR="00A93C1E" w:rsidRPr="001E3B12">
        <w:rPr>
          <w:szCs w:val="28"/>
          <w:highlight w:val="red"/>
        </w:rPr>
        <w:t xml:space="preserve">тор шума </w:t>
      </w:r>
      <w:r w:rsidR="003C3C39" w:rsidRPr="001E3B12">
        <w:rPr>
          <w:szCs w:val="28"/>
          <w:highlight w:val="red"/>
        </w:rPr>
        <w:t>системы</w:t>
      </w:r>
      <w:r w:rsidR="00A93C1E" w:rsidRPr="001E3B12">
        <w:rPr>
          <w:szCs w:val="28"/>
          <w:highlight w:val="red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highlight w:val="red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highlight w:val="red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Cs w:val="28"/>
                <w:highlight w:val="red"/>
                <w:lang w:val="en-US"/>
              </w:rPr>
              <m:t>k</m:t>
            </m:r>
          </m:sub>
        </m:sSub>
      </m:oMath>
      <w:r w:rsidR="00A93C1E" w:rsidRPr="001E3B12">
        <w:rPr>
          <w:szCs w:val="28"/>
          <w:highlight w:val="red"/>
        </w:rPr>
        <w:t xml:space="preserve"> – вектор измерений, </w:t>
      </w:r>
      <m:oMath>
        <m:sSub>
          <m:sSubPr>
            <m:ctrlPr>
              <w:rPr>
                <w:rFonts w:ascii="Cambria Math" w:hAnsi="Cambria Math"/>
                <w:i/>
                <w:szCs w:val="28"/>
                <w:highlight w:val="red"/>
                <w:lang w:val="en-GB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Cs w:val="28"/>
                <w:highlight w:val="red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szCs w:val="28"/>
                <w:highlight w:val="red"/>
                <w:lang w:val="en-US"/>
              </w:rPr>
              <m:t>k</m:t>
            </m:r>
          </m:sub>
        </m:sSub>
      </m:oMath>
      <w:r w:rsidR="00A93C1E" w:rsidRPr="001E3B12">
        <w:rPr>
          <w:szCs w:val="28"/>
          <w:highlight w:val="red"/>
        </w:rPr>
        <w:t xml:space="preserve"> – вектор шумов измерений. </w:t>
      </w:r>
      <m:oMath>
        <m:r>
          <w:rPr>
            <w:rFonts w:ascii="Cambria Math" w:hAnsi="Cambria Math"/>
            <w:szCs w:val="28"/>
            <w:highlight w:val="red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  <w:highlight w:val="red"/>
                <w:lang w:val="en-GB"/>
              </w:rPr>
            </m:ctrlPr>
          </m:dPr>
          <m:e>
            <m:r>
              <w:rPr>
                <w:rFonts w:ascii="Cambria Math" w:hAnsi="Cambria Math"/>
                <w:szCs w:val="28"/>
                <w:highlight w:val="red"/>
              </w:rPr>
              <m:t>∙</m:t>
            </m:r>
          </m:e>
        </m:d>
      </m:oMath>
      <w:r w:rsidR="00A93C1E" w:rsidRPr="001E3B12">
        <w:rPr>
          <w:szCs w:val="28"/>
          <w:highlight w:val="red"/>
        </w:rPr>
        <w:t xml:space="preserve"> и </w:t>
      </w:r>
      <m:oMath>
        <m:r>
          <w:rPr>
            <w:rFonts w:ascii="Cambria Math" w:hAnsi="Cambria Math"/>
            <w:szCs w:val="28"/>
            <w:highlight w:val="red"/>
          </w:rPr>
          <m:t>h</m:t>
        </m:r>
        <m:d>
          <m:dPr>
            <m:ctrlPr>
              <w:rPr>
                <w:rFonts w:ascii="Cambria Math" w:hAnsi="Cambria Math"/>
                <w:i/>
                <w:szCs w:val="28"/>
                <w:highlight w:val="red"/>
                <w:lang w:val="en-GB"/>
              </w:rPr>
            </m:ctrlPr>
          </m:dPr>
          <m:e>
            <m:r>
              <w:rPr>
                <w:rFonts w:ascii="Cambria Math" w:hAnsi="Cambria Math"/>
                <w:szCs w:val="28"/>
                <w:highlight w:val="red"/>
              </w:rPr>
              <m:t>∙</m:t>
            </m:r>
          </m:e>
        </m:d>
      </m:oMath>
      <w:r w:rsidR="00A93C1E" w:rsidRPr="001E3B12">
        <w:rPr>
          <w:szCs w:val="28"/>
          <w:highlight w:val="red"/>
        </w:rPr>
        <w:t xml:space="preserve"> – в общем случае нелинейные функции.</w:t>
      </w:r>
    </w:p>
    <w:p w14:paraId="32530328" w14:textId="35ACD632" w:rsidR="002D12AF" w:rsidRPr="007D063C" w:rsidRDefault="002D12AF" w:rsidP="002D12AF">
      <w:pPr>
        <w:rPr>
          <w:szCs w:val="28"/>
        </w:rPr>
      </w:pPr>
    </w:p>
    <w:p w14:paraId="42A20CA3" w14:textId="5DCBA633" w:rsidR="002D12AF" w:rsidRPr="007D063C" w:rsidRDefault="002D12AF" w:rsidP="002D12AF">
      <w:pPr>
        <w:rPr>
          <w:szCs w:val="28"/>
        </w:rPr>
      </w:pPr>
    </w:p>
    <w:p w14:paraId="68B3DC53" w14:textId="57184846" w:rsidR="002D12AF" w:rsidRPr="007D063C" w:rsidRDefault="002D12AF" w:rsidP="002D12AF">
      <w:pPr>
        <w:rPr>
          <w:szCs w:val="28"/>
        </w:rPr>
      </w:pPr>
    </w:p>
    <w:p w14:paraId="5235E065" w14:textId="77777777" w:rsidR="00845E4E" w:rsidRPr="000D2085" w:rsidRDefault="00845E4E" w:rsidP="00845E4E">
      <w:pPr>
        <w:tabs>
          <w:tab w:val="left" w:pos="8356"/>
        </w:tabs>
        <w:ind w:firstLine="0"/>
        <w:rPr>
          <w:b/>
          <w:bCs/>
          <w:szCs w:val="28"/>
        </w:rPr>
      </w:pPr>
    </w:p>
    <w:p w14:paraId="2A8B273D" w14:textId="09E6F829" w:rsidR="00A3344E" w:rsidRDefault="004F0FCE" w:rsidP="00845E4E">
      <w:pPr>
        <w:tabs>
          <w:tab w:val="left" w:pos="8356"/>
        </w:tabs>
        <w:ind w:firstLine="709"/>
        <w:jc w:val="left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ОПИСАНИЕ ОБЪЕКТА УПРАВЛЕНИЯ</w:t>
      </w:r>
      <w:r w:rsidRPr="00F33AA2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ММТ</w:t>
      </w:r>
      <w:r w:rsidRPr="00F33AA2">
        <w:rPr>
          <w:b/>
          <w:bCs/>
          <w:szCs w:val="28"/>
        </w:rPr>
        <w:t>-</w:t>
      </w:r>
      <w:r>
        <w:rPr>
          <w:b/>
          <w:bCs/>
          <w:szCs w:val="28"/>
        </w:rPr>
        <w:t>300</w:t>
      </w:r>
    </w:p>
    <w:p w14:paraId="0CEE4E4D" w14:textId="44BA7DEC" w:rsidR="00A3344E" w:rsidRDefault="00A3344E" w:rsidP="00A3344E">
      <w:pPr>
        <w:tabs>
          <w:tab w:val="left" w:pos="8356"/>
        </w:tabs>
        <w:ind w:firstLine="709"/>
      </w:pPr>
      <w:r>
        <w:t>Комплекс поисково-обследовательского АНПА ММТ-300 предназначен для выполнения обследований дна и водной среды на глубинах до 300 м. Поисковые программы-задания (миссии) можно описать как движение АНПА галсами по обследуемому району с включением бортовых поисковых устройств (одного или нескольких) в заданные моменты времени и затем возвращение аппарата на обеспечивающее судно.</w:t>
      </w:r>
    </w:p>
    <w:p w14:paraId="417DB0C2" w14:textId="7627CE8D" w:rsidR="00A3344E" w:rsidRDefault="00BD0CA0" w:rsidP="00A3344E">
      <w:pPr>
        <w:tabs>
          <w:tab w:val="left" w:pos="8356"/>
        </w:tabs>
        <w:ind w:firstLine="709"/>
      </w:pPr>
      <w:r>
        <w:t>Расположение основных элементов АНПА показано на рисунке 2.</w:t>
      </w:r>
    </w:p>
    <w:p w14:paraId="702BF673" w14:textId="77777777" w:rsidR="004F0FCE" w:rsidRDefault="004F0FCE" w:rsidP="00A3344E">
      <w:pPr>
        <w:tabs>
          <w:tab w:val="left" w:pos="8356"/>
        </w:tabs>
        <w:ind w:firstLine="709"/>
      </w:pPr>
    </w:p>
    <w:p w14:paraId="62AE813C" w14:textId="6CEA6557" w:rsidR="00BD0CA0" w:rsidRDefault="00BD0CA0" w:rsidP="00BD0CA0">
      <w:pPr>
        <w:tabs>
          <w:tab w:val="left" w:pos="8356"/>
        </w:tabs>
        <w:ind w:firstLine="0"/>
        <w:jc w:val="center"/>
      </w:pPr>
      <w:r>
        <w:rPr>
          <w:noProof/>
        </w:rPr>
        <w:drawing>
          <wp:inline distT="0" distB="0" distL="0" distR="0" wp14:anchorId="67DDAD51" wp14:editId="7C32BA0D">
            <wp:extent cx="5864469" cy="5099089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9860" cy="511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4590" w14:textId="656E014F" w:rsidR="00BD0CA0" w:rsidRDefault="00BD0CA0" w:rsidP="00BD0CA0">
      <w:pPr>
        <w:tabs>
          <w:tab w:val="left" w:pos="8356"/>
        </w:tabs>
        <w:ind w:firstLine="0"/>
        <w:jc w:val="center"/>
      </w:pPr>
      <w:r>
        <w:t xml:space="preserve">Рисунок 2 – Расположение основных элементов АНПА: </w:t>
      </w:r>
    </w:p>
    <w:p w14:paraId="773EAC45" w14:textId="2F17B018" w:rsidR="00BD0CA0" w:rsidRDefault="00BD0CA0" w:rsidP="00BD0CA0">
      <w:pPr>
        <w:tabs>
          <w:tab w:val="left" w:pos="8356"/>
        </w:tabs>
        <w:ind w:firstLine="0"/>
        <w:jc w:val="center"/>
      </w:pPr>
      <w:r>
        <w:t xml:space="preserve">1 – маршевые движители, 2 –стабилизаторы, 3 – кормовой отсек, 4 – </w:t>
      </w:r>
      <w:proofErr w:type="spellStart"/>
      <w:r>
        <w:t>герморазъем</w:t>
      </w:r>
      <w:proofErr w:type="spellEnd"/>
      <w:r>
        <w:t xml:space="preserve"> заряда, 5 – крышка кормовая, 6 – отсек навигации и связи, 7 – антенна ГБО, 8 – отсек полезной нагрузки герметичный, 9 – крышка носовая, 10 – отсек полезной нагрузки забортный, 11 – подруливающее устройство горизонтальное, 12 – крышка отсека, 13 – </w:t>
      </w:r>
      <w:proofErr w:type="spellStart"/>
      <w:r>
        <w:t>радиомодуль</w:t>
      </w:r>
      <w:proofErr w:type="spellEnd"/>
      <w:r>
        <w:t xml:space="preserve">, 14, 16 – рым грузовой, 15 – отсек автопилота, 17 – подруливающее устройство вертикальное, 18, 22 – крышка отсека полезной нагрузки, 19 – рым буксировочный, 20 – механизм аварийного балласта, 21 – доплеровский лаг, 23 – антенны ЭЛС, 24 – </w:t>
      </w:r>
      <w:proofErr w:type="spellStart"/>
      <w:r>
        <w:t>герморазъем</w:t>
      </w:r>
      <w:proofErr w:type="spellEnd"/>
      <w:r>
        <w:t xml:space="preserve"> связи</w:t>
      </w:r>
    </w:p>
    <w:p w14:paraId="2657C9B1" w14:textId="619A8419" w:rsidR="00BD0CA0" w:rsidRDefault="00BD0CA0" w:rsidP="00A3344E">
      <w:pPr>
        <w:tabs>
          <w:tab w:val="left" w:pos="8356"/>
        </w:tabs>
        <w:ind w:firstLine="709"/>
        <w:rPr>
          <w:b/>
          <w:bCs/>
          <w:szCs w:val="28"/>
        </w:rPr>
      </w:pPr>
    </w:p>
    <w:p w14:paraId="7FCAA9B1" w14:textId="77777777" w:rsidR="004F0FCE" w:rsidRDefault="004F0FCE" w:rsidP="00A3344E">
      <w:pPr>
        <w:tabs>
          <w:tab w:val="left" w:pos="8356"/>
        </w:tabs>
        <w:ind w:firstLine="709"/>
        <w:rPr>
          <w:b/>
          <w:bCs/>
          <w:szCs w:val="28"/>
        </w:rPr>
      </w:pPr>
    </w:p>
    <w:p w14:paraId="3915328C" w14:textId="4D65EDC0" w:rsidR="004F0FCE" w:rsidRPr="004F0FCE" w:rsidRDefault="004F0FCE" w:rsidP="00A3344E">
      <w:pPr>
        <w:tabs>
          <w:tab w:val="left" w:pos="8356"/>
        </w:tabs>
        <w:ind w:firstLine="709"/>
        <w:rPr>
          <w:b/>
          <w:bCs/>
        </w:rPr>
      </w:pPr>
      <w:r w:rsidRPr="004F0FCE">
        <w:rPr>
          <w:b/>
          <w:bCs/>
        </w:rPr>
        <w:lastRenderedPageBreak/>
        <w:t>Система программного управления и бортовой навигации</w:t>
      </w:r>
    </w:p>
    <w:p w14:paraId="034DC331" w14:textId="77777777" w:rsidR="004F0FCE" w:rsidRDefault="004F0FCE" w:rsidP="00A3344E">
      <w:pPr>
        <w:tabs>
          <w:tab w:val="left" w:pos="8356"/>
        </w:tabs>
        <w:ind w:firstLine="709"/>
      </w:pPr>
      <w:r>
        <w:t xml:space="preserve">Система бортового управления и навигации (СБУН) предназначена для управления всеми системами аппарата во всех режимах работы АНПА. </w:t>
      </w:r>
    </w:p>
    <w:p w14:paraId="6AC9DB29" w14:textId="77777777" w:rsidR="004F0FCE" w:rsidRDefault="004F0FCE" w:rsidP="00A3344E">
      <w:pPr>
        <w:tabs>
          <w:tab w:val="left" w:pos="8356"/>
        </w:tabs>
        <w:ind w:firstLine="709"/>
      </w:pPr>
      <w:r>
        <w:t xml:space="preserve">СБУН обеспечивает: </w:t>
      </w:r>
    </w:p>
    <w:p w14:paraId="0B16C732" w14:textId="77777777" w:rsidR="004F0FCE" w:rsidRDefault="004F0FCE" w:rsidP="00A3344E">
      <w:pPr>
        <w:tabs>
          <w:tab w:val="left" w:pos="8356"/>
        </w:tabs>
        <w:ind w:firstLine="709"/>
      </w:pPr>
      <w:r>
        <w:t xml:space="preserve">− выполнение заранее заложенной оператором программы-задания (миссии) АНПА с учетом имеющейся внешней обстановки; </w:t>
      </w:r>
    </w:p>
    <w:p w14:paraId="71FE352F" w14:textId="77777777" w:rsidR="004F0FCE" w:rsidRDefault="004F0FCE" w:rsidP="00A3344E">
      <w:pPr>
        <w:tabs>
          <w:tab w:val="left" w:pos="8356"/>
        </w:tabs>
        <w:ind w:firstLine="709"/>
      </w:pPr>
      <w:r>
        <w:t xml:space="preserve">− детектирование возникающих аварийных ситуаций и их адекватную их отработку; </w:t>
      </w:r>
    </w:p>
    <w:p w14:paraId="21DFC6F5" w14:textId="77777777" w:rsidR="004F0FCE" w:rsidRDefault="004F0FCE" w:rsidP="00A3344E">
      <w:pPr>
        <w:tabs>
          <w:tab w:val="left" w:pos="8356"/>
        </w:tabs>
        <w:ind w:firstLine="709"/>
      </w:pPr>
      <w:r>
        <w:t xml:space="preserve">− управление траекторным перемещением различных типов (движение заданным курсом/в точку в режимах стабилизации глубины/высоты над грунтом и т.п.); </w:t>
      </w:r>
    </w:p>
    <w:p w14:paraId="5A1F534F" w14:textId="77777777" w:rsidR="004F0FCE" w:rsidRDefault="004F0FCE" w:rsidP="00A3344E">
      <w:pPr>
        <w:tabs>
          <w:tab w:val="left" w:pos="8356"/>
        </w:tabs>
        <w:ind w:firstLine="709"/>
      </w:pPr>
      <w:r>
        <w:t>− управление поисковыми средствами и иным оборудованием полезной нагрузки (</w:t>
      </w:r>
      <w:proofErr w:type="spellStart"/>
      <w:r>
        <w:t>вкл</w:t>
      </w:r>
      <w:proofErr w:type="spellEnd"/>
      <w:r>
        <w:t>/</w:t>
      </w:r>
      <w:proofErr w:type="spellStart"/>
      <w:r>
        <w:t>выкл</w:t>
      </w:r>
      <w:proofErr w:type="spellEnd"/>
      <w:r>
        <w:t xml:space="preserve"> фотосистемы или гидролокатора бокового обзора, перевод их в различные режимы функционирования); </w:t>
      </w:r>
    </w:p>
    <w:p w14:paraId="71B045E8" w14:textId="77777777" w:rsidR="004F0FCE" w:rsidRDefault="004F0FCE" w:rsidP="00A3344E">
      <w:pPr>
        <w:tabs>
          <w:tab w:val="left" w:pos="8356"/>
        </w:tabs>
        <w:ind w:firstLine="709"/>
      </w:pPr>
      <w:r>
        <w:t xml:space="preserve">− комплексирование информации от магнитного компаса, датчиков ориентации, доплеровского лага, датчика глубины, а также GPS (на поверхности); </w:t>
      </w:r>
    </w:p>
    <w:p w14:paraId="7439442B" w14:textId="77777777" w:rsidR="004F0FCE" w:rsidRDefault="004F0FCE" w:rsidP="00A3344E">
      <w:pPr>
        <w:tabs>
          <w:tab w:val="left" w:pos="8356"/>
        </w:tabs>
        <w:ind w:firstLine="709"/>
      </w:pPr>
      <w:r>
        <w:t xml:space="preserve">− определение результирующего местоположения АНПА в географических координатах. </w:t>
      </w:r>
    </w:p>
    <w:p w14:paraId="191B76BE" w14:textId="77777777" w:rsidR="004F0FCE" w:rsidRDefault="004F0FCE" w:rsidP="00A3344E">
      <w:pPr>
        <w:tabs>
          <w:tab w:val="left" w:pos="8356"/>
        </w:tabs>
        <w:ind w:firstLine="709"/>
      </w:pPr>
      <w:r>
        <w:t xml:space="preserve">Система бортового управления и навигации включает в свой состав: </w:t>
      </w:r>
    </w:p>
    <w:p w14:paraId="1ECBA556" w14:textId="77777777" w:rsidR="004F0FCE" w:rsidRDefault="004F0FCE" w:rsidP="00A3344E">
      <w:pPr>
        <w:tabs>
          <w:tab w:val="left" w:pos="8356"/>
        </w:tabs>
        <w:ind w:firstLine="709"/>
      </w:pPr>
      <w:r>
        <w:t xml:space="preserve">− бортовые компьютеры – 2 шт. (автопилота и системы технического зрения); </w:t>
      </w:r>
    </w:p>
    <w:p w14:paraId="20CAF5A5" w14:textId="77777777" w:rsidR="004F0FCE" w:rsidRDefault="004F0FCE" w:rsidP="00A3344E">
      <w:pPr>
        <w:tabs>
          <w:tab w:val="left" w:pos="8356"/>
        </w:tabs>
        <w:ind w:firstLine="709"/>
      </w:pPr>
      <w:r>
        <w:t xml:space="preserve">− маршрутизатор сети </w:t>
      </w:r>
      <w:proofErr w:type="spellStart"/>
      <w:r>
        <w:t>Ethernet</w:t>
      </w:r>
      <w:proofErr w:type="spellEnd"/>
      <w:r>
        <w:t xml:space="preserve"> 10/100 TP; </w:t>
      </w:r>
    </w:p>
    <w:p w14:paraId="619E4D51" w14:textId="1108FC7D" w:rsidR="004F0FCE" w:rsidRDefault="004F0FCE" w:rsidP="00A3344E">
      <w:pPr>
        <w:tabs>
          <w:tab w:val="left" w:pos="8356"/>
        </w:tabs>
        <w:ind w:firstLine="709"/>
      </w:pPr>
      <w:r>
        <w:t xml:space="preserve">− коммутаторы сети </w:t>
      </w:r>
      <w:proofErr w:type="spellStart"/>
      <w:r>
        <w:t>Ethernet</w:t>
      </w:r>
      <w:proofErr w:type="spellEnd"/>
      <w:r>
        <w:t xml:space="preserve"> 10/100 TP - 2 шт.; </w:t>
      </w:r>
    </w:p>
    <w:p w14:paraId="67892BC1" w14:textId="77777777" w:rsidR="004F0FCE" w:rsidRDefault="004F0FCE" w:rsidP="00A3344E">
      <w:pPr>
        <w:tabs>
          <w:tab w:val="left" w:pos="8356"/>
        </w:tabs>
        <w:ind w:firstLine="709"/>
      </w:pPr>
      <w:r>
        <w:t xml:space="preserve">− супервизоры питания - 2 шт.; </w:t>
      </w:r>
    </w:p>
    <w:p w14:paraId="56E19331" w14:textId="77777777" w:rsidR="004F0FCE" w:rsidRDefault="004F0FCE" w:rsidP="00A3344E">
      <w:pPr>
        <w:tabs>
          <w:tab w:val="left" w:pos="8356"/>
        </w:tabs>
        <w:ind w:firstLine="709"/>
      </w:pPr>
      <w:r>
        <w:t xml:space="preserve">− аварийные датчики и исполнительные устройства; </w:t>
      </w:r>
    </w:p>
    <w:p w14:paraId="5FC06D9A" w14:textId="77777777" w:rsidR="004F0FCE" w:rsidRDefault="004F0FCE" w:rsidP="00A3344E">
      <w:pPr>
        <w:tabs>
          <w:tab w:val="left" w:pos="8356"/>
        </w:tabs>
        <w:ind w:firstLine="709"/>
      </w:pPr>
      <w:r>
        <w:t xml:space="preserve">− магнитный компас и датчики ориентации </w:t>
      </w:r>
      <w:proofErr w:type="spellStart"/>
      <w:r>
        <w:t>VectorNav</w:t>
      </w:r>
      <w:proofErr w:type="spellEnd"/>
      <w:r>
        <w:t xml:space="preserve"> VN-100T (датчик крена, датчик дифферента, датчики угловых скоростей курса и дифферента, магнитный компас); </w:t>
      </w:r>
    </w:p>
    <w:p w14:paraId="5DE63F56" w14:textId="77777777" w:rsidR="004F0FCE" w:rsidRDefault="004F0FCE" w:rsidP="00A3344E">
      <w:pPr>
        <w:tabs>
          <w:tab w:val="left" w:pos="8356"/>
        </w:tabs>
        <w:ind w:firstLine="709"/>
      </w:pPr>
      <w:r>
        <w:t xml:space="preserve">− </w:t>
      </w:r>
      <w:proofErr w:type="spellStart"/>
      <w:r>
        <w:t>радиомодуль</w:t>
      </w:r>
      <w:proofErr w:type="spellEnd"/>
      <w:r>
        <w:t xml:space="preserve"> (бортовые элементы системы радиосвязи, приемник спутниковой навигации (GPS/ГJIOHACC) и проблесковый </w:t>
      </w:r>
      <w:proofErr w:type="spellStart"/>
      <w:r>
        <w:t>светомаяк</w:t>
      </w:r>
      <w:proofErr w:type="spellEnd"/>
      <w:r>
        <w:t xml:space="preserve">); </w:t>
      </w:r>
    </w:p>
    <w:p w14:paraId="7FCA3461" w14:textId="77777777" w:rsidR="004F0FCE" w:rsidRDefault="004F0FCE" w:rsidP="00A3344E">
      <w:pPr>
        <w:tabs>
          <w:tab w:val="left" w:pos="8356"/>
        </w:tabs>
        <w:ind w:firstLine="709"/>
      </w:pPr>
      <w:r>
        <w:t xml:space="preserve">− датчик глубины; </w:t>
      </w:r>
    </w:p>
    <w:p w14:paraId="74845AD4" w14:textId="77777777" w:rsidR="004F0FCE" w:rsidRDefault="004F0FCE" w:rsidP="00A3344E">
      <w:pPr>
        <w:tabs>
          <w:tab w:val="left" w:pos="8356"/>
        </w:tabs>
        <w:ind w:firstLine="709"/>
      </w:pPr>
      <w:r>
        <w:t xml:space="preserve">− эхолокационную систему (ЭЛС) с двумя лучами, имеющую следующие характеристики: </w:t>
      </w:r>
    </w:p>
    <w:p w14:paraId="781E8F39" w14:textId="77777777" w:rsidR="004F0FCE" w:rsidRDefault="004F0FCE" w:rsidP="00A3344E">
      <w:pPr>
        <w:tabs>
          <w:tab w:val="left" w:pos="8356"/>
        </w:tabs>
        <w:ind w:firstLine="709"/>
      </w:pPr>
      <w:r>
        <w:t xml:space="preserve">− частота – 700 кГц; </w:t>
      </w:r>
    </w:p>
    <w:p w14:paraId="3391D6AB" w14:textId="77777777" w:rsidR="004F0FCE" w:rsidRDefault="004F0FCE" w:rsidP="00A3344E">
      <w:pPr>
        <w:tabs>
          <w:tab w:val="left" w:pos="8356"/>
        </w:tabs>
        <w:ind w:firstLine="709"/>
      </w:pPr>
      <w:r>
        <w:t xml:space="preserve">− дальность обнаружения препятствия – 60 м; </w:t>
      </w:r>
    </w:p>
    <w:p w14:paraId="7E8CE1F6" w14:textId="77777777" w:rsidR="004F0FCE" w:rsidRDefault="004F0FCE" w:rsidP="00A3344E">
      <w:pPr>
        <w:tabs>
          <w:tab w:val="left" w:pos="8356"/>
        </w:tabs>
        <w:ind w:firstLine="709"/>
      </w:pPr>
      <w:r>
        <w:t xml:space="preserve">− доплеровский лаг, имеющий следующие характеристики: </w:t>
      </w:r>
    </w:p>
    <w:p w14:paraId="1FFE6DD7" w14:textId="77777777" w:rsidR="004F0FCE" w:rsidRDefault="004F0FCE" w:rsidP="00A3344E">
      <w:pPr>
        <w:tabs>
          <w:tab w:val="left" w:pos="8356"/>
        </w:tabs>
        <w:ind w:firstLine="709"/>
      </w:pPr>
      <w:r>
        <w:t xml:space="preserve">− частота – 700 кГц; − максимальное </w:t>
      </w:r>
      <w:proofErr w:type="spellStart"/>
      <w:r>
        <w:t>отстояние</w:t>
      </w:r>
      <w:proofErr w:type="spellEnd"/>
      <w:r>
        <w:t xml:space="preserve"> от грунта – 60 м; </w:t>
      </w:r>
    </w:p>
    <w:p w14:paraId="718CAC04" w14:textId="77777777" w:rsidR="004F0FCE" w:rsidRDefault="004F0FCE" w:rsidP="00A3344E">
      <w:pPr>
        <w:tabs>
          <w:tab w:val="left" w:pos="8356"/>
        </w:tabs>
        <w:ind w:firstLine="709"/>
      </w:pPr>
      <w:r>
        <w:t xml:space="preserve">− диапазон измеряемых скоростей – 0 …2 м/с; </w:t>
      </w:r>
    </w:p>
    <w:p w14:paraId="4A02225D" w14:textId="77777777" w:rsidR="004F0FCE" w:rsidRDefault="004F0FCE" w:rsidP="00A3344E">
      <w:pPr>
        <w:tabs>
          <w:tab w:val="left" w:pos="8356"/>
        </w:tabs>
        <w:ind w:firstLine="709"/>
      </w:pPr>
      <w:r>
        <w:t xml:space="preserve">− гидроакустическая система навигации и связи с УКБ (опционально). </w:t>
      </w:r>
    </w:p>
    <w:p w14:paraId="5A5EC134" w14:textId="4EED2FD6" w:rsidR="004F0FCE" w:rsidRDefault="004F0FCE" w:rsidP="00A3344E">
      <w:pPr>
        <w:tabs>
          <w:tab w:val="left" w:pos="8356"/>
        </w:tabs>
        <w:ind w:firstLine="709"/>
      </w:pPr>
      <w:r>
        <w:t>Магнитный компас и датчики ориентации предназначены для определения магнитного курса, крена и дифферента АНПА и используются для обеспечения траекторного движения АНПА.</w:t>
      </w:r>
    </w:p>
    <w:p w14:paraId="0DAEC822" w14:textId="77777777" w:rsidR="004F0FCE" w:rsidRDefault="004F0FCE" w:rsidP="00A3344E">
      <w:pPr>
        <w:tabs>
          <w:tab w:val="left" w:pos="8356"/>
        </w:tabs>
        <w:ind w:firstLine="709"/>
      </w:pPr>
      <w:r>
        <w:t xml:space="preserve">Доплеровский лаг предназначен для определения вектора абсолютной скорости АНПА. </w:t>
      </w:r>
    </w:p>
    <w:p w14:paraId="580A4AD5" w14:textId="1DE5A319" w:rsidR="004F0FCE" w:rsidRDefault="004F0FCE" w:rsidP="00A3344E">
      <w:pPr>
        <w:tabs>
          <w:tab w:val="left" w:pos="8356"/>
        </w:tabs>
        <w:ind w:firstLine="709"/>
      </w:pPr>
      <w:r>
        <w:lastRenderedPageBreak/>
        <w:t xml:space="preserve">Система радиосвязи предназначена для обеспечения связи АНПА-судно со скоростью не менее 10 </w:t>
      </w:r>
      <w:proofErr w:type="spellStart"/>
      <w:r>
        <w:t>МБит</w:t>
      </w:r>
      <w:proofErr w:type="spellEnd"/>
      <w:r>
        <w:t xml:space="preserve"> на дистанции до 400 м (при нахождении АНПА на поверхности). </w:t>
      </w:r>
    </w:p>
    <w:p w14:paraId="7C510DB7" w14:textId="3D2F3B7F" w:rsidR="004F0FCE" w:rsidRDefault="004F0FCE" w:rsidP="00A3344E">
      <w:pPr>
        <w:tabs>
          <w:tab w:val="left" w:pos="8356"/>
        </w:tabs>
        <w:ind w:firstLine="709"/>
      </w:pPr>
      <w:r>
        <w:t>Приемник спутниковой навигации (GPS/TJIOHACC) предназначен для определения географических координат АНПА при нахождении его на поверхности.</w:t>
      </w:r>
    </w:p>
    <w:p w14:paraId="74B430D8" w14:textId="56C4E2AD" w:rsidR="004F0FCE" w:rsidRDefault="004F0FCE">
      <w:pPr>
        <w:spacing w:after="160" w:line="259" w:lineRule="auto"/>
        <w:ind w:firstLine="0"/>
        <w:jc w:val="left"/>
        <w:rPr>
          <w:b/>
          <w:bCs/>
          <w:szCs w:val="28"/>
        </w:rPr>
      </w:pPr>
    </w:p>
    <w:p w14:paraId="5A38FE35" w14:textId="62A9B006" w:rsidR="00626001" w:rsidRPr="00626001" w:rsidRDefault="00626001" w:rsidP="00626001">
      <w:pPr>
        <w:spacing w:after="160" w:line="259" w:lineRule="auto"/>
        <w:ind w:firstLine="709"/>
        <w:jc w:val="left"/>
        <w:rPr>
          <w:b/>
          <w:bCs/>
        </w:rPr>
      </w:pPr>
      <w:r w:rsidRPr="00626001">
        <w:rPr>
          <w:b/>
          <w:bCs/>
        </w:rPr>
        <w:t>Движительно-рулевой комплекс</w:t>
      </w:r>
    </w:p>
    <w:p w14:paraId="22D2CE24" w14:textId="27B06A3E" w:rsidR="00626001" w:rsidRDefault="00626001" w:rsidP="00626001">
      <w:pPr>
        <w:spacing w:after="160" w:line="259" w:lineRule="auto"/>
        <w:ind w:firstLine="709"/>
      </w:pPr>
      <w:r>
        <w:t>Движительно-рулевой комплекс (ДРК) является программно-управляемым исполнительным устройством. В АНПА использована схема движительного комплекса из четырёх кормовых маршевых реверсивных движителей и двух подруливающих движителей горизонтального и вертикального каналов. Кормовые движители расположены попарно в горизонтальной и вертикальной плоскостях под углом 22,5</w:t>
      </w:r>
      <w:r>
        <w:sym w:font="Symbol" w:char="F0B0"/>
      </w:r>
      <w:r>
        <w:t xml:space="preserve"> к продольной оси аппарата. Такая движительная схема позволяет создать произвольные упоры и моменты для управления АНПА, а также реализовывать различные режимы движения.</w:t>
      </w:r>
    </w:p>
    <w:p w14:paraId="5C42E3AD" w14:textId="77777777" w:rsidR="00626001" w:rsidRDefault="00626001" w:rsidP="00626001">
      <w:pPr>
        <w:spacing w:after="160" w:line="259" w:lineRule="auto"/>
        <w:ind w:firstLine="709"/>
      </w:pPr>
      <w:r>
        <w:t xml:space="preserve">Управление движением АНПА осуществляется по пяти степеням свободы. Диапазон допустимых значений для заданных продольной скорости составляет 0─2,0 м/с. </w:t>
      </w:r>
    </w:p>
    <w:p w14:paraId="35E89FFF" w14:textId="6926B5D2" w:rsidR="00626001" w:rsidRDefault="00626001" w:rsidP="00626001">
      <w:pPr>
        <w:spacing w:after="160" w:line="259" w:lineRule="auto"/>
        <w:ind w:firstLine="709"/>
      </w:pPr>
      <w:r>
        <w:t>Заглубление с поверхности воды АНПА осуществляется с использованием вертикального подруливающего устройства (ВПУ). Далее погружение АНПА выполняется под управлением маршевых движителей.</w:t>
      </w:r>
    </w:p>
    <w:p w14:paraId="0D1A3A05" w14:textId="4230878A" w:rsidR="00626001" w:rsidRDefault="00626001" w:rsidP="00626001">
      <w:pPr>
        <w:spacing w:after="160" w:line="259" w:lineRule="auto"/>
        <w:ind w:firstLine="709"/>
      </w:pPr>
    </w:p>
    <w:p w14:paraId="5ACC9C09" w14:textId="78FB6E5E" w:rsidR="00626001" w:rsidRPr="00333AE8" w:rsidRDefault="00626001" w:rsidP="00626001">
      <w:pPr>
        <w:spacing w:after="160" w:line="259" w:lineRule="auto"/>
        <w:ind w:firstLine="709"/>
        <w:rPr>
          <w:b/>
          <w:bCs/>
        </w:rPr>
      </w:pPr>
      <w:r w:rsidRPr="00333AE8">
        <w:rPr>
          <w:b/>
          <w:bCs/>
        </w:rPr>
        <w:t>Система программного управления и бортовой навигации</w:t>
      </w:r>
    </w:p>
    <w:p w14:paraId="2D5AC4EF" w14:textId="77777777" w:rsidR="00D1455C" w:rsidRDefault="00D1455C" w:rsidP="00626001">
      <w:pPr>
        <w:spacing w:after="160" w:line="259" w:lineRule="auto"/>
        <w:ind w:firstLine="709"/>
      </w:pPr>
      <w:r>
        <w:t xml:space="preserve">СПУ осуществляет основные функции по управлению движением АНПА и бортовым оборудованием (включая оборудование полезной нагрузки) в соответствии с введённой миссией, а также осуществляет контроль функционирования всех его систем. </w:t>
      </w:r>
    </w:p>
    <w:p w14:paraId="0F0AFCD0" w14:textId="77777777" w:rsidR="00D1455C" w:rsidRDefault="00D1455C" w:rsidP="00626001">
      <w:pPr>
        <w:spacing w:after="160" w:line="259" w:lineRule="auto"/>
        <w:ind w:firstLine="709"/>
      </w:pPr>
      <w:r>
        <w:t xml:space="preserve">СПУ обеспечивает: </w:t>
      </w:r>
    </w:p>
    <w:p w14:paraId="6F4DD313" w14:textId="77777777" w:rsidR="00D1455C" w:rsidRDefault="00D1455C" w:rsidP="00626001">
      <w:pPr>
        <w:spacing w:after="160" w:line="259" w:lineRule="auto"/>
        <w:ind w:firstLine="709"/>
      </w:pPr>
      <w:r>
        <w:t xml:space="preserve">− формирование управляющих сигналов для ДРК с целью реализации заданной траектории; </w:t>
      </w:r>
    </w:p>
    <w:p w14:paraId="0E40F0B3" w14:textId="77777777" w:rsidR="00D1455C" w:rsidRDefault="00D1455C" w:rsidP="00626001">
      <w:pPr>
        <w:spacing w:after="160" w:line="259" w:lineRule="auto"/>
        <w:ind w:firstLine="709"/>
      </w:pPr>
      <w:r>
        <w:t xml:space="preserve">− безопасность АНПА при работе; </w:t>
      </w:r>
    </w:p>
    <w:p w14:paraId="08F0E003" w14:textId="77777777" w:rsidR="00D1455C" w:rsidRDefault="00D1455C" w:rsidP="00626001">
      <w:pPr>
        <w:spacing w:after="160" w:line="259" w:lineRule="auto"/>
        <w:ind w:firstLine="709"/>
      </w:pPr>
      <w:r>
        <w:t xml:space="preserve">− обмен информацией с бортовыми блоками ГАНС и поисковыми системами (ГБО); </w:t>
      </w:r>
    </w:p>
    <w:p w14:paraId="5E606B16" w14:textId="77777777" w:rsidR="00D1455C" w:rsidRDefault="00D1455C" w:rsidP="00626001">
      <w:pPr>
        <w:spacing w:after="160" w:line="259" w:lineRule="auto"/>
        <w:ind w:firstLine="709"/>
      </w:pPr>
      <w:r>
        <w:t xml:space="preserve">− контроль состояния бортовых устройств и аварийных датчиков; </w:t>
      </w:r>
    </w:p>
    <w:p w14:paraId="75071C5B" w14:textId="77777777" w:rsidR="00D1455C" w:rsidRDefault="00D1455C" w:rsidP="00626001">
      <w:pPr>
        <w:spacing w:after="160" w:line="259" w:lineRule="auto"/>
        <w:ind w:firstLine="709"/>
      </w:pPr>
      <w:r>
        <w:t xml:space="preserve">− управление энергопитанием бортовых устройств в соответствии с заданием; </w:t>
      </w:r>
    </w:p>
    <w:p w14:paraId="6D11DC47" w14:textId="77777777" w:rsidR="00D1455C" w:rsidRDefault="00D1455C" w:rsidP="00626001">
      <w:pPr>
        <w:spacing w:after="160" w:line="259" w:lineRule="auto"/>
        <w:ind w:firstLine="709"/>
      </w:pPr>
      <w:r>
        <w:lastRenderedPageBreak/>
        <w:t xml:space="preserve">− выполнение </w:t>
      </w:r>
      <w:proofErr w:type="spellStart"/>
      <w:r>
        <w:t>телекоманд</w:t>
      </w:r>
      <w:proofErr w:type="spellEnd"/>
      <w:r>
        <w:t xml:space="preserve">, поступающих по каналам ГАНС, СРС и локальной вычислительной сети (ЛВС) </w:t>
      </w:r>
      <w:proofErr w:type="spellStart"/>
      <w:r>
        <w:t>Ethernet</w:t>
      </w:r>
      <w:proofErr w:type="spellEnd"/>
      <w:r>
        <w:t xml:space="preserve">; </w:t>
      </w:r>
    </w:p>
    <w:p w14:paraId="6668151D" w14:textId="77777777" w:rsidR="00D1455C" w:rsidRDefault="00D1455C" w:rsidP="00626001">
      <w:pPr>
        <w:spacing w:after="160" w:line="259" w:lineRule="auto"/>
        <w:ind w:firstLine="709"/>
      </w:pPr>
      <w:r>
        <w:t xml:space="preserve">− управление передачей данных по каналам связи ГАНС, СРС и ЛВС </w:t>
      </w:r>
      <w:proofErr w:type="spellStart"/>
      <w:r>
        <w:t>Ethernet</w:t>
      </w:r>
      <w:proofErr w:type="spellEnd"/>
      <w:r>
        <w:t xml:space="preserve">; </w:t>
      </w:r>
    </w:p>
    <w:p w14:paraId="6DC838F1" w14:textId="77777777" w:rsidR="00D1455C" w:rsidRDefault="00D1455C" w:rsidP="00626001">
      <w:pPr>
        <w:spacing w:after="160" w:line="259" w:lineRule="auto"/>
        <w:ind w:firstLine="709"/>
      </w:pPr>
      <w:r>
        <w:t xml:space="preserve">− накопление навигационных и других данных в процессе работы аппарата, ведение бортового журнала; </w:t>
      </w:r>
    </w:p>
    <w:p w14:paraId="0FEFB4E7" w14:textId="77777777" w:rsidR="00D1455C" w:rsidRDefault="00D1455C" w:rsidP="00626001">
      <w:pPr>
        <w:spacing w:after="160" w:line="259" w:lineRule="auto"/>
        <w:ind w:firstLine="709"/>
      </w:pPr>
      <w:r>
        <w:t xml:space="preserve">− взаимодействие с ПО АУС, загрузка миссии, предстартовая проверка систем АНПА, передача накопленных данных. </w:t>
      </w:r>
    </w:p>
    <w:p w14:paraId="4A78BDB2" w14:textId="77777777" w:rsidR="00D1455C" w:rsidRDefault="00D1455C" w:rsidP="00626001">
      <w:pPr>
        <w:spacing w:after="160" w:line="259" w:lineRule="auto"/>
        <w:ind w:firstLine="709"/>
      </w:pPr>
      <w:r>
        <w:t xml:space="preserve">Бортовая навигационная система (БНС) функционирует в составе СПУ и обеспечивает: </w:t>
      </w:r>
    </w:p>
    <w:p w14:paraId="779DE38C" w14:textId="77777777" w:rsidR="00D1455C" w:rsidRDefault="00D1455C" w:rsidP="00626001">
      <w:pPr>
        <w:spacing w:after="160" w:line="259" w:lineRule="auto"/>
        <w:ind w:firstLine="709"/>
      </w:pPr>
      <w:r>
        <w:t xml:space="preserve">− формирование данных о местоположении АНПА (в подводном и надводном положениях) посредством счисления пути и передачу их в СПУ АНПА; </w:t>
      </w:r>
    </w:p>
    <w:p w14:paraId="58A533AA" w14:textId="77777777" w:rsidR="00D1455C" w:rsidRDefault="00D1455C" w:rsidP="00626001">
      <w:pPr>
        <w:spacing w:after="160" w:line="259" w:lineRule="auto"/>
        <w:ind w:firstLine="709"/>
      </w:pPr>
      <w:r>
        <w:t xml:space="preserve">− определение местоположения АНПА при его всплытии с помощью приёмников СНС; </w:t>
      </w:r>
    </w:p>
    <w:p w14:paraId="60C61617" w14:textId="7F2F6791" w:rsidR="00626001" w:rsidRDefault="00D1455C" w:rsidP="00626001">
      <w:pPr>
        <w:spacing w:after="160" w:line="259" w:lineRule="auto"/>
        <w:ind w:firstLine="709"/>
      </w:pPr>
      <w:r>
        <w:t>− стабилизацию движения АНПА по вертикали относительно грунта.</w:t>
      </w:r>
    </w:p>
    <w:p w14:paraId="46F46349" w14:textId="77777777" w:rsidR="00D1455C" w:rsidRDefault="00D1455C" w:rsidP="00626001">
      <w:pPr>
        <w:spacing w:after="160" w:line="259" w:lineRule="auto"/>
        <w:ind w:firstLine="709"/>
      </w:pPr>
      <w:r>
        <w:t xml:space="preserve">В состав БНС функционально входят: </w:t>
      </w:r>
    </w:p>
    <w:p w14:paraId="7CECDE7C" w14:textId="77777777" w:rsidR="00D1455C" w:rsidRDefault="00D1455C" w:rsidP="00626001">
      <w:pPr>
        <w:spacing w:after="160" w:line="259" w:lineRule="auto"/>
        <w:ind w:firstLine="709"/>
      </w:pPr>
      <w:r>
        <w:t xml:space="preserve">− приёмник СНС; </w:t>
      </w:r>
    </w:p>
    <w:p w14:paraId="3BEFEA9F" w14:textId="77777777" w:rsidR="00D1455C" w:rsidRDefault="00D1455C" w:rsidP="00626001">
      <w:pPr>
        <w:spacing w:after="160" w:line="259" w:lineRule="auto"/>
        <w:ind w:firstLine="709"/>
      </w:pPr>
      <w:r>
        <w:t xml:space="preserve">− ДЛ и эхолокационная система (ЭЛС); </w:t>
      </w:r>
    </w:p>
    <w:p w14:paraId="2C31B08B" w14:textId="77777777" w:rsidR="00D1455C" w:rsidRDefault="00D1455C" w:rsidP="00626001">
      <w:pPr>
        <w:spacing w:after="160" w:line="259" w:lineRule="auto"/>
        <w:ind w:firstLine="709"/>
      </w:pPr>
      <w:r>
        <w:t xml:space="preserve">− датчик глубины; </w:t>
      </w:r>
    </w:p>
    <w:p w14:paraId="2753E3F8" w14:textId="77777777" w:rsidR="00D1455C" w:rsidRDefault="00D1455C" w:rsidP="00626001">
      <w:pPr>
        <w:spacing w:after="160" w:line="259" w:lineRule="auto"/>
        <w:ind w:firstLine="709"/>
      </w:pPr>
      <w:r>
        <w:t xml:space="preserve">− вычислительное устройство БНС; </w:t>
      </w:r>
    </w:p>
    <w:p w14:paraId="5FE9672B" w14:textId="77777777" w:rsidR="00D1455C" w:rsidRDefault="00D1455C" w:rsidP="00626001">
      <w:pPr>
        <w:spacing w:after="160" w:line="259" w:lineRule="auto"/>
        <w:ind w:firstLine="709"/>
      </w:pPr>
      <w:r>
        <w:t xml:space="preserve">− МК с датчиками ориентациями. </w:t>
      </w:r>
    </w:p>
    <w:p w14:paraId="62BB8BB2" w14:textId="41C6752C" w:rsidR="00D1455C" w:rsidRDefault="00D1455C" w:rsidP="00626001">
      <w:pPr>
        <w:spacing w:after="160" w:line="259" w:lineRule="auto"/>
        <w:ind w:firstLine="709"/>
      </w:pPr>
      <w:r>
        <w:t xml:space="preserve">Совместно БНС и ГАНС образуют </w:t>
      </w:r>
      <w:proofErr w:type="spellStart"/>
      <w:r>
        <w:t>комплексированную</w:t>
      </w:r>
      <w:proofErr w:type="spellEnd"/>
      <w:r>
        <w:t xml:space="preserve"> навигационную систему (КНС), которая позволяет осуществлять коррекцию координат путём комплексирования данных от обеих систем. При совместной обработке информации обеспечиваются компенсация и фильтрация накапливающихся и случайных ошибок отдельных систем и устройств.</w:t>
      </w:r>
    </w:p>
    <w:p w14:paraId="7589FBA9" w14:textId="77777777" w:rsidR="00333AE8" w:rsidRDefault="00333AE8" w:rsidP="00626001">
      <w:pPr>
        <w:spacing w:after="160" w:line="259" w:lineRule="auto"/>
        <w:ind w:firstLine="709"/>
      </w:pPr>
    </w:p>
    <w:p w14:paraId="422197B7" w14:textId="77777777" w:rsidR="00333AE8" w:rsidRPr="00A3344E" w:rsidRDefault="00333AE8" w:rsidP="00333AE8">
      <w:pPr>
        <w:ind w:firstLine="709"/>
        <w:rPr>
          <w:b/>
          <w:bCs/>
        </w:rPr>
      </w:pPr>
      <w:r w:rsidRPr="00A3344E">
        <w:rPr>
          <w:b/>
          <w:bCs/>
        </w:rPr>
        <w:t>Гидроакустическая система навигации и связи (опция)</w:t>
      </w:r>
    </w:p>
    <w:p w14:paraId="1DC62691" w14:textId="77777777" w:rsidR="00333AE8" w:rsidRDefault="00333AE8" w:rsidP="00333AE8">
      <w:pPr>
        <w:ind w:firstLine="709"/>
      </w:pPr>
      <w:r>
        <w:t>ГАНС обеспечивает слежение за аппаратом, а также периодическую коррекцию в определении бортовых координат АНПА. Погрешность определения дистанции значительно зависит от гидрологических условий района работ, а также от погрешности заданной скорости звука. При отсутствии ГАНС АНПА использует счисление (с использованием показаний магнитного компаса (МК), датчика глубины (ДГ) и доплеровского лага (ДЛ)) и GNSS (на поверхности) для определения собственных координат.</w:t>
      </w:r>
    </w:p>
    <w:p w14:paraId="55C24F68" w14:textId="77777777" w:rsidR="00333AE8" w:rsidRDefault="00333AE8" w:rsidP="00333AE8">
      <w:pPr>
        <w:ind w:firstLine="709"/>
      </w:pPr>
      <w:r>
        <w:t>Характеристики ГАНС сведены в таблицу</w:t>
      </w:r>
    </w:p>
    <w:p w14:paraId="1A6D349B" w14:textId="77777777" w:rsidR="00333AE8" w:rsidRDefault="00333AE8" w:rsidP="00333AE8">
      <w:pPr>
        <w:ind w:firstLine="0"/>
      </w:pPr>
    </w:p>
    <w:p w14:paraId="6A87E065" w14:textId="164BCAA5" w:rsidR="00333AE8" w:rsidRPr="00A3344E" w:rsidRDefault="00333AE8" w:rsidP="00333AE8">
      <w:pPr>
        <w:tabs>
          <w:tab w:val="left" w:pos="8356"/>
        </w:tabs>
        <w:ind w:firstLine="0"/>
        <w:rPr>
          <w:szCs w:val="28"/>
        </w:rPr>
      </w:pPr>
      <w:r>
        <w:t>Таблица</w:t>
      </w:r>
      <w:r w:rsidRPr="00333AE8">
        <w:t xml:space="preserve"> </w:t>
      </w:r>
      <w:r>
        <w:t>1</w:t>
      </w:r>
      <w:r w:rsidRPr="00333AE8">
        <w:rPr>
          <w:szCs w:val="28"/>
        </w:rPr>
        <w:t xml:space="preserve"> – </w:t>
      </w:r>
      <w:r>
        <w:t>Характеристики ГАНС</w:t>
      </w:r>
    </w:p>
    <w:p w14:paraId="79B86478" w14:textId="77777777" w:rsidR="00333AE8" w:rsidRDefault="00333AE8" w:rsidP="00333AE8">
      <w:pPr>
        <w:ind w:firstLine="0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7ED2AD60" wp14:editId="73523F99">
            <wp:extent cx="6480810" cy="24485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515F" w14:textId="77777777" w:rsidR="00333AE8" w:rsidRDefault="00333AE8" w:rsidP="00333AE8">
      <w:pPr>
        <w:ind w:firstLine="0"/>
      </w:pPr>
    </w:p>
    <w:p w14:paraId="5E857410" w14:textId="77777777" w:rsidR="00333AE8" w:rsidRDefault="00333AE8" w:rsidP="00333AE8">
      <w:pPr>
        <w:ind w:firstLine="709"/>
      </w:pPr>
      <w:r>
        <w:t xml:space="preserve">Программно-аппаратное обеспечение ГАНС позволяет: </w:t>
      </w:r>
    </w:p>
    <w:p w14:paraId="40C27FC0" w14:textId="77777777" w:rsidR="00333AE8" w:rsidRDefault="00333AE8" w:rsidP="00333AE8">
      <w:pPr>
        <w:ind w:firstLine="709"/>
      </w:pPr>
      <w:r>
        <w:t xml:space="preserve">− вычисление координат АНПА в системе координат, связанной с судном-носителем и их пересчет в географическую систему координат; </w:t>
      </w:r>
    </w:p>
    <w:p w14:paraId="00ABBED9" w14:textId="77777777" w:rsidR="00333AE8" w:rsidRDefault="00333AE8" w:rsidP="00333AE8">
      <w:pPr>
        <w:ind w:firstLine="709"/>
        <w:rPr>
          <w:b/>
          <w:bCs/>
          <w:szCs w:val="28"/>
        </w:rPr>
      </w:pPr>
      <w:r>
        <w:t>− коррекцию поведения АНПА посредством передачи команд ТУ с борта судна.</w:t>
      </w:r>
    </w:p>
    <w:p w14:paraId="57C532FE" w14:textId="77777777" w:rsidR="00333AE8" w:rsidRDefault="00333AE8" w:rsidP="00333AE8">
      <w:pPr>
        <w:ind w:firstLine="709"/>
        <w:rPr>
          <w:b/>
          <w:bCs/>
          <w:szCs w:val="28"/>
        </w:rPr>
      </w:pPr>
    </w:p>
    <w:p w14:paraId="434221E7" w14:textId="600F7615" w:rsidR="00333AE8" w:rsidRDefault="00333AE8" w:rsidP="00333AE8">
      <w:pPr>
        <w:spacing w:after="160" w:line="259" w:lineRule="auto"/>
        <w:ind w:firstLine="709"/>
      </w:pPr>
      <w:r>
        <w:t xml:space="preserve">Взаимодействие оператора с АНПА производится через АУС, которая состоит из компьютера и пульта управления. На рисунке 3 приведена схема взаимодействия судовой (или береговой) системы наблюдения с АНПА. Для наблюдения за аппаратом выделяется один компьютер поста оператора. </w:t>
      </w:r>
    </w:p>
    <w:p w14:paraId="5B1B61E0" w14:textId="77777777" w:rsidR="00333AE8" w:rsidRDefault="00333AE8" w:rsidP="00333AE8">
      <w:pPr>
        <w:spacing w:after="160" w:line="259" w:lineRule="auto"/>
        <w:ind w:firstLine="709"/>
      </w:pPr>
      <w:r>
        <w:t xml:space="preserve">Взаимодействие постов с подводным аппаратом на физическом уровне обеспечивается с помощью следующих интерфейсов: </w:t>
      </w:r>
    </w:p>
    <w:p w14:paraId="4486A8BD" w14:textId="77777777" w:rsidR="00333AE8" w:rsidRDefault="00333AE8" w:rsidP="00333AE8">
      <w:pPr>
        <w:spacing w:after="160" w:line="259" w:lineRule="auto"/>
        <w:ind w:firstLine="709"/>
      </w:pPr>
      <w:r>
        <w:t xml:space="preserve">− сетевого интерфейса </w:t>
      </w:r>
      <w:proofErr w:type="spellStart"/>
      <w:r>
        <w:t>Ethernet</w:t>
      </w:r>
      <w:proofErr w:type="spellEnd"/>
      <w:r>
        <w:t xml:space="preserve">, если аппарат находится на берегу или борту обеспечивающего судна и подключен к сети кабелем связи; </w:t>
      </w:r>
    </w:p>
    <w:p w14:paraId="7D0436BE" w14:textId="77777777" w:rsidR="00333AE8" w:rsidRDefault="00333AE8" w:rsidP="00333AE8">
      <w:pPr>
        <w:spacing w:after="160" w:line="259" w:lineRule="auto"/>
        <w:ind w:firstLine="709"/>
      </w:pPr>
      <w:r>
        <w:t xml:space="preserve">− с использованием системы радиосвязи (СРС), если аппарат находится на поверхности в зоне действия радиомодема (РМ) или на борту судна обеспечения; </w:t>
      </w:r>
    </w:p>
    <w:p w14:paraId="25B5204B" w14:textId="77777777" w:rsidR="00333AE8" w:rsidRDefault="00333AE8" w:rsidP="00333AE8">
      <w:pPr>
        <w:spacing w:after="160" w:line="259" w:lineRule="auto"/>
        <w:ind w:firstLine="709"/>
      </w:pPr>
      <w:r>
        <w:t xml:space="preserve">− с использованием гидроакустической навигационной системы (ГАНС), если аппарат находится в толще воды. </w:t>
      </w:r>
    </w:p>
    <w:p w14:paraId="30A4AE18" w14:textId="77777777" w:rsidR="00333AE8" w:rsidRDefault="00333AE8" w:rsidP="00333AE8">
      <w:pPr>
        <w:spacing w:after="160" w:line="259" w:lineRule="auto"/>
        <w:ind w:firstLine="709"/>
      </w:pPr>
      <w:r>
        <w:t xml:space="preserve">Подготовка миссии, её проверка, наблюдение за аппаратом и его управление в процессе выполнения миссии, загрузка в аппарат и выгрузка полученных данных производятся на посту оператора АНПА. </w:t>
      </w:r>
    </w:p>
    <w:p w14:paraId="38B7A82F" w14:textId="77777777" w:rsidR="00333AE8" w:rsidRDefault="00333AE8" w:rsidP="00333AE8">
      <w:pPr>
        <w:spacing w:after="160" w:line="259" w:lineRule="auto"/>
        <w:ind w:firstLine="709"/>
      </w:pPr>
      <w:r>
        <w:t>Для работы в составе комплекса АНПА подключается кабелем связи к пульту АУС. Тем самым формируется единая вычислительная сеть, состоящая из компьютера оператора, компьютера СТЗ и компьютера СПУ. Каждый компьютер в этой сети имеет своё уникальное имя и IP-адрес, с использованием которых осуществляется информационное взаимодействие с остальными компьютерами.</w:t>
      </w:r>
    </w:p>
    <w:p w14:paraId="78BBE844" w14:textId="77777777" w:rsidR="00333AE8" w:rsidRDefault="00333AE8" w:rsidP="00333AE8">
      <w:pPr>
        <w:spacing w:after="160" w:line="259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55EB703" wp14:editId="0D9FAD42">
            <wp:extent cx="5873584" cy="28838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9495" cy="289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308C" w14:textId="7527BF78" w:rsidR="00D1455C" w:rsidRDefault="00333AE8" w:rsidP="00333AE8">
      <w:pPr>
        <w:spacing w:after="160" w:line="259" w:lineRule="auto"/>
        <w:ind w:firstLine="709"/>
        <w:rPr>
          <w:b/>
          <w:bCs/>
          <w:szCs w:val="28"/>
        </w:rPr>
      </w:pPr>
      <w:r w:rsidRPr="000928CA">
        <w:rPr>
          <w:szCs w:val="28"/>
        </w:rPr>
        <w:t>Рис</w:t>
      </w:r>
      <w:r>
        <w:rPr>
          <w:szCs w:val="28"/>
        </w:rPr>
        <w:t>унок 3 –</w:t>
      </w:r>
      <w:r w:rsidRPr="000928CA">
        <w:rPr>
          <w:szCs w:val="28"/>
        </w:rPr>
        <w:t xml:space="preserve"> </w:t>
      </w:r>
      <w:r>
        <w:t>Схема физического взаимодействия АНПА с АУС</w:t>
      </w:r>
    </w:p>
    <w:p w14:paraId="4AF66BD8" w14:textId="77777777" w:rsidR="00D1455C" w:rsidRDefault="00D1455C">
      <w:pPr>
        <w:spacing w:after="160" w:line="259" w:lineRule="auto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29D0D3EA" w14:textId="1827D3D6" w:rsidR="004F0FCE" w:rsidRPr="00F33AA2" w:rsidRDefault="004F0FCE" w:rsidP="004F0FCE">
      <w:pPr>
        <w:tabs>
          <w:tab w:val="left" w:pos="8356"/>
        </w:tabs>
        <w:ind w:firstLine="709"/>
        <w:jc w:val="left"/>
        <w:rPr>
          <w:b/>
          <w:bCs/>
          <w:szCs w:val="28"/>
          <w:lang w:val="en-US"/>
        </w:rPr>
      </w:pPr>
      <w:r>
        <w:rPr>
          <w:b/>
          <w:bCs/>
          <w:szCs w:val="28"/>
        </w:rPr>
        <w:lastRenderedPageBreak/>
        <w:t>МАТЕМАТИЧЕСКАЯ</w:t>
      </w:r>
      <w:r w:rsidRPr="00F33AA2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МОДЕЛЬ</w:t>
      </w:r>
      <w:r w:rsidRPr="00F33AA2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  <w:lang w:val="en-US"/>
        </w:rPr>
        <w:t>MMT</w:t>
      </w:r>
      <w:r w:rsidRPr="00F33AA2">
        <w:rPr>
          <w:b/>
          <w:bCs/>
          <w:szCs w:val="28"/>
          <w:lang w:val="en-US"/>
        </w:rPr>
        <w:t>-300</w:t>
      </w:r>
    </w:p>
    <w:p w14:paraId="79E24FF2" w14:textId="5AB8172E" w:rsidR="00125CE4" w:rsidRPr="00F33AA2" w:rsidRDefault="00125CE4" w:rsidP="00845E4E">
      <w:pPr>
        <w:tabs>
          <w:tab w:val="left" w:pos="8356"/>
        </w:tabs>
        <w:ind w:firstLine="709"/>
        <w:jc w:val="left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Thruster</w:t>
      </w:r>
      <w:r w:rsidRPr="00F33AA2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  <w:lang w:val="en-US"/>
        </w:rPr>
        <w:t>Allocation</w:t>
      </w:r>
      <w:r w:rsidRPr="00F33AA2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  <w:lang w:val="en-US"/>
        </w:rPr>
        <w:t>Matrix</w:t>
      </w:r>
    </w:p>
    <w:p w14:paraId="19B01137" w14:textId="28EA0637" w:rsidR="00845E4E" w:rsidRDefault="00DA6678" w:rsidP="00DA6678">
      <w:pPr>
        <w:tabs>
          <w:tab w:val="left" w:pos="8356"/>
        </w:tabs>
        <w:ind w:firstLine="709"/>
        <w:rPr>
          <w:szCs w:val="28"/>
        </w:rPr>
      </w:pPr>
      <w:r>
        <w:rPr>
          <w:szCs w:val="28"/>
        </w:rPr>
        <w:t xml:space="preserve">Зная геометрические и физические параметры движителей, возможно определить </w:t>
      </w:r>
      <w:r>
        <w:rPr>
          <w:szCs w:val="28"/>
          <w:lang w:val="en-US"/>
        </w:rPr>
        <w:t>Thruster</w:t>
      </w:r>
      <w:r w:rsidRPr="00DA6678">
        <w:rPr>
          <w:szCs w:val="28"/>
        </w:rPr>
        <w:t xml:space="preserve"> </w:t>
      </w:r>
      <w:r>
        <w:rPr>
          <w:szCs w:val="28"/>
          <w:lang w:val="en-US"/>
        </w:rPr>
        <w:t>Allocation</w:t>
      </w:r>
      <w:r w:rsidRPr="00DA6678">
        <w:rPr>
          <w:szCs w:val="28"/>
        </w:rPr>
        <w:t xml:space="preserve"> </w:t>
      </w:r>
      <w:r>
        <w:rPr>
          <w:szCs w:val="28"/>
          <w:lang w:val="en-US"/>
        </w:rPr>
        <w:t>Matrix</w:t>
      </w:r>
      <w:r w:rsidR="00125CE4" w:rsidRPr="00125CE4">
        <w:rPr>
          <w:szCs w:val="28"/>
        </w:rPr>
        <w:t xml:space="preserve"> (4)</w:t>
      </w:r>
      <w:r w:rsidRPr="00DA6678">
        <w:rPr>
          <w:szCs w:val="28"/>
        </w:rPr>
        <w:t xml:space="preserve"> </w:t>
      </w:r>
      <w:r>
        <w:rPr>
          <w:szCs w:val="28"/>
        </w:rPr>
        <w:t>по следующему выражению</w:t>
      </w:r>
    </w:p>
    <w:p w14:paraId="674D1DE3" w14:textId="77777777" w:rsidR="00DA6678" w:rsidRDefault="00DA6678" w:rsidP="00845E4E">
      <w:pPr>
        <w:tabs>
          <w:tab w:val="left" w:pos="8356"/>
        </w:tabs>
        <w:ind w:firstLine="709"/>
        <w:jc w:val="left"/>
        <w:rPr>
          <w:szCs w:val="28"/>
        </w:rPr>
      </w:pPr>
    </w:p>
    <w:p w14:paraId="431756F8" w14:textId="717034E4" w:rsidR="00C4209D" w:rsidRPr="00C4209D" w:rsidRDefault="00F33AA2" w:rsidP="00DA6678">
      <w:pPr>
        <w:tabs>
          <w:tab w:val="left" w:pos="8356"/>
        </w:tabs>
        <w:ind w:firstLine="0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  <w:lang w:val="en-GB"/>
                </w:rPr>
                <m:t>,  T=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9</m:t>
                  </m:r>
                </m:e>
              </m:d>
            </m:e>
          </m:eqArr>
        </m:oMath>
      </m:oMathPara>
    </w:p>
    <w:p w14:paraId="6DDF2874" w14:textId="77777777" w:rsidR="00DA6678" w:rsidRDefault="00DA6678" w:rsidP="00DA6678">
      <w:pPr>
        <w:tabs>
          <w:tab w:val="left" w:pos="8356"/>
        </w:tabs>
        <w:ind w:firstLine="0"/>
        <w:jc w:val="left"/>
        <w:rPr>
          <w:szCs w:val="28"/>
        </w:rPr>
      </w:pPr>
    </w:p>
    <w:p w14:paraId="6752274B" w14:textId="1AB4B559" w:rsidR="00DA6678" w:rsidRDefault="00DA6678" w:rsidP="00711497">
      <w:pPr>
        <w:tabs>
          <w:tab w:val="left" w:pos="8356"/>
        </w:tabs>
        <w:ind w:firstLine="0"/>
        <w:rPr>
          <w:szCs w:val="28"/>
        </w:rPr>
      </w:pPr>
      <w:r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Pr="00DA6678">
        <w:rPr>
          <w:szCs w:val="28"/>
        </w:rPr>
        <w:t xml:space="preserve"> – </w:t>
      </w:r>
      <w:r>
        <w:rPr>
          <w:szCs w:val="28"/>
        </w:rPr>
        <w:t xml:space="preserve">это сила, создаваемая </w:t>
      </w:r>
      <m:oMath>
        <m:r>
          <w:rPr>
            <w:rFonts w:ascii="Cambria Math" w:hAnsi="Cambria Math"/>
            <w:szCs w:val="28"/>
            <w:lang w:val="en-US"/>
          </w:rPr>
          <m:t>i</m:t>
        </m:r>
      </m:oMath>
      <w:r w:rsidRPr="00DA6678">
        <w:rPr>
          <w:szCs w:val="28"/>
        </w:rPr>
        <w:t>-</w:t>
      </w:r>
      <w:r>
        <w:rPr>
          <w:szCs w:val="28"/>
        </w:rPr>
        <w:t>м движителем,</w:t>
      </w:r>
    </w:p>
    <w:p w14:paraId="219DE33D" w14:textId="2B7492A6" w:rsidR="00DA6678" w:rsidRDefault="00F33AA2" w:rsidP="00711497">
      <w:pPr>
        <w:tabs>
          <w:tab w:val="left" w:pos="8356"/>
        </w:tabs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="00DA6678" w:rsidRPr="00DA6678">
        <w:rPr>
          <w:szCs w:val="28"/>
        </w:rPr>
        <w:t xml:space="preserve"> – </w:t>
      </w:r>
      <w:r w:rsidR="00DA6678">
        <w:rPr>
          <w:szCs w:val="28"/>
        </w:rPr>
        <w:t xml:space="preserve">это геометрическое положение точки создаваемой силы </w:t>
      </w:r>
      <m:oMath>
        <m:r>
          <w:rPr>
            <w:rFonts w:ascii="Cambria Math" w:hAnsi="Cambria Math"/>
            <w:szCs w:val="28"/>
            <w:lang w:val="en-US"/>
          </w:rPr>
          <m:t>i</m:t>
        </m:r>
      </m:oMath>
      <w:r w:rsidR="00DA6678" w:rsidRPr="00DA6678">
        <w:rPr>
          <w:szCs w:val="28"/>
        </w:rPr>
        <w:t>-</w:t>
      </w:r>
      <w:proofErr w:type="spellStart"/>
      <w:r w:rsidR="00DA6678">
        <w:rPr>
          <w:szCs w:val="28"/>
        </w:rPr>
        <w:t>го</w:t>
      </w:r>
      <w:proofErr w:type="spellEnd"/>
      <w:r w:rsidR="00DA6678">
        <w:rPr>
          <w:szCs w:val="28"/>
        </w:rPr>
        <w:t xml:space="preserve"> движителя</w:t>
      </w:r>
      <w:r w:rsidR="00711497">
        <w:rPr>
          <w:szCs w:val="28"/>
        </w:rPr>
        <w:t xml:space="preserve"> относительно центра масс подводного аппарата.</w:t>
      </w:r>
    </w:p>
    <w:p w14:paraId="322AA4FA" w14:textId="2907C6EA" w:rsidR="00911D71" w:rsidRDefault="00911D71" w:rsidP="00711497">
      <w:pPr>
        <w:tabs>
          <w:tab w:val="left" w:pos="8356"/>
        </w:tabs>
        <w:ind w:firstLine="0"/>
        <w:rPr>
          <w:szCs w:val="28"/>
        </w:rPr>
      </w:pPr>
    </w:p>
    <w:p w14:paraId="2A66CC69" w14:textId="6FCE0321" w:rsidR="00911D71" w:rsidRDefault="00911D71" w:rsidP="00911D71">
      <w:pPr>
        <w:ind w:firstLine="709"/>
        <w:rPr>
          <w:szCs w:val="28"/>
        </w:rPr>
      </w:pPr>
      <w:r>
        <w:rPr>
          <w:szCs w:val="28"/>
        </w:rPr>
        <w:t>Стоит отметить, что силы, создаваемые движителями ММТ-300, зависят от программного управления, что</w:t>
      </w:r>
      <w:r w:rsidR="00C4209D" w:rsidRPr="00C4209D">
        <w:rPr>
          <w:szCs w:val="28"/>
        </w:rPr>
        <w:t xml:space="preserve"> </w:t>
      </w:r>
      <w:r w:rsidR="00C4209D">
        <w:rPr>
          <w:szCs w:val="28"/>
        </w:rPr>
        <w:t xml:space="preserve">приводит </w:t>
      </w:r>
      <w:r w:rsidR="00D71757">
        <w:rPr>
          <w:szCs w:val="28"/>
        </w:rPr>
        <w:t>выражение (9)</w:t>
      </w:r>
      <w:r w:rsidR="00D71757" w:rsidRPr="00D71757">
        <w:rPr>
          <w:szCs w:val="28"/>
        </w:rPr>
        <w:t xml:space="preserve"> </w:t>
      </w:r>
      <w:r w:rsidR="00C4209D">
        <w:rPr>
          <w:szCs w:val="28"/>
        </w:rPr>
        <w:t>к параметрической форме</w:t>
      </w:r>
    </w:p>
    <w:p w14:paraId="07BB06CB" w14:textId="2D00413C" w:rsidR="00C4209D" w:rsidRDefault="00C4209D" w:rsidP="00C4209D">
      <w:pPr>
        <w:ind w:firstLine="0"/>
        <w:rPr>
          <w:szCs w:val="28"/>
        </w:rPr>
      </w:pPr>
    </w:p>
    <w:p w14:paraId="4F5FD00E" w14:textId="08A9534C" w:rsidR="00C4209D" w:rsidRPr="00C4209D" w:rsidRDefault="00F33AA2" w:rsidP="00C4209D">
      <w:pPr>
        <w:ind w:firstLine="0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code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code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code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  <w:lang w:val="en-GB"/>
                </w:rPr>
                <m:t>,  T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GB"/>
                    </w:rPr>
                    <m:t>code</m:t>
                  </m:r>
                </m:e>
              </m:d>
              <m:r>
                <w:rPr>
                  <w:rFonts w:ascii="Cambria Math" w:hAnsi="Cambria Math"/>
                  <w:szCs w:val="28"/>
                  <w:lang w:val="en-GB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code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val="en-US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  <w:lang w:val="en-US"/>
                              </w:rPr>
                              <m:t>code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</m:e>
              </m:d>
            </m:e>
          </m:eqArr>
        </m:oMath>
      </m:oMathPara>
    </w:p>
    <w:p w14:paraId="42CCBFA8" w14:textId="43E15CC2" w:rsidR="00C4209D" w:rsidRDefault="00C4209D" w:rsidP="00C4209D">
      <w:pPr>
        <w:tabs>
          <w:tab w:val="left" w:pos="8356"/>
        </w:tabs>
        <w:ind w:firstLine="0"/>
        <w:rPr>
          <w:szCs w:val="28"/>
          <w:lang w:val="en-US"/>
        </w:rPr>
      </w:pPr>
    </w:p>
    <w:p w14:paraId="37B05851" w14:textId="48F0603F" w:rsidR="00C4209D" w:rsidRDefault="00C4209D" w:rsidP="00C4209D">
      <w:pPr>
        <w:tabs>
          <w:tab w:val="left" w:pos="8356"/>
        </w:tabs>
        <w:ind w:firstLine="0"/>
        <w:rPr>
          <w:szCs w:val="28"/>
        </w:rPr>
      </w:pP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code</m:t>
        </m:r>
        <m:r>
          <w:rPr>
            <w:rFonts w:ascii="Cambria Math" w:hAnsi="Cambria Math"/>
            <w:sz w:val="26"/>
            <w:szCs w:val="26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-128;128</m:t>
            </m:r>
          </m:e>
        </m:d>
      </m:oMath>
      <w:r>
        <w:rPr>
          <w:szCs w:val="28"/>
        </w:rPr>
        <w:t xml:space="preserve"> – это программный код управления. </w:t>
      </w:r>
    </w:p>
    <w:p w14:paraId="48A91EA9" w14:textId="1B0A2811" w:rsidR="00520AAA" w:rsidRDefault="00520AAA" w:rsidP="00C4209D">
      <w:pPr>
        <w:tabs>
          <w:tab w:val="left" w:pos="8356"/>
        </w:tabs>
        <w:ind w:firstLine="0"/>
        <w:rPr>
          <w:szCs w:val="28"/>
        </w:rPr>
      </w:pPr>
    </w:p>
    <w:p w14:paraId="6FAFD283" w14:textId="01025BAD" w:rsidR="00520AAA" w:rsidRPr="00520AAA" w:rsidRDefault="00520AAA" w:rsidP="00520AAA">
      <w:pPr>
        <w:ind w:firstLine="0"/>
        <w:rPr>
          <w:szCs w:val="28"/>
        </w:rPr>
      </w:pPr>
      <w:r>
        <w:rPr>
          <w:szCs w:val="28"/>
        </w:rPr>
        <w:tab/>
        <w:t xml:space="preserve">По рис. </w:t>
      </w:r>
      <w:r w:rsidR="00333AE8">
        <w:rPr>
          <w:szCs w:val="28"/>
        </w:rPr>
        <w:t>4</w:t>
      </w:r>
      <w:r>
        <w:rPr>
          <w:szCs w:val="28"/>
        </w:rPr>
        <w:t xml:space="preserve"> возможно определить значения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>
        <w:rPr>
          <w:szCs w:val="28"/>
        </w:rPr>
        <w:t xml:space="preserve">, которые представлены в таблице </w:t>
      </w:r>
      <w:r w:rsidR="00333AE8">
        <w:rPr>
          <w:szCs w:val="28"/>
        </w:rPr>
        <w:t>2</w:t>
      </w:r>
      <w:r>
        <w:rPr>
          <w:szCs w:val="28"/>
        </w:rPr>
        <w:t>.</w:t>
      </w:r>
    </w:p>
    <w:p w14:paraId="65B6FE70" w14:textId="5D489582" w:rsidR="002D12AF" w:rsidRDefault="0059008D" w:rsidP="002D12AF">
      <w:pPr>
        <w:tabs>
          <w:tab w:val="left" w:pos="8356"/>
        </w:tabs>
        <w:ind w:firstLine="0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449C8F64" wp14:editId="761D15AE">
            <wp:extent cx="6215974" cy="2357027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6003" cy="23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88D0" w14:textId="3542BA21" w:rsidR="0055434D" w:rsidRPr="0055434D" w:rsidRDefault="0055434D" w:rsidP="0055434D">
      <w:pPr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>
        <w:rPr>
          <w:szCs w:val="28"/>
        </w:rPr>
        <w:t xml:space="preserve">унок </w:t>
      </w:r>
      <w:r w:rsidR="00333AE8">
        <w:rPr>
          <w:szCs w:val="28"/>
        </w:rPr>
        <w:t>4</w:t>
      </w:r>
      <w:r>
        <w:rPr>
          <w:szCs w:val="28"/>
        </w:rPr>
        <w:t xml:space="preserve"> –</w:t>
      </w:r>
      <w:r w:rsidRPr="000928CA">
        <w:rPr>
          <w:szCs w:val="28"/>
        </w:rPr>
        <w:t xml:space="preserve"> </w:t>
      </w:r>
      <w:r w:rsidR="00520AAA">
        <w:rPr>
          <w:szCs w:val="28"/>
        </w:rPr>
        <w:t>Геометрические параметры</w:t>
      </w:r>
      <w:r>
        <w:rPr>
          <w:szCs w:val="28"/>
        </w:rPr>
        <w:t xml:space="preserve"> центра масс </w:t>
      </w:r>
      <w:r>
        <w:rPr>
          <w:szCs w:val="28"/>
          <w:lang w:val="en-US"/>
        </w:rPr>
        <w:t>MMT</w:t>
      </w:r>
      <w:r w:rsidRPr="0055434D">
        <w:rPr>
          <w:szCs w:val="28"/>
        </w:rPr>
        <w:t>-300</w:t>
      </w:r>
    </w:p>
    <w:p w14:paraId="2F4C81F0" w14:textId="77777777" w:rsidR="0055434D" w:rsidRPr="0055434D" w:rsidRDefault="0055434D" w:rsidP="002D12AF">
      <w:pPr>
        <w:tabs>
          <w:tab w:val="left" w:pos="8356"/>
        </w:tabs>
        <w:ind w:firstLine="0"/>
        <w:jc w:val="center"/>
        <w:rPr>
          <w:szCs w:val="28"/>
        </w:rPr>
      </w:pPr>
    </w:p>
    <w:p w14:paraId="0D7047F8" w14:textId="77777777" w:rsidR="00A05F14" w:rsidRDefault="00A05F14" w:rsidP="0022469C">
      <w:pPr>
        <w:tabs>
          <w:tab w:val="left" w:pos="8356"/>
        </w:tabs>
        <w:ind w:firstLine="0"/>
      </w:pPr>
    </w:p>
    <w:p w14:paraId="17190ED7" w14:textId="142D3261" w:rsidR="0022469C" w:rsidRDefault="00F23994" w:rsidP="0022469C">
      <w:pPr>
        <w:tabs>
          <w:tab w:val="left" w:pos="8356"/>
        </w:tabs>
        <w:ind w:firstLine="0"/>
        <w:rPr>
          <w:szCs w:val="28"/>
          <w:lang w:val="en-US"/>
        </w:rPr>
      </w:pPr>
      <w:r>
        <w:t>Таблица</w:t>
      </w:r>
      <w:r w:rsidRPr="0092701B">
        <w:rPr>
          <w:lang w:val="en-US"/>
        </w:rPr>
        <w:t xml:space="preserve"> </w:t>
      </w:r>
      <w:r w:rsidR="00333AE8" w:rsidRPr="00333AE8">
        <w:rPr>
          <w:lang w:val="en-US"/>
        </w:rPr>
        <w:t>2</w:t>
      </w:r>
      <w:r w:rsidR="007A3F25">
        <w:rPr>
          <w:szCs w:val="28"/>
          <w:lang w:val="en-US"/>
        </w:rPr>
        <w:t xml:space="preserve"> – </w:t>
      </w:r>
      <w:r w:rsidR="0022469C">
        <w:rPr>
          <w:szCs w:val="28"/>
          <w:lang w:val="en-US"/>
        </w:rPr>
        <w:t>Moment arms</w:t>
      </w:r>
      <w:r w:rsidR="007A3F25">
        <w:rPr>
          <w:szCs w:val="28"/>
          <w:lang w:val="en-US"/>
        </w:rPr>
        <w:t xml:space="preserve"> of 6 thruster of MMT-300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265"/>
        <w:gridCol w:w="1274"/>
        <w:gridCol w:w="1253"/>
      </w:tblGrid>
      <w:tr w:rsidR="00CC15DA" w14:paraId="7843BDE9" w14:textId="77777777" w:rsidTr="006C6883">
        <w:tc>
          <w:tcPr>
            <w:tcW w:w="0" w:type="auto"/>
            <w:vMerge w:val="restart"/>
            <w:vAlign w:val="center"/>
          </w:tcPr>
          <w:p w14:paraId="0AE44D4E" w14:textId="070A57C1" w:rsidR="00CC15DA" w:rsidRPr="00CC15DA" w:rsidRDefault="00336CF7" w:rsidP="00CC15DA">
            <w:pPr>
              <w:tabs>
                <w:tab w:val="left" w:pos="8356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Thruster </w:t>
            </w:r>
            <w:r w:rsidR="00CC15DA">
              <w:rPr>
                <w:szCs w:val="28"/>
              </w:rPr>
              <w:t>№</w:t>
            </w:r>
          </w:p>
        </w:tc>
        <w:tc>
          <w:tcPr>
            <w:tcW w:w="0" w:type="auto"/>
            <w:gridSpan w:val="3"/>
          </w:tcPr>
          <w:p w14:paraId="743A3658" w14:textId="0BE819E0" w:rsidR="00CC15DA" w:rsidRPr="00CC15DA" w:rsidRDefault="00F33AA2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</m:oMath>
            <w:r w:rsidR="00CC15DA">
              <w:rPr>
                <w:szCs w:val="28"/>
                <w:lang w:val="en-US"/>
              </w:rPr>
              <w:t>,</w:t>
            </w:r>
            <w:r w:rsidR="00CC15DA">
              <w:rPr>
                <w:szCs w:val="28"/>
              </w:rPr>
              <w:t xml:space="preserve"> </w:t>
            </w:r>
            <w:r w:rsidR="00CC15DA">
              <w:rPr>
                <w:szCs w:val="28"/>
                <w:lang w:val="en-US"/>
              </w:rPr>
              <w:t>(mm)</w:t>
            </w:r>
          </w:p>
        </w:tc>
      </w:tr>
      <w:tr w:rsidR="00CC15DA" w14:paraId="41868F86" w14:textId="77777777" w:rsidTr="007A3F25">
        <w:tc>
          <w:tcPr>
            <w:tcW w:w="0" w:type="auto"/>
            <w:vMerge/>
          </w:tcPr>
          <w:p w14:paraId="1C1BB05D" w14:textId="77777777" w:rsidR="00CC15DA" w:rsidRDefault="00CC15DA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6D49A94A" w14:textId="66E9DD18" w:rsidR="00CC15DA" w:rsidRPr="007A3F25" w:rsidRDefault="00F33AA2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</m:oMath>
            <w:r w:rsidR="00CC15DA">
              <w:rPr>
                <w:szCs w:val="28"/>
                <w:lang w:val="en-US"/>
              </w:rPr>
              <w:t>, (mm)</w:t>
            </w:r>
          </w:p>
        </w:tc>
        <w:tc>
          <w:tcPr>
            <w:tcW w:w="0" w:type="auto"/>
          </w:tcPr>
          <w:p w14:paraId="3DF05CFE" w14:textId="5BFE28F0" w:rsidR="00CC15DA" w:rsidRDefault="00F33AA2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</m:oMath>
            <w:r w:rsidR="00CC15DA">
              <w:rPr>
                <w:szCs w:val="28"/>
                <w:lang w:val="en-US"/>
              </w:rPr>
              <w:t>, (mm)</w:t>
            </w:r>
          </w:p>
        </w:tc>
        <w:tc>
          <w:tcPr>
            <w:tcW w:w="0" w:type="auto"/>
          </w:tcPr>
          <w:p w14:paraId="492C3F56" w14:textId="407557C1" w:rsidR="00CC15DA" w:rsidRDefault="00F33AA2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</m:oMath>
            <w:r w:rsidR="00CC15DA">
              <w:rPr>
                <w:szCs w:val="28"/>
                <w:lang w:val="en-US"/>
              </w:rPr>
              <w:t>, (mm)</w:t>
            </w:r>
          </w:p>
        </w:tc>
      </w:tr>
      <w:tr w:rsidR="007A3F25" w14:paraId="078BD220" w14:textId="77777777" w:rsidTr="007A3F25">
        <w:tc>
          <w:tcPr>
            <w:tcW w:w="0" w:type="auto"/>
          </w:tcPr>
          <w:p w14:paraId="623CD3E1" w14:textId="57865C27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2995486" w14:textId="1A3E40E3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-1330</w:t>
            </w:r>
          </w:p>
        </w:tc>
        <w:tc>
          <w:tcPr>
            <w:tcW w:w="0" w:type="auto"/>
          </w:tcPr>
          <w:p w14:paraId="5F4C8733" w14:textId="614BFFFE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5EB864C" w14:textId="608A992B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189</w:t>
            </w:r>
          </w:p>
        </w:tc>
      </w:tr>
      <w:tr w:rsidR="007A3F25" w14:paraId="3EF30C18" w14:textId="77777777" w:rsidTr="007A3F25">
        <w:tc>
          <w:tcPr>
            <w:tcW w:w="0" w:type="auto"/>
          </w:tcPr>
          <w:p w14:paraId="1A08D82A" w14:textId="588A21D4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6059821F" w14:textId="117CB6FF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-1330</w:t>
            </w:r>
          </w:p>
        </w:tc>
        <w:tc>
          <w:tcPr>
            <w:tcW w:w="0" w:type="auto"/>
          </w:tcPr>
          <w:p w14:paraId="64E1C84F" w14:textId="47FB0FDF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159</w:t>
            </w:r>
          </w:p>
        </w:tc>
        <w:tc>
          <w:tcPr>
            <w:tcW w:w="0" w:type="auto"/>
          </w:tcPr>
          <w:p w14:paraId="44CE71DD" w14:textId="30A2493B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</w:tr>
      <w:tr w:rsidR="007A3F25" w14:paraId="050181EF" w14:textId="77777777" w:rsidTr="007A3F25">
        <w:tc>
          <w:tcPr>
            <w:tcW w:w="0" w:type="auto"/>
          </w:tcPr>
          <w:p w14:paraId="0D23C246" w14:textId="46409DCD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2FE0AAD5" w14:textId="37AC48F0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-1330</w:t>
            </w:r>
          </w:p>
        </w:tc>
        <w:tc>
          <w:tcPr>
            <w:tcW w:w="0" w:type="auto"/>
          </w:tcPr>
          <w:p w14:paraId="59067815" w14:textId="059CAE7D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8399B23" w14:textId="47CC2B7C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-129</w:t>
            </w:r>
          </w:p>
        </w:tc>
      </w:tr>
      <w:tr w:rsidR="007A3F25" w14:paraId="04D51A89" w14:textId="77777777" w:rsidTr="007A3F25">
        <w:tc>
          <w:tcPr>
            <w:tcW w:w="0" w:type="auto"/>
          </w:tcPr>
          <w:p w14:paraId="25E256BD" w14:textId="37F2AEDE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77264AE0" w14:textId="6776E6F7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-1330</w:t>
            </w:r>
          </w:p>
        </w:tc>
        <w:tc>
          <w:tcPr>
            <w:tcW w:w="0" w:type="auto"/>
          </w:tcPr>
          <w:p w14:paraId="131378C0" w14:textId="5EF5F48C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-159</w:t>
            </w:r>
          </w:p>
        </w:tc>
        <w:tc>
          <w:tcPr>
            <w:tcW w:w="0" w:type="auto"/>
          </w:tcPr>
          <w:p w14:paraId="6D0C1D83" w14:textId="4DC7287C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</w:tr>
      <w:tr w:rsidR="007A3F25" w14:paraId="0E3E52A2" w14:textId="77777777" w:rsidTr="007A3F25">
        <w:tc>
          <w:tcPr>
            <w:tcW w:w="0" w:type="auto"/>
          </w:tcPr>
          <w:p w14:paraId="7E67BBA1" w14:textId="742B5BFA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6C9602BA" w14:textId="1CE91B4E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1330</w:t>
            </w:r>
          </w:p>
        </w:tc>
        <w:tc>
          <w:tcPr>
            <w:tcW w:w="0" w:type="auto"/>
          </w:tcPr>
          <w:p w14:paraId="51F3817F" w14:textId="6EDC37CE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5BBBC95" w14:textId="12193109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</w:tr>
      <w:tr w:rsidR="007A3F25" w14:paraId="539DC9B7" w14:textId="77777777" w:rsidTr="007A3F25">
        <w:tc>
          <w:tcPr>
            <w:tcW w:w="0" w:type="auto"/>
          </w:tcPr>
          <w:p w14:paraId="07F4D4AA" w14:textId="3E748426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14:paraId="568F3FFE" w14:textId="0AC053A8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882</w:t>
            </w:r>
          </w:p>
        </w:tc>
        <w:tc>
          <w:tcPr>
            <w:tcW w:w="0" w:type="auto"/>
          </w:tcPr>
          <w:p w14:paraId="5096E2FE" w14:textId="1155DF10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78EFD72" w14:textId="6561AAA4" w:rsidR="007A3F25" w:rsidRDefault="007A3F25" w:rsidP="00F43638">
            <w:pPr>
              <w:tabs>
                <w:tab w:val="left" w:pos="8356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</w:tr>
    </w:tbl>
    <w:p w14:paraId="1F14F16F" w14:textId="1417DF27" w:rsidR="007A3F25" w:rsidRPr="00B50957" w:rsidRDefault="00B50957" w:rsidP="00B50957">
      <w:pPr>
        <w:ind w:firstLine="0"/>
        <w:rPr>
          <w:i/>
          <w:szCs w:val="28"/>
        </w:rPr>
      </w:pPr>
      <w:r w:rsidRPr="000D2085">
        <w:rPr>
          <w:szCs w:val="28"/>
        </w:rPr>
        <w:lastRenderedPageBreak/>
        <w:tab/>
      </w:r>
      <w:r>
        <w:rPr>
          <w:szCs w:val="28"/>
        </w:rPr>
        <w:t xml:space="preserve">Так как все движители одинаковы по строению, то они создают единую силу, зависящую от программного кода управления </w:t>
      </w:r>
      <m:oMath>
        <m:r>
          <w:rPr>
            <w:rFonts w:ascii="Cambria Math" w:hAnsi="Cambria Math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code</m:t>
            </m:r>
          </m:e>
        </m:d>
      </m:oMath>
      <w:r w:rsidRPr="00B50957">
        <w:rPr>
          <w:szCs w:val="28"/>
        </w:rPr>
        <w:t xml:space="preserve">. </w:t>
      </w:r>
      <w:r>
        <w:rPr>
          <w:szCs w:val="28"/>
        </w:rPr>
        <w:t xml:space="preserve">При этом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code</m:t>
            </m:r>
          </m:e>
        </m:d>
      </m:oMath>
      <w:r>
        <w:rPr>
          <w:szCs w:val="28"/>
        </w:rPr>
        <w:t xml:space="preserve"> определяются с учетом геометрии объекта управления как</w:t>
      </w:r>
    </w:p>
    <w:p w14:paraId="79457B87" w14:textId="0F685911" w:rsidR="00A129CA" w:rsidRPr="00B50957" w:rsidRDefault="00A129CA" w:rsidP="007B7E64">
      <w:pPr>
        <w:tabs>
          <w:tab w:val="left" w:pos="8356"/>
        </w:tabs>
        <w:ind w:firstLine="0"/>
        <w:rPr>
          <w:szCs w:val="28"/>
        </w:rPr>
      </w:pPr>
    </w:p>
    <w:p w14:paraId="0B155651" w14:textId="4C9D2696" w:rsidR="009833CB" w:rsidRDefault="00F33AA2" w:rsidP="009833CB">
      <w:pPr>
        <w:tabs>
          <w:tab w:val="left" w:pos="8356"/>
        </w:tabs>
        <w:ind w:firstLine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code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</m:m>
          </m:e>
        </m:d>
      </m:oMath>
      <w:r w:rsidR="00B0335A" w:rsidRPr="009833CB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code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</m:m>
          </m:e>
        </m:d>
      </m:oMath>
      <w:r w:rsidR="00B0335A" w:rsidRPr="009833CB">
        <w:rPr>
          <w:szCs w:val="28"/>
        </w:rPr>
        <w:t>,</w:t>
      </w:r>
    </w:p>
    <w:p w14:paraId="5C8AAA0F" w14:textId="56505791" w:rsidR="007B7E64" w:rsidRPr="009833CB" w:rsidRDefault="00F33AA2" w:rsidP="009833CB">
      <w:pPr>
        <w:tabs>
          <w:tab w:val="left" w:pos="8356"/>
        </w:tabs>
        <w:ind w:firstLine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code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</m:m>
          </m:e>
        </m:d>
      </m:oMath>
      <w:r w:rsidR="00B0335A" w:rsidRPr="009833CB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code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o</m:t>
                              </m:r>
                            </m:sup>
                          </m:sSup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</m:m>
          </m:e>
        </m:d>
      </m:oMath>
      <w:r w:rsidR="00B0335A" w:rsidRPr="009833CB">
        <w:rPr>
          <w:szCs w:val="28"/>
        </w:rPr>
        <w:t>,</w:t>
      </w:r>
    </w:p>
    <w:p w14:paraId="0B05C169" w14:textId="00D7B2AA" w:rsidR="007B7E64" w:rsidRPr="009833CB" w:rsidRDefault="00F33AA2" w:rsidP="009833CB">
      <w:pPr>
        <w:tabs>
          <w:tab w:val="left" w:pos="8356"/>
        </w:tabs>
        <w:ind w:firstLine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code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</m:m>
          </m:e>
        </m:d>
      </m:oMath>
      <w:r w:rsidR="00B0335A" w:rsidRPr="009833CB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code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code</m:t>
                      </m:r>
                    </m:e>
                  </m:d>
                </m:e>
              </m:mr>
            </m:m>
          </m:e>
        </m:d>
      </m:oMath>
      <w:r w:rsidR="00B0335A" w:rsidRPr="009833CB">
        <w:rPr>
          <w:szCs w:val="28"/>
        </w:rPr>
        <w:t>.</w:t>
      </w:r>
    </w:p>
    <w:p w14:paraId="04CED0A8" w14:textId="77777777" w:rsidR="007B7E64" w:rsidRPr="009833CB" w:rsidRDefault="007B7E64" w:rsidP="007B7E64">
      <w:pPr>
        <w:tabs>
          <w:tab w:val="left" w:pos="8356"/>
        </w:tabs>
        <w:ind w:firstLine="0"/>
        <w:rPr>
          <w:szCs w:val="28"/>
        </w:rPr>
      </w:pPr>
    </w:p>
    <w:p w14:paraId="63D25DB7" w14:textId="48D8797E" w:rsidR="00994FD1" w:rsidRDefault="00212677" w:rsidP="00212677">
      <w:pPr>
        <w:spacing w:after="160" w:line="259" w:lineRule="auto"/>
        <w:ind w:firstLine="709"/>
        <w:rPr>
          <w:szCs w:val="28"/>
        </w:rPr>
      </w:pPr>
      <w:r>
        <w:rPr>
          <w:szCs w:val="28"/>
        </w:rPr>
        <w:t>По</w:t>
      </w:r>
      <w:r w:rsidRPr="00212677">
        <w:rPr>
          <w:szCs w:val="28"/>
        </w:rPr>
        <w:t xml:space="preserve"> </w:t>
      </w:r>
      <w:r>
        <w:rPr>
          <w:szCs w:val="28"/>
        </w:rPr>
        <w:t xml:space="preserve">статической характеристике движителей (рис. </w:t>
      </w:r>
      <w:r w:rsidR="00333AE8">
        <w:rPr>
          <w:szCs w:val="28"/>
        </w:rPr>
        <w:t>5</w:t>
      </w:r>
      <w:r>
        <w:rPr>
          <w:szCs w:val="28"/>
        </w:rPr>
        <w:t>) возможно записать функциональную зависимость между кодом управления и создаваемой силой, например при помощи полинома шестого порядка</w:t>
      </w:r>
    </w:p>
    <w:p w14:paraId="42F25493" w14:textId="77777777" w:rsidR="00243752" w:rsidRDefault="00243752" w:rsidP="00212677">
      <w:pPr>
        <w:spacing w:after="160" w:line="259" w:lineRule="auto"/>
        <w:ind w:firstLine="709"/>
        <w:rPr>
          <w:szCs w:val="28"/>
        </w:rPr>
      </w:pPr>
    </w:p>
    <w:p w14:paraId="27112820" w14:textId="326AEAFE" w:rsidR="00243752" w:rsidRPr="00243752" w:rsidRDefault="00F33AA2" w:rsidP="00243752">
      <w:pPr>
        <w:spacing w:after="160" w:line="259" w:lineRule="auto"/>
        <w:ind w:firstLine="709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code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r>
                      <w:rPr>
                        <w:rFonts w:ascii="Cambria Math" w:hAnsi="Cambria Math"/>
                        <w:szCs w:val="28"/>
                      </w:rPr>
                      <m:t>7.2937∙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-13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∙cod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Cs w:val="28"/>
                      </w:rPr>
                      <m:t>6.9155∙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-10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∙cod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Cs w:val="28"/>
                      </w:rPr>
                      <m:t>2.2935∙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-8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∙cod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+ </m:t>
                    </m:r>
                    <m:r>
                      <w:rPr>
                        <w:rFonts w:ascii="Cambria Math" w:hAnsi="Cambria Math"/>
                        <w:szCs w:val="28"/>
                      </w:rPr>
                      <m:t>2.3559∙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-5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∙cod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Cs w:val="28"/>
                      </w:rPr>
                      <m:t>1.9049∙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∙code+0.1332.</m:t>
                    </m:r>
                  </m:e>
                </m:mr>
              </m:m>
              <m:r>
                <w:rPr>
                  <w:rFonts w:ascii="Cambria Math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11</m:t>
                  </m:r>
                </m:e>
              </m:d>
            </m:e>
          </m:eqArr>
        </m:oMath>
      </m:oMathPara>
    </w:p>
    <w:p w14:paraId="4A0ADAB4" w14:textId="77777777" w:rsidR="00243752" w:rsidRPr="00243752" w:rsidRDefault="00243752" w:rsidP="00243752">
      <w:pPr>
        <w:spacing w:after="160" w:line="259" w:lineRule="auto"/>
        <w:ind w:firstLine="709"/>
        <w:rPr>
          <w:szCs w:val="28"/>
        </w:rPr>
      </w:pPr>
    </w:p>
    <w:p w14:paraId="7BBB9FDB" w14:textId="6B7D07C9" w:rsidR="00212677" w:rsidRDefault="00F27565" w:rsidP="001101E9">
      <w:pPr>
        <w:spacing w:after="160" w:line="259" w:lineRule="auto"/>
        <w:ind w:firstLine="0"/>
        <w:jc w:val="center"/>
        <w:rPr>
          <w:szCs w:val="28"/>
        </w:rPr>
      </w:pPr>
      <w:r w:rsidRPr="00F27565">
        <w:rPr>
          <w:noProof/>
          <w:szCs w:val="28"/>
        </w:rPr>
        <w:drawing>
          <wp:inline distT="0" distB="0" distL="0" distR="0" wp14:anchorId="42A0AEAD" wp14:editId="49CEA8F1">
            <wp:extent cx="5603132" cy="278454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174" cy="279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11DFB" w14:textId="0779A499" w:rsidR="005E6941" w:rsidRPr="00212677" w:rsidRDefault="005E6941" w:rsidP="005E6941">
      <w:pPr>
        <w:spacing w:after="160" w:line="259" w:lineRule="auto"/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>
        <w:rPr>
          <w:szCs w:val="28"/>
        </w:rPr>
        <w:t xml:space="preserve">унок </w:t>
      </w:r>
      <w:r w:rsidR="00333AE8">
        <w:rPr>
          <w:szCs w:val="28"/>
        </w:rPr>
        <w:t>5</w:t>
      </w:r>
      <w:r>
        <w:rPr>
          <w:szCs w:val="28"/>
        </w:rPr>
        <w:t xml:space="preserve"> –</w:t>
      </w:r>
      <w:r w:rsidRPr="000928CA">
        <w:rPr>
          <w:szCs w:val="28"/>
        </w:rPr>
        <w:t xml:space="preserve"> </w:t>
      </w:r>
      <w:r w:rsidRPr="005E6941">
        <w:rPr>
          <w:szCs w:val="28"/>
        </w:rPr>
        <w:t>Статическая характеристика движителей</w:t>
      </w:r>
      <w:r>
        <w:rPr>
          <w:szCs w:val="28"/>
        </w:rPr>
        <w:t xml:space="preserve"> </w:t>
      </w:r>
      <w:r>
        <w:rPr>
          <w:szCs w:val="28"/>
          <w:lang w:val="en-US"/>
        </w:rPr>
        <w:t>MMT</w:t>
      </w:r>
      <w:r w:rsidRPr="0055434D">
        <w:rPr>
          <w:szCs w:val="28"/>
        </w:rPr>
        <w:t>-300</w:t>
      </w:r>
    </w:p>
    <w:p w14:paraId="627BC215" w14:textId="2D515A2F" w:rsidR="001101E9" w:rsidRPr="001101E9" w:rsidRDefault="001101E9" w:rsidP="001101E9">
      <w:pPr>
        <w:spacing w:after="160" w:line="259" w:lineRule="auto"/>
        <w:ind w:firstLine="0"/>
        <w:rPr>
          <w:szCs w:val="28"/>
        </w:rPr>
      </w:pPr>
      <w:r w:rsidRPr="000D2085">
        <w:rPr>
          <w:szCs w:val="28"/>
        </w:rPr>
        <w:tab/>
      </w:r>
      <w:r>
        <w:rPr>
          <w:szCs w:val="28"/>
        </w:rPr>
        <w:t>Имея</w:t>
      </w:r>
      <w:r w:rsidRPr="001101E9">
        <w:rPr>
          <w:szCs w:val="28"/>
        </w:rPr>
        <w:t xml:space="preserve"> </w:t>
      </w:r>
      <w:r>
        <w:rPr>
          <w:szCs w:val="28"/>
        </w:rPr>
        <w:t xml:space="preserve">определенные выше зависимости, возможно определить </w:t>
      </w:r>
      <m:oMath>
        <m:r>
          <w:rPr>
            <w:rFonts w:ascii="Cambria Math" w:hAnsi="Cambria Math"/>
            <w:szCs w:val="28"/>
            <w:lang w:val="en-GB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dPr>
          <m:e>
            <m:r>
              <w:rPr>
                <w:rFonts w:ascii="Cambria Math" w:hAnsi="Cambria Math"/>
                <w:szCs w:val="28"/>
                <w:lang w:val="en-GB"/>
              </w:rPr>
              <m:t>code</m:t>
            </m:r>
          </m:e>
        </m:d>
      </m:oMath>
      <w:r>
        <w:rPr>
          <w:szCs w:val="28"/>
        </w:rPr>
        <w:t xml:space="preserve"> из выражения (10), что позволит определить выражение для сил и моментов (4) уже в параметрической форме 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code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code</m:t>
            </m:r>
          </m:e>
        </m:d>
      </m:oMath>
      <w:r>
        <w:t xml:space="preserve">. Причем </w:t>
      </w:r>
      <m:oMath>
        <m:r>
          <w:rPr>
            <w:rFonts w:ascii="Cambria Math" w:hAnsi="Cambria Math"/>
          </w:rPr>
          <m:t>u</m:t>
        </m:r>
      </m:oMath>
      <w:r>
        <w:t xml:space="preserve"> здесь определяет процентаж нагрузки движителей. При полной работоспособности </w:t>
      </w: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6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Pr="000D2085">
        <w:t>.</w:t>
      </w:r>
      <w:r>
        <w:rPr>
          <w:szCs w:val="28"/>
        </w:rPr>
        <w:t xml:space="preserve"> </w:t>
      </w:r>
    </w:p>
    <w:p w14:paraId="2D82787A" w14:textId="77777777" w:rsidR="001101E9" w:rsidRPr="000D2085" w:rsidRDefault="001101E9" w:rsidP="0022469C">
      <w:pPr>
        <w:tabs>
          <w:tab w:val="left" w:pos="8356"/>
        </w:tabs>
        <w:ind w:firstLine="0"/>
        <w:rPr>
          <w:szCs w:val="28"/>
        </w:rPr>
      </w:pPr>
    </w:p>
    <w:p w14:paraId="3D9604CA" w14:textId="7225BA24" w:rsidR="001101E9" w:rsidRDefault="001101E9" w:rsidP="001101E9">
      <w:pPr>
        <w:tabs>
          <w:tab w:val="left" w:pos="8356"/>
        </w:tabs>
        <w:ind w:firstLine="709"/>
        <w:jc w:val="left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Матрица инерции и присоединенных масс</w:t>
      </w:r>
    </w:p>
    <w:p w14:paraId="677C8787" w14:textId="5FDF2C30" w:rsidR="001D581B" w:rsidRPr="000928CA" w:rsidRDefault="001D581B" w:rsidP="001D581B">
      <w:pPr>
        <w:rPr>
          <w:szCs w:val="28"/>
        </w:rPr>
      </w:pPr>
      <w:r w:rsidRPr="000928CA">
        <w:rPr>
          <w:iCs/>
          <w:szCs w:val="28"/>
        </w:rP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RB</m:t>
            </m:r>
          </m:sub>
        </m:sSub>
      </m:oMath>
      <w:r w:rsidRPr="000928CA">
        <w:rPr>
          <w:szCs w:val="28"/>
        </w:rPr>
        <w:t xml:space="preserve"> в уравнении (</w:t>
      </w:r>
      <w:r>
        <w:rPr>
          <w:szCs w:val="28"/>
        </w:rPr>
        <w:t>6</w:t>
      </w:r>
      <w:r w:rsidRPr="000928CA">
        <w:rPr>
          <w:szCs w:val="28"/>
        </w:rPr>
        <w:t>) константная, симметричная и положительно определенная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RB</m:t>
            </m:r>
          </m:sub>
        </m:sSub>
        <m:r>
          <w:rPr>
            <w:rFonts w:ascii="Cambria Math" w:hAnsi="Cambria Math"/>
            <w:szCs w:val="28"/>
          </w:rPr>
          <m:t>&gt;0</m:t>
        </m:r>
      </m:oMath>
      <w:r w:rsidRPr="000928CA">
        <w:rPr>
          <w:szCs w:val="28"/>
        </w:rPr>
        <w:t xml:space="preserve">). </w:t>
      </w:r>
      <w:r>
        <w:rPr>
          <w:szCs w:val="28"/>
        </w:rPr>
        <w:t>Величины, наполняющие ее, во многом зависят от формы рассматриваемого объекта и в</w:t>
      </w:r>
      <w:r w:rsidRPr="000928CA">
        <w:rPr>
          <w:szCs w:val="28"/>
        </w:rPr>
        <w:t xml:space="preserve"> самом общем случае</w:t>
      </w:r>
      <w:r>
        <w:rPr>
          <w:szCs w:val="28"/>
        </w:rPr>
        <w:t xml:space="preserve"> имеет</w:t>
      </w:r>
      <w:r w:rsidRPr="000928CA">
        <w:rPr>
          <w:szCs w:val="28"/>
        </w:rPr>
        <w:t xml:space="preserve"> следующий вид</w:t>
      </w:r>
    </w:p>
    <w:p w14:paraId="2F683563" w14:textId="77777777" w:rsidR="001D581B" w:rsidRPr="000928CA" w:rsidRDefault="001D581B" w:rsidP="001D581B">
      <w:pPr>
        <w:ind w:firstLine="0"/>
        <w:rPr>
          <w:iCs/>
          <w:szCs w:val="28"/>
        </w:rPr>
      </w:pPr>
    </w:p>
    <w:p w14:paraId="4BD4EDA8" w14:textId="39797A43" w:rsidR="001D581B" w:rsidRPr="000928CA" w:rsidRDefault="00F33AA2" w:rsidP="001D581B">
      <w:pPr>
        <w:ind w:firstLine="0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RB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I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b</m:t>
                                </m:r>
                              </m:sub>
                            </m:sSub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6×6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12</m:t>
                  </m:r>
                </m:e>
              </m:d>
            </m:e>
          </m:eqArr>
        </m:oMath>
      </m:oMathPara>
    </w:p>
    <w:p w14:paraId="42AE25F1" w14:textId="77777777" w:rsidR="001D581B" w:rsidRPr="000928CA" w:rsidRDefault="001D581B" w:rsidP="001D581B">
      <w:pPr>
        <w:ind w:firstLine="0"/>
        <w:rPr>
          <w:szCs w:val="28"/>
        </w:rPr>
      </w:pPr>
    </w:p>
    <w:p w14:paraId="2DF25536" w14:textId="77777777" w:rsidR="001D581B" w:rsidRPr="000928CA" w:rsidRDefault="001D581B" w:rsidP="001D581B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m</m:t>
        </m:r>
      </m:oMath>
      <w:r w:rsidRPr="000928CA">
        <w:rPr>
          <w:szCs w:val="28"/>
        </w:rPr>
        <w:t xml:space="preserve"> – масса твердого тела, </w:t>
      </w:r>
    </w:p>
    <w:p w14:paraId="44BBB71C" w14:textId="77777777" w:rsidR="001D581B" w:rsidRPr="000928CA" w:rsidRDefault="00F33AA2" w:rsidP="001D581B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3×3</m:t>
            </m:r>
          </m:sub>
        </m:sSub>
      </m:oMath>
      <w:r w:rsidR="001D581B" w:rsidRPr="000928CA">
        <w:rPr>
          <w:szCs w:val="28"/>
        </w:rPr>
        <w:t xml:space="preserve"> – это единичная матрица размерности </w:t>
      </w:r>
      <m:oMath>
        <m:r>
          <w:rPr>
            <w:rFonts w:ascii="Cambria Math" w:hAnsi="Cambria Math"/>
            <w:sz w:val="26"/>
            <w:szCs w:val="26"/>
          </w:rPr>
          <m:t>3×3</m:t>
        </m:r>
      </m:oMath>
      <w:r w:rsidR="001D581B" w:rsidRPr="000928CA">
        <w:rPr>
          <w:szCs w:val="28"/>
        </w:rPr>
        <w:t xml:space="preserve">, </w:t>
      </w:r>
    </w:p>
    <w:p w14:paraId="706C7361" w14:textId="77777777" w:rsidR="001D581B" w:rsidRPr="000928CA" w:rsidRDefault="00F33AA2" w:rsidP="001D581B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O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b</m:t>
                </m:r>
              </m:sub>
            </m:sSub>
          </m:sub>
        </m:sSub>
      </m:oMath>
      <w:r w:rsidR="001D581B" w:rsidRPr="000928CA">
        <w:rPr>
          <w:szCs w:val="28"/>
        </w:rPr>
        <w:t xml:space="preserve"> – это тензор инерции в системе отсчета данного тела,</w:t>
      </w:r>
    </w:p>
    <w:p w14:paraId="0B9331A6" w14:textId="77777777" w:rsidR="001D581B" w:rsidRPr="000928CA" w:rsidRDefault="00F33AA2" w:rsidP="001D581B">
      <w:pPr>
        <w:ind w:firstLine="0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g</m:t>
            </m:r>
          </m:sub>
          <m:sup>
            <m:r>
              <w:rPr>
                <w:rFonts w:ascii="Cambria Math" w:hAnsi="Cambria Math"/>
                <w:szCs w:val="28"/>
              </w:rPr>
              <m:t>b</m:t>
            </m:r>
          </m:sup>
        </m:sSub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g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g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g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="001D581B" w:rsidRPr="000928CA">
        <w:rPr>
          <w:szCs w:val="28"/>
        </w:rPr>
        <w:t xml:space="preserve"> – вектор от начала координат до центра тяжести твердого тела,</w:t>
      </w:r>
    </w:p>
    <w:p w14:paraId="28E465E1" w14:textId="77777777" w:rsidR="001D581B" w:rsidRPr="000928CA" w:rsidRDefault="001D581B" w:rsidP="001D581B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∙ </m:t>
            </m:r>
          </m:e>
        </m:d>
      </m:oMath>
      <w:r w:rsidRPr="000928CA">
        <w:rPr>
          <w:szCs w:val="28"/>
        </w:rPr>
        <w:t xml:space="preserve"> – оператор преобразования вектора в кососимметричную матрицу:</w:t>
      </w:r>
    </w:p>
    <w:p w14:paraId="5D252188" w14:textId="77777777" w:rsidR="001D581B" w:rsidRPr="000928CA" w:rsidRDefault="001D581B" w:rsidP="001D581B">
      <w:pPr>
        <w:ind w:firstLine="0"/>
        <w:rPr>
          <w:szCs w:val="28"/>
        </w:rPr>
      </w:pPr>
    </w:p>
    <w:p w14:paraId="74845278" w14:textId="2701EA24" w:rsidR="001D581B" w:rsidRPr="000928CA" w:rsidRDefault="00F33AA2" w:rsidP="001D581B">
      <w:pPr>
        <w:ind w:firstLine="0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3×1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13</m:t>
                  </m:r>
                </m:e>
              </m:d>
            </m:e>
          </m:eqArr>
        </m:oMath>
      </m:oMathPara>
    </w:p>
    <w:p w14:paraId="135CAD4C" w14:textId="77777777" w:rsidR="001D581B" w:rsidRPr="000928CA" w:rsidRDefault="001D581B" w:rsidP="001D581B">
      <w:pPr>
        <w:ind w:firstLine="0"/>
        <w:rPr>
          <w:iCs/>
          <w:szCs w:val="28"/>
        </w:rPr>
      </w:pPr>
    </w:p>
    <w:p w14:paraId="4C05AD34" w14:textId="77777777" w:rsidR="00A05F14" w:rsidRDefault="00A05F14" w:rsidP="001D581B">
      <w:pPr>
        <w:rPr>
          <w:iCs/>
          <w:szCs w:val="28"/>
          <w:lang w:val="en-US"/>
        </w:rPr>
      </w:pPr>
    </w:p>
    <w:p w14:paraId="7830C974" w14:textId="77777777" w:rsidR="00A05F14" w:rsidRDefault="00A05F14" w:rsidP="001D581B">
      <w:pPr>
        <w:rPr>
          <w:iCs/>
          <w:szCs w:val="28"/>
          <w:lang w:val="en-US"/>
        </w:rPr>
      </w:pPr>
    </w:p>
    <w:p w14:paraId="5000DC8C" w14:textId="77777777" w:rsidR="00A05F14" w:rsidRDefault="00A05F14" w:rsidP="001D581B">
      <w:pPr>
        <w:rPr>
          <w:iCs/>
          <w:szCs w:val="28"/>
          <w:lang w:val="en-US"/>
        </w:rPr>
      </w:pPr>
    </w:p>
    <w:p w14:paraId="142A8E62" w14:textId="77777777" w:rsidR="00A05F14" w:rsidRDefault="00A05F14" w:rsidP="001D581B">
      <w:pPr>
        <w:rPr>
          <w:iCs/>
          <w:szCs w:val="28"/>
          <w:lang w:val="en-US"/>
        </w:rPr>
      </w:pPr>
    </w:p>
    <w:p w14:paraId="3AE8186A" w14:textId="77777777" w:rsidR="00A05F14" w:rsidRDefault="00A05F14" w:rsidP="001D581B">
      <w:pPr>
        <w:rPr>
          <w:iCs/>
          <w:szCs w:val="28"/>
          <w:lang w:val="en-US"/>
        </w:rPr>
      </w:pPr>
    </w:p>
    <w:p w14:paraId="6570FF12" w14:textId="3FA51374" w:rsidR="001D581B" w:rsidRPr="000928CA" w:rsidRDefault="00F33AA2" w:rsidP="001D581B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</m:oMath>
      <w:r w:rsidR="001D581B" w:rsidRPr="000928CA">
        <w:rPr>
          <w:szCs w:val="28"/>
        </w:rPr>
        <w:t xml:space="preserve"> в развернутом виде:</w:t>
      </w:r>
    </w:p>
    <w:p w14:paraId="3AF633CD" w14:textId="77777777" w:rsidR="001D581B" w:rsidRPr="000928CA" w:rsidRDefault="001D581B" w:rsidP="001D581B">
      <w:pPr>
        <w:ind w:firstLine="0"/>
        <w:rPr>
          <w:szCs w:val="28"/>
        </w:rPr>
      </w:pPr>
    </w:p>
    <w:p w14:paraId="122E0648" w14:textId="77777777" w:rsidR="001D581B" w:rsidRPr="000928CA" w:rsidRDefault="00F33AA2" w:rsidP="001D581B">
      <w:pPr>
        <w:ind w:firstLine="0"/>
        <w:jc w:val="center"/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RB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.</m:t>
          </m:r>
        </m:oMath>
      </m:oMathPara>
    </w:p>
    <w:p w14:paraId="0AB3C496" w14:textId="77777777" w:rsidR="001D581B" w:rsidRPr="000928CA" w:rsidRDefault="001D581B" w:rsidP="001D581B">
      <w:pPr>
        <w:ind w:firstLine="0"/>
        <w:rPr>
          <w:szCs w:val="28"/>
        </w:rPr>
      </w:pPr>
    </w:p>
    <w:p w14:paraId="1132BD53" w14:textId="0B9C2292" w:rsidR="000D2085" w:rsidRDefault="000D2085" w:rsidP="00F65089">
      <w:pPr>
        <w:ind w:firstLine="709"/>
        <w:rPr>
          <w:iCs/>
          <w:szCs w:val="28"/>
        </w:rPr>
      </w:pPr>
      <w:r>
        <w:rPr>
          <w:iCs/>
          <w:szCs w:val="28"/>
        </w:rPr>
        <w:t>Тензор инерции для полнотелого цилиндра определяется как</w:t>
      </w:r>
    </w:p>
    <w:p w14:paraId="7FE6FC39" w14:textId="77777777" w:rsidR="000D2085" w:rsidRDefault="000D2085" w:rsidP="00F65089">
      <w:pPr>
        <w:ind w:firstLine="709"/>
        <w:rPr>
          <w:iCs/>
          <w:szCs w:val="28"/>
        </w:rPr>
      </w:pPr>
    </w:p>
    <w:p w14:paraId="09FEE37C" w14:textId="1269B2A3" w:rsidR="000D2085" w:rsidRPr="000D2085" w:rsidRDefault="00F33AA2" w:rsidP="000D2085">
      <w:pPr>
        <w:ind w:firstLine="709"/>
        <w:rPr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14</m:t>
                  </m:r>
                </m:e>
              </m:d>
            </m:e>
          </m:eqArr>
        </m:oMath>
      </m:oMathPara>
    </w:p>
    <w:p w14:paraId="1D0EF895" w14:textId="77777777" w:rsidR="000D2085" w:rsidRDefault="000D2085" w:rsidP="00F65089">
      <w:pPr>
        <w:ind w:firstLine="709"/>
        <w:rPr>
          <w:iCs/>
          <w:szCs w:val="28"/>
        </w:rPr>
      </w:pPr>
    </w:p>
    <w:p w14:paraId="2131D872" w14:textId="5B6717F5" w:rsidR="00F65089" w:rsidRDefault="00F65089" w:rsidP="00F65089">
      <w:pPr>
        <w:ind w:firstLine="709"/>
        <w:rPr>
          <w:iCs/>
          <w:szCs w:val="28"/>
        </w:rPr>
      </w:pPr>
      <w:r w:rsidRPr="003A052A">
        <w:rPr>
          <w:iCs/>
          <w:szCs w:val="28"/>
        </w:rP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</m:oMath>
      <w:r w:rsidRPr="003A052A">
        <w:rPr>
          <w:iCs/>
          <w:szCs w:val="28"/>
        </w:rPr>
        <w:t xml:space="preserve"> представляет собой производные от элементов внешних сил и моментов, и в компонентном виде записывается как</w:t>
      </w:r>
    </w:p>
    <w:p w14:paraId="10496203" w14:textId="77777777" w:rsidR="00F65089" w:rsidRPr="003A052A" w:rsidRDefault="00F65089" w:rsidP="00F65089">
      <w:pPr>
        <w:ind w:firstLine="0"/>
        <w:rPr>
          <w:iCs/>
          <w:szCs w:val="28"/>
        </w:rPr>
      </w:pPr>
    </w:p>
    <w:p w14:paraId="6A41C356" w14:textId="77777777" w:rsidR="00F65089" w:rsidRPr="003A052A" w:rsidRDefault="00F33AA2" w:rsidP="00F65089">
      <w:pPr>
        <w:ind w:firstLine="0"/>
        <w:jc w:val="center"/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=-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  <w:sz w:val="26"/>
                    <w:szCs w:val="2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</m:m>
          </m:e>
        </m:d>
      </m:oMath>
      <w:r w:rsidR="00F65089" w:rsidRPr="003A052A">
        <w:rPr>
          <w:iCs/>
          <w:szCs w:val="28"/>
        </w:rPr>
        <w:t>,</w:t>
      </w:r>
    </w:p>
    <w:p w14:paraId="77EFA78F" w14:textId="77777777" w:rsidR="00F65089" w:rsidRDefault="00F65089" w:rsidP="00F65089">
      <w:pPr>
        <w:ind w:firstLine="0"/>
        <w:rPr>
          <w:iCs/>
          <w:szCs w:val="28"/>
        </w:rPr>
      </w:pPr>
    </w:p>
    <w:p w14:paraId="3FFC19AD" w14:textId="2E96F7F8" w:rsidR="00F65089" w:rsidRPr="003A052A" w:rsidRDefault="00F65089" w:rsidP="00F65089">
      <w:pPr>
        <w:ind w:firstLine="0"/>
        <w:rPr>
          <w:iCs/>
          <w:szCs w:val="28"/>
        </w:rPr>
      </w:pPr>
      <w:r w:rsidRPr="003A052A">
        <w:rPr>
          <w:iCs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acc>
              <m:accPr>
                <m:chr m:val="̇"/>
                <m:ctrlPr>
                  <w:rPr>
                    <w:rFonts w:ascii="Cambria Math" w:hAnsi="Cambria Math"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</m:acc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∂X</m:t>
            </m:r>
          </m:num>
          <m:den>
            <m:r>
              <w:rPr>
                <w:rFonts w:ascii="Cambria Math" w:hAnsi="Cambria Math"/>
                <w:szCs w:val="28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v</m:t>
                </m:r>
              </m:e>
            </m:acc>
          </m:den>
        </m:f>
      </m:oMath>
      <w:r w:rsidRPr="003A052A">
        <w:rPr>
          <w:iCs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</m:acc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∂Y</m:t>
            </m:r>
          </m:num>
          <m:den>
            <m:r>
              <w:rPr>
                <w:rFonts w:ascii="Cambria Math" w:hAnsi="Cambria Math"/>
                <w:szCs w:val="28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</m:acc>
          </m:den>
        </m:f>
      </m:oMath>
      <w:r w:rsidRPr="003A052A">
        <w:rPr>
          <w:iCs/>
          <w:szCs w:val="28"/>
        </w:rPr>
        <w:t xml:space="preserve"> и т.д.</w:t>
      </w:r>
    </w:p>
    <w:p w14:paraId="4571DE16" w14:textId="77777777" w:rsidR="00F65089" w:rsidRDefault="00F65089" w:rsidP="00F65089">
      <w:pPr>
        <w:ind w:firstLine="0"/>
        <w:rPr>
          <w:iCs/>
          <w:szCs w:val="28"/>
        </w:rPr>
      </w:pPr>
      <w:r w:rsidRPr="003A052A">
        <w:rPr>
          <w:iCs/>
          <w:szCs w:val="28"/>
        </w:rPr>
        <w:tab/>
      </w:r>
    </w:p>
    <w:p w14:paraId="3C61BC79" w14:textId="77777777" w:rsidR="00F65089" w:rsidRDefault="00F65089" w:rsidP="00F65089">
      <w:pPr>
        <w:rPr>
          <w:iCs/>
          <w:szCs w:val="28"/>
        </w:rPr>
      </w:pPr>
      <w:r w:rsidRPr="003A052A">
        <w:rPr>
          <w:iCs/>
          <w:szCs w:val="28"/>
        </w:rPr>
        <w:t xml:space="preserve">Учитывая аппроксимацию </w:t>
      </w:r>
      <w:r>
        <w:rPr>
          <w:iCs/>
          <w:szCs w:val="28"/>
        </w:rPr>
        <w:t>подводного аппарата симметричной формой</w:t>
      </w:r>
      <w:r w:rsidRPr="003A052A">
        <w:rPr>
          <w:iCs/>
          <w:szCs w:val="28"/>
        </w:rPr>
        <w:t>, запись матрицы сильно упростится и примет диагональный вид:</w:t>
      </w:r>
    </w:p>
    <w:p w14:paraId="0C883691" w14:textId="77777777" w:rsidR="00F65089" w:rsidRPr="003A052A" w:rsidRDefault="00F65089" w:rsidP="00F65089">
      <w:pPr>
        <w:ind w:firstLine="0"/>
        <w:rPr>
          <w:iCs/>
          <w:szCs w:val="28"/>
        </w:rPr>
      </w:pPr>
    </w:p>
    <w:p w14:paraId="60A20C86" w14:textId="4123B1FD" w:rsidR="00F65089" w:rsidRPr="00CB0840" w:rsidRDefault="00F33AA2" w:rsidP="00F65089">
      <w:pPr>
        <w:ind w:firstLine="0"/>
        <w:jc w:val="center"/>
        <w:rPr>
          <w:iCs/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=-</m:t>
              </m:r>
              <m:r>
                <w:rPr>
                  <w:rFonts w:ascii="Cambria Math" w:hAnsi="Cambria Math"/>
                  <w:sz w:val="26"/>
                  <w:szCs w:val="26"/>
                </w:rPr>
                <m:t>diag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M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Tr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∈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⋱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⋱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M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Rot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∈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15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e>
          </m:eqArr>
        </m:oMath>
      </m:oMathPara>
    </w:p>
    <w:p w14:paraId="43C76531" w14:textId="77777777" w:rsidR="00F65089" w:rsidRDefault="00F65089" w:rsidP="00F65089">
      <w:pPr>
        <w:rPr>
          <w:iCs/>
          <w:szCs w:val="28"/>
        </w:rPr>
      </w:pPr>
    </w:p>
    <w:p w14:paraId="5381F3F3" w14:textId="046AC181" w:rsidR="00F65089" w:rsidRDefault="00F65089" w:rsidP="00F65089">
      <w:pPr>
        <w:rPr>
          <w:sz w:val="26"/>
          <w:szCs w:val="26"/>
        </w:rPr>
      </w:pPr>
      <w:r w:rsidRPr="003A052A">
        <w:rPr>
          <w:iCs/>
          <w:szCs w:val="28"/>
        </w:rPr>
        <w:t xml:space="preserve">Единственного верного способа вычисления элементов матрицы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A</m:t>
            </m:r>
          </m:sub>
        </m:sSub>
      </m:oMath>
      <w:r w:rsidRPr="003A052A">
        <w:rPr>
          <w:iCs/>
          <w:szCs w:val="28"/>
        </w:rPr>
        <w:t xml:space="preserve"> нет, поэтому, как правило, используют ряд оценочных методов.</w:t>
      </w:r>
      <w:r w:rsidR="00F46B3F">
        <w:rPr>
          <w:iCs/>
          <w:szCs w:val="28"/>
        </w:rPr>
        <w:t xml:space="preserve"> Для полнотелого цилиндра массой </w:t>
      </w:r>
      <m:oMath>
        <m:r>
          <w:rPr>
            <w:rFonts w:ascii="Cambria Math" w:hAnsi="Cambria Math"/>
            <w:sz w:val="26"/>
            <w:szCs w:val="26"/>
          </w:rPr>
          <m:t>m</m:t>
        </m:r>
      </m:oMath>
      <w:r w:rsidR="00F46B3F" w:rsidRPr="00F46B3F">
        <w:rPr>
          <w:sz w:val="26"/>
          <w:szCs w:val="26"/>
        </w:rPr>
        <w:t xml:space="preserve">, </w:t>
      </w:r>
      <w:r w:rsidR="00F46B3F">
        <w:rPr>
          <w:sz w:val="26"/>
          <w:szCs w:val="26"/>
        </w:rPr>
        <w:t xml:space="preserve">длиной </w:t>
      </w:r>
      <m:oMath>
        <m:r>
          <w:rPr>
            <w:rFonts w:ascii="Cambria Math" w:hAnsi="Cambria Math"/>
            <w:sz w:val="26"/>
            <w:szCs w:val="26"/>
          </w:rPr>
          <m:t>L</m:t>
        </m:r>
      </m:oMath>
      <w:r w:rsidR="00F46B3F" w:rsidRPr="00F46B3F">
        <w:rPr>
          <w:sz w:val="26"/>
          <w:szCs w:val="26"/>
        </w:rPr>
        <w:t xml:space="preserve">, </w:t>
      </w:r>
      <w:r w:rsidR="00F46B3F">
        <w:rPr>
          <w:sz w:val="26"/>
          <w:szCs w:val="26"/>
        </w:rPr>
        <w:t xml:space="preserve">радиусом </w:t>
      </w:r>
      <m:oMath>
        <m:r>
          <w:rPr>
            <w:rFonts w:ascii="Cambria Math" w:hAnsi="Cambria Math"/>
            <w:sz w:val="26"/>
            <w:szCs w:val="26"/>
          </w:rPr>
          <m:t>r</m:t>
        </m:r>
      </m:oMath>
      <w:r w:rsidR="00F46B3F">
        <w:rPr>
          <w:sz w:val="26"/>
          <w:szCs w:val="26"/>
        </w:rPr>
        <w:t xml:space="preserve"> присоединенные массы (1</w:t>
      </w:r>
      <w:r w:rsidR="000D2085" w:rsidRPr="000D2085">
        <w:rPr>
          <w:sz w:val="26"/>
          <w:szCs w:val="26"/>
        </w:rPr>
        <w:t>5</w:t>
      </w:r>
      <w:r w:rsidR="00F46B3F">
        <w:rPr>
          <w:sz w:val="26"/>
          <w:szCs w:val="26"/>
        </w:rPr>
        <w:t>) определяются как</w:t>
      </w:r>
    </w:p>
    <w:p w14:paraId="6B55BD80" w14:textId="77777777" w:rsidR="00F46B3F" w:rsidRDefault="00F46B3F" w:rsidP="00F65089">
      <w:pPr>
        <w:rPr>
          <w:sz w:val="26"/>
          <w:szCs w:val="26"/>
        </w:rPr>
      </w:pPr>
    </w:p>
    <w:p w14:paraId="277510CA" w14:textId="7DBCD1F7" w:rsidR="00F46B3F" w:rsidRPr="003D7B49" w:rsidRDefault="00F33AA2" w:rsidP="00F65089">
      <w:pPr>
        <w:rPr>
          <w:iCs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Cs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=-0.1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Y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Cs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v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=-πρ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L,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Z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w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=-πρ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L,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K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=0,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M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q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πρ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πρ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.</m:t>
                    </m:r>
                  </m:e>
                </m:mr>
              </m:m>
              <m:r>
                <w:rPr>
                  <w:rFonts w:ascii="Cambria Math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16</m:t>
                  </m:r>
                </m:e>
              </m:d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e>
          </m:eqArr>
        </m:oMath>
      </m:oMathPara>
    </w:p>
    <w:p w14:paraId="0FFDB376" w14:textId="77777777" w:rsidR="003D7B49" w:rsidRPr="003D7B49" w:rsidRDefault="003D7B49" w:rsidP="00F65089">
      <w:pPr>
        <w:rPr>
          <w:iCs/>
          <w:szCs w:val="28"/>
        </w:rPr>
      </w:pPr>
    </w:p>
    <w:p w14:paraId="1859F822" w14:textId="77777777" w:rsidR="004C0735" w:rsidRDefault="004C0735" w:rsidP="004C0735">
      <w:pPr>
        <w:rPr>
          <w:b/>
          <w:bCs/>
          <w:szCs w:val="28"/>
        </w:rPr>
      </w:pPr>
    </w:p>
    <w:p w14:paraId="3748D34C" w14:textId="77777777" w:rsidR="00323B14" w:rsidRDefault="00323B14">
      <w:pPr>
        <w:spacing w:after="160" w:line="259" w:lineRule="auto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33D22DBF" w14:textId="6DBE4423" w:rsidR="00F65089" w:rsidRPr="004C0735" w:rsidRDefault="004C0735" w:rsidP="004C0735">
      <w:pPr>
        <w:rPr>
          <w:b/>
          <w:bCs/>
          <w:szCs w:val="28"/>
        </w:rPr>
      </w:pPr>
      <w:r w:rsidRPr="004C0735">
        <w:rPr>
          <w:b/>
          <w:bCs/>
          <w:szCs w:val="28"/>
        </w:rPr>
        <w:lastRenderedPageBreak/>
        <w:t>Матрица Кориолиса</w:t>
      </w:r>
    </w:p>
    <w:p w14:paraId="2D896C76" w14:textId="64A54843" w:rsidR="001D581B" w:rsidRDefault="001D581B" w:rsidP="001D581B">
      <w:pPr>
        <w:rPr>
          <w:rFonts w:eastAsiaTheme="minorEastAsia"/>
          <w:szCs w:val="28"/>
        </w:rPr>
      </w:pPr>
      <w:r w:rsidRPr="000928CA">
        <w:rPr>
          <w:szCs w:val="28"/>
        </w:rPr>
        <w:t xml:space="preserve">По </w:t>
      </w:r>
      <w:proofErr w:type="spellStart"/>
      <w:r w:rsidRPr="000928CA">
        <w:rPr>
          <w:szCs w:val="28"/>
        </w:rPr>
        <w:t>Фоссену</w:t>
      </w:r>
      <w:proofErr w:type="spellEnd"/>
      <w:r w:rsidRPr="000928CA">
        <w:rPr>
          <w:szCs w:val="28"/>
        </w:rPr>
        <w:t xml:space="preserve"> матрица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0928CA">
        <w:rPr>
          <w:rFonts w:eastAsiaTheme="minorEastAsia"/>
          <w:iCs/>
          <w:szCs w:val="28"/>
        </w:rPr>
        <w:t xml:space="preserve"> в общем случае определяется из блоков ма</w:t>
      </w:r>
      <w:proofErr w:type="spellStart"/>
      <w:r>
        <w:rPr>
          <w:rFonts w:eastAsiaTheme="minorEastAsia"/>
          <w:iCs/>
          <w:szCs w:val="28"/>
        </w:rPr>
        <w:t>т</w:t>
      </w:r>
      <w:r w:rsidRPr="000928CA">
        <w:rPr>
          <w:rFonts w:eastAsiaTheme="minorEastAsia"/>
          <w:iCs/>
          <w:szCs w:val="28"/>
        </w:rPr>
        <w:t>рицы</w:t>
      </w:r>
      <w:proofErr w:type="spellEnd"/>
      <w:r w:rsidRPr="000928CA">
        <w:rPr>
          <w:rFonts w:eastAsiaTheme="minorEastAsia"/>
          <w:iCs/>
          <w:szCs w:val="28"/>
        </w:rPr>
        <w:t xml:space="preserve"> инерции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Pr="000928CA">
        <w:rPr>
          <w:rFonts w:eastAsiaTheme="minorEastAsia"/>
          <w:iCs/>
          <w:szCs w:val="28"/>
        </w:rPr>
        <w:t xml:space="preserve">. В данном случае </w:t>
      </w:r>
      <m:oMath>
        <m:r>
          <w:rPr>
            <w:rFonts w:ascii="Cambria Math" w:eastAsiaTheme="minorEastAsia" w:hAnsi="Cambria Math"/>
            <w:szCs w:val="28"/>
            <w:lang w:val="en-US"/>
          </w:rPr>
          <m:t>M</m:t>
        </m:r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Pr="000928CA">
        <w:rPr>
          <w:rFonts w:eastAsiaTheme="minorEastAsia"/>
          <w:szCs w:val="28"/>
        </w:rPr>
        <w:t>, тогда</w:t>
      </w:r>
    </w:p>
    <w:p w14:paraId="0C12A6AA" w14:textId="77777777" w:rsidR="001D581B" w:rsidRPr="003D2F36" w:rsidRDefault="001D581B" w:rsidP="001D581B">
      <w:pPr>
        <w:rPr>
          <w:rFonts w:eastAsiaTheme="minorEastAsia"/>
          <w:szCs w:val="28"/>
        </w:rPr>
      </w:pPr>
    </w:p>
    <w:p w14:paraId="42907949" w14:textId="75B72573" w:rsidR="001D581B" w:rsidRPr="000928CA" w:rsidRDefault="00F33AA2" w:rsidP="001D581B">
      <w:pPr>
        <w:rPr>
          <w:rFonts w:eastAsiaTheme="minorEastAsia"/>
          <w:iCs/>
          <w:szCs w:val="28"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RB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6×6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17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3B89C1D5" w14:textId="77777777" w:rsidR="001D581B" w:rsidRPr="000928CA" w:rsidRDefault="001D581B" w:rsidP="001D581B">
      <w:pPr>
        <w:rPr>
          <w:rFonts w:eastAsiaTheme="minorEastAsia"/>
          <w:iCs/>
          <w:szCs w:val="28"/>
        </w:rPr>
      </w:pPr>
    </w:p>
    <w:p w14:paraId="2EDDD9D4" w14:textId="77777777" w:rsidR="001D581B" w:rsidRDefault="001D581B" w:rsidP="001D581B">
      <w:pPr>
        <w:rPr>
          <w:szCs w:val="28"/>
        </w:rPr>
      </w:pPr>
      <w:r>
        <w:rPr>
          <w:szCs w:val="28"/>
        </w:rPr>
        <w:t>Помимо</w:t>
      </w:r>
      <w:r w:rsidRPr="000928CA">
        <w:rPr>
          <w:szCs w:val="28"/>
        </w:rPr>
        <w:t xml:space="preserve"> </w:t>
      </w:r>
      <w:r>
        <w:rPr>
          <w:szCs w:val="28"/>
        </w:rPr>
        <w:t>э</w:t>
      </w:r>
      <w:r w:rsidRPr="000928CA">
        <w:rPr>
          <w:szCs w:val="28"/>
        </w:rPr>
        <w:t>того, возможен аналогичный</w:t>
      </w:r>
      <w:r>
        <w:rPr>
          <w:szCs w:val="28"/>
        </w:rPr>
        <w:t>, более комплексный</w:t>
      </w:r>
      <w:r w:rsidRPr="000928CA">
        <w:rPr>
          <w:szCs w:val="28"/>
        </w:rPr>
        <w:t xml:space="preserve"> способ расчета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0928CA">
        <w:rPr>
          <w:szCs w:val="28"/>
        </w:rPr>
        <w:t>, без знания матрицы инерции</w:t>
      </w:r>
      <w:r>
        <w:rPr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Pr="000928CA">
        <w:rPr>
          <w:szCs w:val="28"/>
        </w:rPr>
        <w:t>:</w:t>
      </w:r>
    </w:p>
    <w:p w14:paraId="0FFA5E81" w14:textId="77777777" w:rsidR="001D581B" w:rsidRPr="000928CA" w:rsidRDefault="001D581B" w:rsidP="001D581B">
      <w:pPr>
        <w:spacing w:line="360" w:lineRule="auto"/>
        <w:rPr>
          <w:szCs w:val="28"/>
        </w:rPr>
      </w:pPr>
    </w:p>
    <w:p w14:paraId="13082F17" w14:textId="2F35548E" w:rsidR="001D581B" w:rsidRPr="001D3918" w:rsidRDefault="00F33AA2" w:rsidP="001D581B">
      <w:pPr>
        <w:spacing w:line="360" w:lineRule="auto"/>
        <w:rPr>
          <w:iCs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RB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-mS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I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b</m:t>
                                    </m:r>
                                  </m:sub>
                                </m:sSub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6×6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18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777B5510" w14:textId="77777777" w:rsidR="00323B14" w:rsidRDefault="00323B14" w:rsidP="00323B14">
      <w:pPr>
        <w:rPr>
          <w:iCs/>
          <w:szCs w:val="28"/>
        </w:rPr>
      </w:pPr>
    </w:p>
    <w:p w14:paraId="37FC091B" w14:textId="719489ED" w:rsidR="00323B14" w:rsidRDefault="00323B14" w:rsidP="00323B14">
      <w:pPr>
        <w:rPr>
          <w:iCs/>
          <w:szCs w:val="28"/>
        </w:rPr>
      </w:pPr>
      <w:r w:rsidRPr="003A052A">
        <w:rPr>
          <w:iCs/>
          <w:szCs w:val="28"/>
        </w:rP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3A052A">
        <w:rPr>
          <w:iCs/>
          <w:szCs w:val="28"/>
        </w:rPr>
        <w:t xml:space="preserve"> с учетом упрощений записывается следующим образом:</w:t>
      </w:r>
    </w:p>
    <w:p w14:paraId="5AF61178" w14:textId="77777777" w:rsidR="00323B14" w:rsidRPr="003A052A" w:rsidRDefault="00323B14" w:rsidP="00323B14">
      <w:pPr>
        <w:rPr>
          <w:b/>
          <w:bCs/>
          <w:iCs/>
          <w:szCs w:val="28"/>
        </w:rPr>
      </w:pPr>
    </w:p>
    <w:p w14:paraId="2D091F6E" w14:textId="238E354C" w:rsidR="00323B14" w:rsidRPr="00CB0840" w:rsidRDefault="00F33AA2" w:rsidP="00323B14">
      <w:pPr>
        <w:ind w:firstLine="0"/>
        <w:rPr>
          <w:iCs/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w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w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w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M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q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q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w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p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p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M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q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q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p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p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19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e>
          </m:eqArr>
        </m:oMath>
      </m:oMathPara>
    </w:p>
    <w:p w14:paraId="52079BF2" w14:textId="77777777" w:rsidR="00323B14" w:rsidRDefault="00323B14" w:rsidP="00323B14">
      <w:pPr>
        <w:ind w:firstLine="0"/>
        <w:rPr>
          <w:iCs/>
          <w:szCs w:val="28"/>
        </w:rPr>
      </w:pPr>
      <w:r w:rsidRPr="003A052A">
        <w:rPr>
          <w:iCs/>
          <w:szCs w:val="28"/>
        </w:rPr>
        <w:tab/>
      </w:r>
    </w:p>
    <w:p w14:paraId="3C034FFC" w14:textId="12249CB3" w:rsidR="001D581B" w:rsidRDefault="00323B14" w:rsidP="00323B14">
      <w:pPr>
        <w:rPr>
          <w:iCs/>
          <w:szCs w:val="28"/>
        </w:rPr>
      </w:pPr>
      <w:r w:rsidRPr="003A052A">
        <w:rPr>
          <w:iCs/>
          <w:szCs w:val="28"/>
        </w:rPr>
        <w:t xml:space="preserve">Нетрудно заметить, что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3A052A">
        <w:rPr>
          <w:iCs/>
          <w:szCs w:val="28"/>
        </w:rPr>
        <w:t xml:space="preserve"> здесь состоит из диагональных элементов матрицы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</m:oMath>
      <w:r w:rsidRPr="003A052A">
        <w:rPr>
          <w:iCs/>
          <w:szCs w:val="28"/>
        </w:rPr>
        <w:t xml:space="preserve"> и компонентов вектора скоростей</w:t>
      </w:r>
      <w:r>
        <w:rPr>
          <w:iCs/>
          <w:szCs w:val="28"/>
        </w:rPr>
        <w:t>.</w:t>
      </w:r>
    </w:p>
    <w:p w14:paraId="7F479C2C" w14:textId="32F4A081" w:rsidR="00323B14" w:rsidRDefault="00323B14" w:rsidP="00323B14">
      <w:pPr>
        <w:rPr>
          <w:rFonts w:eastAsiaTheme="minorEastAsia"/>
          <w:szCs w:val="28"/>
        </w:rPr>
      </w:pPr>
      <w:r w:rsidRPr="000928CA">
        <w:rPr>
          <w:szCs w:val="28"/>
        </w:rPr>
        <w:t xml:space="preserve">По </w:t>
      </w:r>
      <w:proofErr w:type="spellStart"/>
      <w:r w:rsidRPr="000928CA">
        <w:rPr>
          <w:szCs w:val="28"/>
        </w:rPr>
        <w:t>Фоссену</w:t>
      </w:r>
      <w:proofErr w:type="spellEnd"/>
      <w:r>
        <w:rPr>
          <w:szCs w:val="28"/>
        </w:rPr>
        <w:t xml:space="preserve"> </w:t>
      </w:r>
      <w:r w:rsidRPr="000928CA">
        <w:rPr>
          <w:szCs w:val="28"/>
        </w:rPr>
        <w:t xml:space="preserve">матрица </w:t>
      </w:r>
      <m:oMath>
        <m:r>
          <w:rPr>
            <w:rFonts w:ascii="Cambria Math" w:hAnsi="Cambria Math"/>
            <w:szCs w:val="28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iCs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0928CA">
        <w:rPr>
          <w:rFonts w:eastAsiaTheme="minorEastAsia"/>
          <w:iCs/>
          <w:szCs w:val="28"/>
        </w:rPr>
        <w:t xml:space="preserve"> в общем случае определяется из блоков ма</w:t>
      </w:r>
      <w:proofErr w:type="spellStart"/>
      <w:r>
        <w:rPr>
          <w:rFonts w:eastAsiaTheme="minorEastAsia"/>
          <w:iCs/>
          <w:szCs w:val="28"/>
        </w:rPr>
        <w:t>т</w:t>
      </w:r>
      <w:r w:rsidRPr="000928CA">
        <w:rPr>
          <w:rFonts w:eastAsiaTheme="minorEastAsia"/>
          <w:iCs/>
          <w:szCs w:val="28"/>
        </w:rPr>
        <w:t>рицы</w:t>
      </w:r>
      <w:proofErr w:type="spellEnd"/>
      <w:r w:rsidRPr="000928CA">
        <w:rPr>
          <w:rFonts w:eastAsiaTheme="minorEastAsia"/>
          <w:iCs/>
          <w:szCs w:val="28"/>
        </w:rPr>
        <w:t xml:space="preserve"> инерции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Pr="000928CA">
        <w:rPr>
          <w:rFonts w:eastAsiaTheme="minorEastAsia"/>
          <w:iCs/>
          <w:szCs w:val="28"/>
        </w:rPr>
        <w:t xml:space="preserve">. В данном случае </w:t>
      </w:r>
      <m:oMath>
        <m:r>
          <w:rPr>
            <w:rFonts w:ascii="Cambria Math" w:eastAsiaTheme="minorEastAsia" w:hAnsi="Cambria Math"/>
            <w:szCs w:val="28"/>
            <w:lang w:val="en-US"/>
          </w:rPr>
          <m:t>M</m:t>
        </m:r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Pr="000928CA">
        <w:rPr>
          <w:rFonts w:eastAsiaTheme="minorEastAsia"/>
          <w:szCs w:val="28"/>
        </w:rPr>
        <w:t>, тогда</w:t>
      </w:r>
    </w:p>
    <w:p w14:paraId="793F36FF" w14:textId="77777777" w:rsidR="00323B14" w:rsidRPr="003D2F36" w:rsidRDefault="00323B14" w:rsidP="00323B14">
      <w:pPr>
        <w:rPr>
          <w:rFonts w:eastAsiaTheme="minorEastAsia"/>
          <w:szCs w:val="28"/>
        </w:rPr>
      </w:pPr>
    </w:p>
    <w:p w14:paraId="092DCDF3" w14:textId="77777777" w:rsidR="00323B14" w:rsidRPr="009E4CDF" w:rsidRDefault="00F33AA2" w:rsidP="00323B14">
      <w:pPr>
        <w:rPr>
          <w:rFonts w:eastAsiaTheme="minorEastAsia"/>
          <w:iCs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6×6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.</m:t>
              </m:r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219C2BC3" w14:textId="77777777" w:rsidR="00323B14" w:rsidRDefault="00323B14" w:rsidP="00323B14">
      <w:pPr>
        <w:rPr>
          <w:szCs w:val="28"/>
        </w:rPr>
      </w:pPr>
    </w:p>
    <w:p w14:paraId="15494C2D" w14:textId="77777777" w:rsidR="00323B14" w:rsidRDefault="00323B14" w:rsidP="001D581B">
      <w:pPr>
        <w:rPr>
          <w:szCs w:val="28"/>
        </w:rPr>
      </w:pPr>
    </w:p>
    <w:p w14:paraId="25B81866" w14:textId="77777777" w:rsidR="00323B14" w:rsidRDefault="00323B14">
      <w:pPr>
        <w:spacing w:after="160" w:line="259" w:lineRule="auto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45466989" w14:textId="7FDEE9B1" w:rsidR="005C74CF" w:rsidRPr="005C74CF" w:rsidRDefault="005C74CF" w:rsidP="001D581B">
      <w:pPr>
        <w:rPr>
          <w:b/>
          <w:bCs/>
          <w:szCs w:val="28"/>
        </w:rPr>
      </w:pPr>
      <w:r w:rsidRPr="005C74CF">
        <w:rPr>
          <w:b/>
          <w:bCs/>
          <w:szCs w:val="28"/>
        </w:rPr>
        <w:lastRenderedPageBreak/>
        <w:t>Вектор гравитации и плавучести</w:t>
      </w:r>
    </w:p>
    <w:p w14:paraId="66204D16" w14:textId="45B4D46E" w:rsidR="001D581B" w:rsidRPr="000928CA" w:rsidRDefault="001D581B" w:rsidP="001D581B">
      <w:pPr>
        <w:rPr>
          <w:szCs w:val="28"/>
        </w:rPr>
      </w:pPr>
      <w:r w:rsidRPr="000928CA">
        <w:rPr>
          <w:szCs w:val="28"/>
        </w:rPr>
        <w:t>В работе [</w:t>
      </w:r>
      <w:r>
        <w:rPr>
          <w:szCs w:val="28"/>
          <w:lang w:val="en-US"/>
        </w:rPr>
        <w:t>Fossen</w:t>
      </w:r>
      <w:r w:rsidRPr="000928CA">
        <w:rPr>
          <w:szCs w:val="28"/>
        </w:rPr>
        <w:t xml:space="preserve">] для расчета </w:t>
      </w:r>
      <m:oMath>
        <m:r>
          <w:rPr>
            <w:rFonts w:ascii="Cambria Math" w:hAnsi="Cambria Math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</m:oMath>
      <w:r w:rsidRPr="000928CA">
        <w:rPr>
          <w:szCs w:val="28"/>
        </w:rPr>
        <w:t xml:space="preserve"> автор использует выражение</w:t>
      </w:r>
    </w:p>
    <w:p w14:paraId="003A3D55" w14:textId="77777777" w:rsidR="001D581B" w:rsidRPr="000928CA" w:rsidRDefault="001D581B" w:rsidP="001D581B">
      <w:pPr>
        <w:ind w:firstLine="0"/>
        <w:rPr>
          <w:szCs w:val="28"/>
        </w:rPr>
      </w:pPr>
    </w:p>
    <w:p w14:paraId="554F8E6A" w14:textId="073C29EB" w:rsidR="001D581B" w:rsidRPr="000928CA" w:rsidRDefault="00F33AA2" w:rsidP="001D581B">
      <w:pPr>
        <w:ind w:firstLine="0"/>
        <w:jc w:val="center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20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68175C9D" w14:textId="77777777" w:rsidR="001D581B" w:rsidRPr="000928CA" w:rsidRDefault="001D581B" w:rsidP="001D581B">
      <w:pPr>
        <w:ind w:firstLine="0"/>
        <w:rPr>
          <w:szCs w:val="28"/>
        </w:rPr>
      </w:pPr>
    </w:p>
    <w:p w14:paraId="6348CEAC" w14:textId="77777777" w:rsidR="001D581B" w:rsidRPr="000928CA" w:rsidRDefault="001D581B" w:rsidP="001D581B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m</m:t>
        </m:r>
      </m:oMath>
      <w:r w:rsidRPr="000928CA">
        <w:rPr>
          <w:szCs w:val="28"/>
        </w:rPr>
        <w:t xml:space="preserve"> – масса судна включая воду в пространстве,</w:t>
      </w:r>
    </w:p>
    <w:p w14:paraId="7B2D7BF1" w14:textId="77777777" w:rsidR="001D581B" w:rsidRPr="000928CA" w:rsidRDefault="001D581B" w:rsidP="001D581B">
      <w:pPr>
        <w:ind w:firstLine="0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g</m:t>
        </m:r>
      </m:oMath>
      <w:r w:rsidRPr="000928CA">
        <w:rPr>
          <w:szCs w:val="28"/>
        </w:rPr>
        <w:t xml:space="preserve"> – ускорение свободного падения,</w:t>
      </w:r>
    </w:p>
    <w:p w14:paraId="1AF8B621" w14:textId="77777777" w:rsidR="001D581B" w:rsidRPr="000928CA" w:rsidRDefault="001D581B" w:rsidP="001D581B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ρ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g</m:t>
        </m:r>
        <m:r>
          <m:rPr>
            <m:sty m:val="p"/>
          </m:rPr>
          <w:rPr>
            <w:rFonts w:ascii="Cambria Math" w:hAnsi="Cambria Math"/>
            <w:szCs w:val="28"/>
          </w:rPr>
          <m:t>∇</m:t>
        </m:r>
      </m:oMath>
      <w:r w:rsidRPr="000928CA">
        <w:rPr>
          <w:szCs w:val="28"/>
        </w:rPr>
        <w:t xml:space="preserve"> – выталкивающая сила,</w:t>
      </w:r>
    </w:p>
    <w:p w14:paraId="526FC0EA" w14:textId="77777777" w:rsidR="001D581B" w:rsidRPr="000928CA" w:rsidRDefault="001D581B" w:rsidP="001D581B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ρ</m:t>
        </m:r>
      </m:oMath>
      <w:r w:rsidRPr="000928CA">
        <w:rPr>
          <w:szCs w:val="28"/>
        </w:rPr>
        <w:t xml:space="preserve"> – плотность жидкости,</w:t>
      </w:r>
    </w:p>
    <w:p w14:paraId="2448C24D" w14:textId="77777777" w:rsidR="001D581B" w:rsidRPr="000928CA" w:rsidRDefault="001D581B" w:rsidP="001D581B">
      <w:pPr>
        <w:ind w:firstLine="0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∇</m:t>
        </m:r>
      </m:oMath>
      <w:r w:rsidRPr="000928CA">
        <w:rPr>
          <w:szCs w:val="28"/>
        </w:rPr>
        <w:t xml:space="preserve"> – объем жидкости, вытесняемой судном,</w:t>
      </w:r>
    </w:p>
    <w:p w14:paraId="1652D007" w14:textId="77777777" w:rsidR="001D581B" w:rsidRPr="000928CA" w:rsidRDefault="00F33AA2" w:rsidP="001D581B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</m:oMath>
      <w:r w:rsidR="001D581B" w:rsidRPr="000928CA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</m:oMath>
      <w:r w:rsidR="001D581B" w:rsidRPr="000928CA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</m:oMath>
      <w:r w:rsidR="001D581B" w:rsidRPr="000928CA">
        <w:rPr>
          <w:szCs w:val="28"/>
        </w:rPr>
        <w:t xml:space="preserve"> – компоненты вектора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  <w:lang w:val="en-US"/>
              </w:rPr>
              <m:t>b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Cs w:val="28"/>
              </w:rPr>
              <m:t>b</m:t>
            </m:r>
          </m:sup>
        </m:sSub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b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b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b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="001D581B" w:rsidRPr="000928CA">
        <w:rPr>
          <w:szCs w:val="28"/>
        </w:rPr>
        <w:t xml:space="preserve"> от начала координат до центра плавучести твердого тела.</w:t>
      </w:r>
    </w:p>
    <w:p w14:paraId="2C62DB1C" w14:textId="77777777" w:rsidR="001D581B" w:rsidRPr="001101E9" w:rsidRDefault="001D581B" w:rsidP="001101E9">
      <w:pPr>
        <w:tabs>
          <w:tab w:val="left" w:pos="8356"/>
        </w:tabs>
        <w:ind w:firstLine="709"/>
        <w:jc w:val="left"/>
        <w:rPr>
          <w:b/>
          <w:bCs/>
          <w:szCs w:val="28"/>
        </w:rPr>
      </w:pPr>
    </w:p>
    <w:p w14:paraId="4A80785B" w14:textId="77777777" w:rsidR="001101E9" w:rsidRPr="001101E9" w:rsidRDefault="001101E9" w:rsidP="0022469C">
      <w:pPr>
        <w:tabs>
          <w:tab w:val="left" w:pos="8356"/>
        </w:tabs>
        <w:ind w:firstLine="0"/>
        <w:rPr>
          <w:szCs w:val="28"/>
        </w:rPr>
      </w:pPr>
    </w:p>
    <w:p w14:paraId="632D986A" w14:textId="77777777" w:rsidR="00323B14" w:rsidRPr="000D2085" w:rsidRDefault="00323B14">
      <w:pPr>
        <w:spacing w:after="160" w:line="259" w:lineRule="auto"/>
        <w:ind w:firstLine="0"/>
        <w:jc w:val="left"/>
        <w:rPr>
          <w:b/>
          <w:bCs/>
          <w:szCs w:val="28"/>
        </w:rPr>
      </w:pPr>
      <w:r w:rsidRPr="000D2085">
        <w:rPr>
          <w:b/>
          <w:bCs/>
          <w:szCs w:val="28"/>
        </w:rPr>
        <w:br w:type="page"/>
      </w:r>
    </w:p>
    <w:p w14:paraId="2AF49C4B" w14:textId="51C05EF1" w:rsidR="00616E29" w:rsidRPr="003A6481" w:rsidRDefault="005C7092" w:rsidP="00323B14">
      <w:pPr>
        <w:tabs>
          <w:tab w:val="left" w:pos="8356"/>
        </w:tabs>
        <w:ind w:firstLine="709"/>
        <w:rPr>
          <w:b/>
          <w:bCs/>
          <w:szCs w:val="28"/>
          <w:lang w:val="en-US"/>
        </w:rPr>
      </w:pPr>
      <w:r>
        <w:rPr>
          <w:b/>
          <w:bCs/>
          <w:szCs w:val="28"/>
        </w:rPr>
        <w:lastRenderedPageBreak/>
        <w:t>Демпфирующие силы</w:t>
      </w:r>
    </w:p>
    <w:p w14:paraId="72CA9848" w14:textId="5F8D897D" w:rsidR="00616E29" w:rsidRDefault="002E298A" w:rsidP="002E298A">
      <w:pPr>
        <w:tabs>
          <w:tab w:val="left" w:pos="8356"/>
        </w:tabs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0E4B8719" wp14:editId="70F1C688">
            <wp:extent cx="4941277" cy="165532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051" cy="166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6B55" w14:textId="765D2155" w:rsidR="005C7092" w:rsidRDefault="005C7092" w:rsidP="002E298A">
      <w:pPr>
        <w:tabs>
          <w:tab w:val="left" w:pos="8356"/>
        </w:tabs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>
        <w:rPr>
          <w:szCs w:val="28"/>
        </w:rPr>
        <w:t>унок</w:t>
      </w:r>
      <w:r w:rsidRPr="00A3344E">
        <w:rPr>
          <w:szCs w:val="28"/>
        </w:rPr>
        <w:t xml:space="preserve"> </w:t>
      </w:r>
      <w:r w:rsidR="00333AE8">
        <w:rPr>
          <w:szCs w:val="28"/>
        </w:rPr>
        <w:t>6</w:t>
      </w:r>
      <w:r w:rsidRPr="00A3344E">
        <w:rPr>
          <w:szCs w:val="28"/>
        </w:rPr>
        <w:t xml:space="preserve"> – </w:t>
      </w:r>
      <w:r>
        <w:rPr>
          <w:szCs w:val="28"/>
        </w:rPr>
        <w:t>Схема</w:t>
      </w:r>
      <w:r w:rsidRPr="00A3344E">
        <w:rPr>
          <w:szCs w:val="28"/>
        </w:rPr>
        <w:t xml:space="preserve"> </w:t>
      </w:r>
      <w:r>
        <w:rPr>
          <w:szCs w:val="28"/>
        </w:rPr>
        <w:t>распределения</w:t>
      </w:r>
      <w:r w:rsidRPr="00A3344E">
        <w:rPr>
          <w:szCs w:val="28"/>
        </w:rPr>
        <w:t xml:space="preserve"> </w:t>
      </w:r>
      <w:r>
        <w:rPr>
          <w:szCs w:val="28"/>
        </w:rPr>
        <w:t>демпфирующих сил</w:t>
      </w:r>
    </w:p>
    <w:p w14:paraId="121A95C9" w14:textId="77777777" w:rsidR="005C7092" w:rsidRPr="00A3344E" w:rsidRDefault="005C7092" w:rsidP="002E298A">
      <w:pPr>
        <w:tabs>
          <w:tab w:val="left" w:pos="8356"/>
        </w:tabs>
        <w:ind w:firstLine="0"/>
        <w:jc w:val="center"/>
        <w:rPr>
          <w:szCs w:val="28"/>
        </w:rPr>
      </w:pPr>
    </w:p>
    <w:p w14:paraId="5A5E69DF" w14:textId="4BD81228" w:rsidR="002E298A" w:rsidRPr="00A3344E" w:rsidRDefault="002E298A" w:rsidP="0022469C">
      <w:pPr>
        <w:tabs>
          <w:tab w:val="left" w:pos="8356"/>
        </w:tabs>
        <w:ind w:firstLine="0"/>
        <w:rPr>
          <w:szCs w:val="28"/>
        </w:rPr>
      </w:pPr>
      <w:r w:rsidRPr="002E298A">
        <w:rPr>
          <w:szCs w:val="28"/>
          <w:lang w:val="en-US"/>
        </w:rPr>
        <w:t>The</w:t>
      </w:r>
      <w:r w:rsidRPr="00A3344E">
        <w:rPr>
          <w:szCs w:val="28"/>
        </w:rPr>
        <w:t xml:space="preserve"> </w:t>
      </w:r>
      <w:r w:rsidRPr="002E298A">
        <w:rPr>
          <w:szCs w:val="28"/>
          <w:lang w:val="en-US"/>
        </w:rPr>
        <w:t>drag</w:t>
      </w:r>
      <w:r w:rsidR="00E66679" w:rsidRPr="00A3344E">
        <w:rPr>
          <w:szCs w:val="28"/>
        </w:rPr>
        <w:t>/</w:t>
      </w:r>
      <w:r w:rsidR="00E66679">
        <w:rPr>
          <w:szCs w:val="28"/>
          <w:lang w:val="en-US"/>
        </w:rPr>
        <w:t>lift</w:t>
      </w:r>
      <w:r w:rsidRPr="00A3344E">
        <w:rPr>
          <w:szCs w:val="28"/>
        </w:rPr>
        <w:t xml:space="preserve"> </w:t>
      </w:r>
      <w:r w:rsidRPr="002E298A">
        <w:rPr>
          <w:szCs w:val="28"/>
          <w:lang w:val="en-US"/>
        </w:rPr>
        <w:t>force</w:t>
      </w:r>
      <w:r w:rsidRPr="00A3344E">
        <w:rPr>
          <w:szCs w:val="28"/>
        </w:rPr>
        <w:t xml:space="preserve"> </w:t>
      </w:r>
      <w:r w:rsidRPr="002E298A">
        <w:rPr>
          <w:szCs w:val="28"/>
          <w:lang w:val="en-US"/>
        </w:rPr>
        <w:t>is</w:t>
      </w:r>
      <w:r w:rsidRPr="00A3344E">
        <w:rPr>
          <w:szCs w:val="28"/>
        </w:rPr>
        <w:t xml:space="preserve"> </w:t>
      </w:r>
      <w:r w:rsidRPr="002E298A">
        <w:rPr>
          <w:szCs w:val="28"/>
          <w:lang w:val="en-US"/>
        </w:rPr>
        <w:t>calculated</w:t>
      </w:r>
      <w:r w:rsidRPr="00A3344E">
        <w:rPr>
          <w:szCs w:val="28"/>
        </w:rPr>
        <w:t xml:space="preserve"> </w:t>
      </w:r>
      <w:r w:rsidRPr="002E298A">
        <w:rPr>
          <w:szCs w:val="28"/>
          <w:lang w:val="en-US"/>
        </w:rPr>
        <w:t>using</w:t>
      </w:r>
    </w:p>
    <w:p w14:paraId="3B3D57A8" w14:textId="77777777" w:rsidR="005C7092" w:rsidRPr="00A3344E" w:rsidRDefault="005C7092" w:rsidP="0022469C">
      <w:pPr>
        <w:tabs>
          <w:tab w:val="left" w:pos="8356"/>
        </w:tabs>
        <w:ind w:firstLine="0"/>
        <w:rPr>
          <w:szCs w:val="28"/>
        </w:rPr>
      </w:pPr>
    </w:p>
    <w:p w14:paraId="64E74CA2" w14:textId="0AA8AFEB" w:rsidR="002E298A" w:rsidRPr="002E298A" w:rsidRDefault="00F33AA2" w:rsidP="0022469C">
      <w:pPr>
        <w:tabs>
          <w:tab w:val="left" w:pos="8356"/>
        </w:tabs>
        <w:ind w:firstLine="0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5132C619" w14:textId="77777777" w:rsidR="005C7092" w:rsidRDefault="005C7092" w:rsidP="0022469C">
      <w:pPr>
        <w:tabs>
          <w:tab w:val="left" w:pos="8356"/>
        </w:tabs>
        <w:ind w:firstLine="0"/>
        <w:rPr>
          <w:szCs w:val="28"/>
          <w:lang w:val="en-US"/>
        </w:rPr>
      </w:pPr>
    </w:p>
    <w:p w14:paraId="46482AC8" w14:textId="3B589AAE" w:rsidR="002E298A" w:rsidRDefault="00F33AA2" w:rsidP="0022469C">
      <w:pPr>
        <w:tabs>
          <w:tab w:val="left" w:pos="8356"/>
        </w:tabs>
        <w:ind w:firstLine="0"/>
        <w:rPr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D</m:t>
            </m:r>
          </m:sub>
        </m:sSub>
      </m:oMath>
      <w:r w:rsidR="002E298A">
        <w:rPr>
          <w:szCs w:val="28"/>
          <w:lang w:val="en-US"/>
        </w:rPr>
        <w:t xml:space="preserve"> – </w:t>
      </w:r>
      <w:r w:rsidR="002E298A" w:rsidRPr="002E298A">
        <w:rPr>
          <w:szCs w:val="28"/>
          <w:lang w:val="en-US"/>
        </w:rPr>
        <w:t>is a dimensionless number known as the drag coefficient</w:t>
      </w:r>
      <w:r w:rsidR="005C7092" w:rsidRPr="005C7092">
        <w:rPr>
          <w:szCs w:val="28"/>
          <w:lang w:val="en-US"/>
        </w:rPr>
        <w:t>,</w:t>
      </w:r>
    </w:p>
    <w:p w14:paraId="38B826FA" w14:textId="6759613C" w:rsidR="005C7092" w:rsidRPr="005C7092" w:rsidRDefault="00F33AA2" w:rsidP="0022469C">
      <w:pPr>
        <w:tabs>
          <w:tab w:val="left" w:pos="8356"/>
        </w:tabs>
        <w:ind w:firstLine="0"/>
        <w:rPr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L</m:t>
            </m:r>
          </m:sub>
        </m:sSub>
      </m:oMath>
      <w:r w:rsidR="005C7092">
        <w:rPr>
          <w:szCs w:val="28"/>
          <w:lang w:val="en-US"/>
        </w:rPr>
        <w:t xml:space="preserve"> – </w:t>
      </w:r>
      <w:r w:rsidR="005C7092" w:rsidRPr="002E298A">
        <w:rPr>
          <w:szCs w:val="28"/>
          <w:lang w:val="en-US"/>
        </w:rPr>
        <w:t xml:space="preserve">is a dimensionless number known as the </w:t>
      </w:r>
      <w:r w:rsidR="00603D1A">
        <w:rPr>
          <w:szCs w:val="28"/>
          <w:lang w:val="en-US"/>
        </w:rPr>
        <w:t>lift</w:t>
      </w:r>
      <w:r w:rsidR="005C7092" w:rsidRPr="002E298A">
        <w:rPr>
          <w:szCs w:val="28"/>
          <w:lang w:val="en-US"/>
        </w:rPr>
        <w:t xml:space="preserve"> coefficient</w:t>
      </w:r>
      <w:r w:rsidR="005C7092" w:rsidRPr="005C7092">
        <w:rPr>
          <w:szCs w:val="28"/>
          <w:lang w:val="en-US"/>
        </w:rPr>
        <w:t>,</w:t>
      </w:r>
    </w:p>
    <w:p w14:paraId="29237D5F" w14:textId="5B4F2377" w:rsidR="002E298A" w:rsidRDefault="002E298A" w:rsidP="0022469C">
      <w:pPr>
        <w:tabs>
          <w:tab w:val="left" w:pos="8356"/>
        </w:tabs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ρ</m:t>
        </m:r>
      </m:oMath>
      <w:r w:rsidRPr="00F9621F">
        <w:rPr>
          <w:szCs w:val="28"/>
        </w:rPr>
        <w:t xml:space="preserve"> – </w:t>
      </w:r>
      <w:r>
        <w:rPr>
          <w:szCs w:val="28"/>
        </w:rPr>
        <w:t xml:space="preserve">плотность </w:t>
      </w:r>
      <w:r w:rsidR="00FD2E9E">
        <w:rPr>
          <w:szCs w:val="28"/>
        </w:rPr>
        <w:t>среды</w:t>
      </w:r>
      <w:r>
        <w:rPr>
          <w:szCs w:val="28"/>
        </w:rPr>
        <w:t>,</w:t>
      </w:r>
    </w:p>
    <w:p w14:paraId="1942F32E" w14:textId="31BE9767" w:rsidR="002E298A" w:rsidRDefault="002E298A" w:rsidP="0022469C">
      <w:pPr>
        <w:tabs>
          <w:tab w:val="left" w:pos="8356"/>
        </w:tabs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v</m:t>
        </m:r>
      </m:oMath>
      <w:r w:rsidRPr="002E298A">
        <w:rPr>
          <w:szCs w:val="28"/>
        </w:rPr>
        <w:t xml:space="preserve"> – </w:t>
      </w:r>
      <w:r>
        <w:rPr>
          <w:szCs w:val="28"/>
        </w:rPr>
        <w:t>скорость тела в жидкости,</w:t>
      </w:r>
    </w:p>
    <w:p w14:paraId="77C318B7" w14:textId="7C406008" w:rsidR="002E298A" w:rsidRDefault="00F33AA2" w:rsidP="0022469C">
      <w:pPr>
        <w:tabs>
          <w:tab w:val="left" w:pos="8356"/>
        </w:tabs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D</m:t>
            </m:r>
          </m:sub>
        </m:sSub>
      </m:oMath>
      <w:r w:rsidR="002E298A">
        <w:rPr>
          <w:szCs w:val="28"/>
        </w:rPr>
        <w:t xml:space="preserve"> – площадь поверхности, относительно течения</w:t>
      </w:r>
      <w:r w:rsidR="00FD2E9E">
        <w:rPr>
          <w:szCs w:val="28"/>
        </w:rPr>
        <w:t>,</w:t>
      </w:r>
    </w:p>
    <w:p w14:paraId="4CB10F23" w14:textId="2B912DBD" w:rsidR="00EF31FB" w:rsidRPr="002E298A" w:rsidRDefault="00F33AA2" w:rsidP="0022469C">
      <w:pPr>
        <w:tabs>
          <w:tab w:val="left" w:pos="8356"/>
        </w:tabs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L</m:t>
            </m:r>
          </m:sub>
        </m:sSub>
      </m:oMath>
      <w:r w:rsidR="00EF31FB">
        <w:rPr>
          <w:szCs w:val="28"/>
        </w:rPr>
        <w:t xml:space="preserve"> – площадь поверхности, перпендикулярной течению,</w:t>
      </w:r>
    </w:p>
    <w:p w14:paraId="2E5617A0" w14:textId="43DC60C3" w:rsidR="002E298A" w:rsidRDefault="002E298A" w:rsidP="0022469C">
      <w:pPr>
        <w:tabs>
          <w:tab w:val="left" w:pos="8356"/>
        </w:tabs>
        <w:ind w:firstLine="0"/>
        <w:rPr>
          <w:szCs w:val="28"/>
        </w:rPr>
      </w:pPr>
    </w:p>
    <w:p w14:paraId="7878F0A7" w14:textId="20379CD9" w:rsidR="00424BDF" w:rsidRPr="00424BDF" w:rsidRDefault="00424BDF" w:rsidP="0022469C">
      <w:pPr>
        <w:tabs>
          <w:tab w:val="left" w:pos="8356"/>
        </w:tabs>
        <w:ind w:firstLine="0"/>
        <w:rPr>
          <w:szCs w:val="28"/>
        </w:rPr>
      </w:pPr>
      <w:r>
        <w:t>Таблица</w:t>
      </w:r>
      <w:r w:rsidRPr="0092701B">
        <w:rPr>
          <w:lang w:val="en-US"/>
        </w:rPr>
        <w:t xml:space="preserve"> </w:t>
      </w:r>
      <w:r w:rsidR="00333AE8">
        <w:t>3</w:t>
      </w:r>
      <w:r>
        <w:rPr>
          <w:szCs w:val="28"/>
          <w:lang w:val="en-US"/>
        </w:rPr>
        <w:t xml:space="preserve"> – </w:t>
      </w:r>
      <w:r>
        <w:rPr>
          <w:szCs w:val="28"/>
        </w:rPr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L</m:t>
            </m:r>
          </m:sub>
        </m:sSub>
      </m:oMath>
    </w:p>
    <w:p w14:paraId="658B12C4" w14:textId="6239F507" w:rsidR="002E298A" w:rsidRDefault="002E298A" w:rsidP="0022469C">
      <w:pPr>
        <w:tabs>
          <w:tab w:val="left" w:pos="8356"/>
        </w:tabs>
        <w:ind w:firstLine="0"/>
        <w:rPr>
          <w:szCs w:val="28"/>
        </w:rPr>
      </w:pPr>
      <w:r>
        <w:rPr>
          <w:noProof/>
        </w:rPr>
        <w:drawing>
          <wp:inline distT="0" distB="0" distL="0" distR="0" wp14:anchorId="6F2F2335" wp14:editId="6578CD7D">
            <wp:extent cx="6480810" cy="27990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A02BB" w14:textId="37C79D12" w:rsidR="00424BDF" w:rsidRDefault="00424BDF" w:rsidP="0022469C">
      <w:pPr>
        <w:tabs>
          <w:tab w:val="left" w:pos="8356"/>
        </w:tabs>
        <w:ind w:firstLine="0"/>
        <w:rPr>
          <w:szCs w:val="28"/>
        </w:rPr>
      </w:pPr>
    </w:p>
    <w:p w14:paraId="7FE18CE8" w14:textId="0AE7AA87" w:rsidR="00424BDF" w:rsidRDefault="00424BDF" w:rsidP="0022469C">
      <w:pPr>
        <w:tabs>
          <w:tab w:val="left" w:pos="8356"/>
        </w:tabs>
        <w:ind w:firstLine="0"/>
        <w:rPr>
          <w:szCs w:val="28"/>
        </w:rPr>
      </w:pPr>
    </w:p>
    <w:p w14:paraId="7485B576" w14:textId="488F6774" w:rsidR="00424BDF" w:rsidRDefault="00424BDF" w:rsidP="0022469C">
      <w:pPr>
        <w:tabs>
          <w:tab w:val="left" w:pos="8356"/>
        </w:tabs>
        <w:ind w:firstLine="0"/>
        <w:rPr>
          <w:szCs w:val="28"/>
        </w:rPr>
      </w:pPr>
    </w:p>
    <w:p w14:paraId="4080A315" w14:textId="21FD4395" w:rsidR="00424BDF" w:rsidRDefault="00424BDF" w:rsidP="0022469C">
      <w:pPr>
        <w:tabs>
          <w:tab w:val="left" w:pos="8356"/>
        </w:tabs>
        <w:ind w:firstLine="0"/>
        <w:rPr>
          <w:szCs w:val="28"/>
        </w:rPr>
      </w:pPr>
    </w:p>
    <w:p w14:paraId="0C1674A3" w14:textId="54854BF5" w:rsidR="00424BDF" w:rsidRDefault="00424BDF" w:rsidP="0022469C">
      <w:pPr>
        <w:tabs>
          <w:tab w:val="left" w:pos="8356"/>
        </w:tabs>
        <w:ind w:firstLine="0"/>
        <w:rPr>
          <w:szCs w:val="28"/>
        </w:rPr>
      </w:pPr>
    </w:p>
    <w:p w14:paraId="18BFDF6E" w14:textId="13EB483E" w:rsidR="00424BDF" w:rsidRDefault="00424BDF" w:rsidP="0022469C">
      <w:pPr>
        <w:tabs>
          <w:tab w:val="left" w:pos="8356"/>
        </w:tabs>
        <w:ind w:firstLine="0"/>
        <w:rPr>
          <w:szCs w:val="28"/>
        </w:rPr>
      </w:pPr>
    </w:p>
    <w:p w14:paraId="443F3EBA" w14:textId="6E5DDFDC" w:rsidR="00424BDF" w:rsidRDefault="00424BDF" w:rsidP="0022469C">
      <w:pPr>
        <w:tabs>
          <w:tab w:val="left" w:pos="8356"/>
        </w:tabs>
        <w:ind w:firstLine="0"/>
        <w:rPr>
          <w:szCs w:val="28"/>
        </w:rPr>
      </w:pPr>
      <w:r>
        <w:lastRenderedPageBreak/>
        <w:t>Таблица</w:t>
      </w:r>
      <w:r w:rsidRPr="0092701B">
        <w:rPr>
          <w:lang w:val="en-US"/>
        </w:rPr>
        <w:t xml:space="preserve"> </w:t>
      </w:r>
      <w:r w:rsidR="00333AE8">
        <w:t>4</w:t>
      </w:r>
      <w:r>
        <w:rPr>
          <w:szCs w:val="28"/>
          <w:lang w:val="en-US"/>
        </w:rPr>
        <w:t xml:space="preserve"> – </w:t>
      </w:r>
      <w:r>
        <w:rPr>
          <w:szCs w:val="28"/>
        </w:rPr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D</m:t>
            </m:r>
          </m:sub>
        </m:sSub>
      </m:oMath>
    </w:p>
    <w:p w14:paraId="7518D0D3" w14:textId="2B24832B" w:rsidR="002E298A" w:rsidRDefault="002E298A" w:rsidP="0022469C">
      <w:pPr>
        <w:tabs>
          <w:tab w:val="left" w:pos="8356"/>
        </w:tabs>
        <w:ind w:firstLine="0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231EDE3E" wp14:editId="7BBF5800">
            <wp:extent cx="3276600" cy="30673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8654" cy="306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8E3E" w14:textId="77777777" w:rsidR="00A32D38" w:rsidRDefault="00A32D38" w:rsidP="00424BDF">
      <w:pPr>
        <w:tabs>
          <w:tab w:val="left" w:pos="8356"/>
        </w:tabs>
        <w:ind w:firstLine="0"/>
        <w:rPr>
          <w:szCs w:val="28"/>
        </w:rPr>
      </w:pPr>
    </w:p>
    <w:p w14:paraId="3BAAA40D" w14:textId="769FE95D" w:rsidR="00424BDF" w:rsidRPr="00424BDF" w:rsidRDefault="009456BB" w:rsidP="00424BDF">
      <w:pPr>
        <w:tabs>
          <w:tab w:val="left" w:pos="8356"/>
        </w:tabs>
        <w:ind w:firstLine="0"/>
        <w:rPr>
          <w:szCs w:val="28"/>
        </w:rPr>
      </w:pPr>
      <w:r>
        <w:rPr>
          <w:szCs w:val="28"/>
        </w:rPr>
        <w:t>Коэффициент переноса</w:t>
      </w:r>
      <w:r w:rsidRPr="00E66679">
        <w:rPr>
          <w:szCs w:val="28"/>
        </w:rPr>
        <w:t>:</w:t>
      </w:r>
      <w:r w:rsidRPr="009456B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D</m:t>
            </m:r>
          </m:sub>
        </m:sSub>
        <m:r>
          <w:rPr>
            <w:rFonts w:ascii="Cambria Math" w:hAnsi="Cambria Math"/>
            <w:szCs w:val="28"/>
          </w:rPr>
          <m:t>=0.4</m:t>
        </m:r>
      </m:oMath>
      <w:r w:rsidR="00424BDF" w:rsidRPr="00424BDF">
        <w:rPr>
          <w:szCs w:val="28"/>
        </w:rPr>
        <w:t xml:space="preserve">. </w:t>
      </w:r>
    </w:p>
    <w:p w14:paraId="32C8C131" w14:textId="0F09A733" w:rsidR="00E66679" w:rsidRPr="00424BDF" w:rsidRDefault="009456BB" w:rsidP="0022469C">
      <w:pPr>
        <w:tabs>
          <w:tab w:val="left" w:pos="8356"/>
        </w:tabs>
        <w:ind w:firstLine="0"/>
        <w:rPr>
          <w:szCs w:val="28"/>
        </w:rPr>
      </w:pPr>
      <w:r>
        <w:rPr>
          <w:szCs w:val="28"/>
        </w:rPr>
        <w:t>Коэффициент подъема</w:t>
      </w:r>
      <w:r w:rsidRPr="00AE4E02">
        <w:rPr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/>
            <w:szCs w:val="28"/>
          </w:rPr>
          <m:t>=0.64</m:t>
        </m:r>
      </m:oMath>
      <w:r w:rsidR="00424BDF" w:rsidRPr="00424BDF">
        <w:rPr>
          <w:szCs w:val="28"/>
        </w:rPr>
        <w:t>.</w:t>
      </w:r>
    </w:p>
    <w:p w14:paraId="06A9D212" w14:textId="79F3A403" w:rsidR="00E66679" w:rsidRPr="00FD2E9E" w:rsidRDefault="00E66679" w:rsidP="0022469C">
      <w:pPr>
        <w:tabs>
          <w:tab w:val="left" w:pos="8356"/>
        </w:tabs>
        <w:ind w:firstLine="0"/>
        <w:rPr>
          <w:szCs w:val="28"/>
        </w:rPr>
      </w:pPr>
      <w:r>
        <w:rPr>
          <w:szCs w:val="28"/>
        </w:rPr>
        <w:t>Фронтальная площадь</w:t>
      </w:r>
      <w:r w:rsidRPr="00E66679">
        <w:rPr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D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π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0,147</m:t>
                </m:r>
              </m:e>
            </m:d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=0.06789</m:t>
        </m:r>
      </m:oMath>
      <w:r w:rsidR="00FD2E9E" w:rsidRPr="00FD2E9E">
        <w:rPr>
          <w:szCs w:val="28"/>
        </w:rPr>
        <w:t xml:space="preserve"> (</w:t>
      </w:r>
      <w:r w:rsidR="00FD2E9E">
        <w:rPr>
          <w:szCs w:val="28"/>
        </w:rPr>
        <w:t>м</w:t>
      </w:r>
      <w:r w:rsidR="00AE4E02" w:rsidRPr="00AE4E02">
        <w:rPr>
          <w:szCs w:val="28"/>
          <w:vertAlign w:val="superscript"/>
        </w:rPr>
        <w:t>2</w:t>
      </w:r>
      <w:r w:rsidR="00FD2E9E" w:rsidRPr="00FD2E9E">
        <w:rPr>
          <w:szCs w:val="28"/>
        </w:rPr>
        <w:t>)</w:t>
      </w:r>
      <w:r w:rsidR="00FD2E9E">
        <w:rPr>
          <w:szCs w:val="28"/>
        </w:rPr>
        <w:t>.</w:t>
      </w:r>
    </w:p>
    <w:p w14:paraId="2A638EF4" w14:textId="12E80679" w:rsidR="00E66679" w:rsidRDefault="00E66679" w:rsidP="00E66679">
      <w:pPr>
        <w:tabs>
          <w:tab w:val="left" w:pos="8356"/>
        </w:tabs>
        <w:ind w:firstLine="0"/>
        <w:rPr>
          <w:szCs w:val="28"/>
        </w:rPr>
      </w:pPr>
      <w:r>
        <w:rPr>
          <w:szCs w:val="28"/>
        </w:rPr>
        <w:t>Боковая площадь</w:t>
      </w:r>
      <w:r w:rsidRPr="00E66679">
        <w:rPr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/>
            <w:szCs w:val="28"/>
          </w:rPr>
          <m:t>=2</m:t>
        </m:r>
        <m:r>
          <w:rPr>
            <w:rFonts w:ascii="Cambria Math" w:hAnsi="Cambria Math"/>
            <w:szCs w:val="28"/>
            <w:lang w:val="en-US"/>
          </w:rPr>
          <m:t>π</m:t>
        </m:r>
        <m:r>
          <w:rPr>
            <w:rFonts w:ascii="Cambria Math" w:hAnsi="Cambria Math"/>
            <w:szCs w:val="28"/>
          </w:rPr>
          <m:t>∙0,147∙3,081=2.8457</m:t>
        </m:r>
      </m:oMath>
      <w:r w:rsidR="00FD2E9E">
        <w:rPr>
          <w:szCs w:val="28"/>
        </w:rPr>
        <w:t xml:space="preserve"> (м</w:t>
      </w:r>
      <w:r w:rsidR="00AE4E02" w:rsidRPr="00AE4E02">
        <w:rPr>
          <w:szCs w:val="28"/>
          <w:vertAlign w:val="superscript"/>
        </w:rPr>
        <w:t>2</w:t>
      </w:r>
      <w:r w:rsidR="00FD2E9E">
        <w:rPr>
          <w:szCs w:val="28"/>
        </w:rPr>
        <w:t>).</w:t>
      </w:r>
    </w:p>
    <w:p w14:paraId="21E17A65" w14:textId="3A5D3E5A" w:rsidR="00E66679" w:rsidRDefault="00E66679" w:rsidP="00E66679">
      <w:pPr>
        <w:tabs>
          <w:tab w:val="left" w:pos="8356"/>
        </w:tabs>
        <w:ind w:firstLine="0"/>
        <w:rPr>
          <w:szCs w:val="28"/>
        </w:rPr>
      </w:pPr>
    </w:p>
    <w:p w14:paraId="47E28BE8" w14:textId="487BE3A7" w:rsidR="005410E3" w:rsidRDefault="005410E3" w:rsidP="005410E3">
      <w:pPr>
        <w:tabs>
          <w:tab w:val="left" w:pos="8356"/>
        </w:tabs>
        <w:ind w:firstLine="709"/>
        <w:rPr>
          <w:iCs/>
          <w:szCs w:val="28"/>
        </w:rPr>
      </w:pPr>
      <w:r>
        <w:rPr>
          <w:iCs/>
          <w:szCs w:val="28"/>
        </w:rPr>
        <w:t xml:space="preserve">Силы, создаваемые при движении </w:t>
      </w:r>
      <w:r w:rsidR="00573D20">
        <w:rPr>
          <w:iCs/>
          <w:szCs w:val="28"/>
        </w:rPr>
        <w:t>цилиндрического тела</w:t>
      </w:r>
      <w:r w:rsidR="00A32D38">
        <w:rPr>
          <w:iCs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DAMP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OX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OY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Cs w:val="28"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OZ</m:t>
                          </m:r>
                        </m:sup>
                      </m:sSubSup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="00573D20">
        <w:rPr>
          <w:iCs/>
          <w:szCs w:val="28"/>
        </w:rPr>
        <w:t>,</w:t>
      </w:r>
      <w:r>
        <w:rPr>
          <w:iCs/>
          <w:szCs w:val="28"/>
        </w:rPr>
        <w:t xml:space="preserve"> приблизительно определяются как</w:t>
      </w:r>
    </w:p>
    <w:p w14:paraId="262DD8CA" w14:textId="77777777" w:rsidR="005410E3" w:rsidRPr="00E66679" w:rsidRDefault="005410E3" w:rsidP="00E66679">
      <w:pPr>
        <w:tabs>
          <w:tab w:val="left" w:pos="8356"/>
        </w:tabs>
        <w:ind w:firstLine="0"/>
        <w:rPr>
          <w:szCs w:val="28"/>
        </w:rPr>
      </w:pPr>
    </w:p>
    <w:p w14:paraId="1338E891" w14:textId="450A1169" w:rsidR="0036496A" w:rsidRPr="0036496A" w:rsidRDefault="00F33AA2" w:rsidP="0022469C">
      <w:pPr>
        <w:tabs>
          <w:tab w:val="left" w:pos="8356"/>
        </w:tabs>
        <w:ind w:firstLine="0"/>
        <w:rPr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OX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=0.4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1000∙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0.06789=13.578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753C6E62" w14:textId="59907726" w:rsidR="00E66679" w:rsidRPr="002847B6" w:rsidRDefault="00F33AA2" w:rsidP="0022469C">
      <w:pPr>
        <w:tabs>
          <w:tab w:val="left" w:pos="8356"/>
        </w:tabs>
        <w:ind w:firstLine="0"/>
        <w:rPr>
          <w:i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OY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=0.64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1000∙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2.8457=910.624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2CE2A37A" w14:textId="5B5E4283" w:rsidR="00E66679" w:rsidRPr="00E66679" w:rsidRDefault="00F33AA2" w:rsidP="0022469C">
      <w:pPr>
        <w:tabs>
          <w:tab w:val="left" w:pos="8356"/>
        </w:tabs>
        <w:ind w:firstLine="0"/>
        <w:rPr>
          <w:i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OZ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=0.64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1000∙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2.8457=910.624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1D511AF3" w14:textId="77777777" w:rsidR="003E2974" w:rsidRDefault="003E2974" w:rsidP="003E2974">
      <w:pPr>
        <w:tabs>
          <w:tab w:val="left" w:pos="8356"/>
        </w:tabs>
        <w:ind w:firstLine="709"/>
        <w:rPr>
          <w:iCs/>
          <w:szCs w:val="28"/>
        </w:rPr>
      </w:pPr>
    </w:p>
    <w:p w14:paraId="4D12B998" w14:textId="3CA62CE4" w:rsidR="00E66679" w:rsidRDefault="003E2974" w:rsidP="003E2974">
      <w:pPr>
        <w:tabs>
          <w:tab w:val="left" w:pos="8356"/>
        </w:tabs>
        <w:ind w:firstLine="709"/>
        <w:rPr>
          <w:iCs/>
          <w:szCs w:val="28"/>
        </w:rPr>
      </w:pPr>
      <w:r>
        <w:rPr>
          <w:iCs/>
          <w:szCs w:val="28"/>
        </w:rPr>
        <w:t xml:space="preserve">Моменты, создаваемые при движении </w:t>
      </w:r>
      <w:r w:rsidR="005410E3">
        <w:rPr>
          <w:iCs/>
          <w:szCs w:val="28"/>
        </w:rPr>
        <w:t>цилиндрического тела</w:t>
      </w:r>
      <w:r w:rsidR="00573D20">
        <w:rPr>
          <w:iCs/>
          <w:szCs w:val="28"/>
        </w:rPr>
        <w:t>,</w:t>
      </w:r>
      <w:r>
        <w:rPr>
          <w:iCs/>
          <w:szCs w:val="28"/>
        </w:rPr>
        <w:t xml:space="preserve"> </w:t>
      </w:r>
      <w:r w:rsidR="005410E3">
        <w:rPr>
          <w:iCs/>
          <w:szCs w:val="28"/>
        </w:rPr>
        <w:t xml:space="preserve">приблизительно </w:t>
      </w:r>
      <w:r>
        <w:rPr>
          <w:iCs/>
          <w:szCs w:val="28"/>
        </w:rPr>
        <w:t>определяются как</w:t>
      </w:r>
    </w:p>
    <w:p w14:paraId="32328FD8" w14:textId="58C5179A" w:rsidR="005410E3" w:rsidRDefault="005410E3" w:rsidP="003E2974">
      <w:pPr>
        <w:tabs>
          <w:tab w:val="left" w:pos="8356"/>
        </w:tabs>
        <w:ind w:firstLine="709"/>
        <w:rPr>
          <w:iCs/>
          <w:szCs w:val="28"/>
        </w:rPr>
      </w:pPr>
    </w:p>
    <w:p w14:paraId="1C274963" w14:textId="1118823C" w:rsidR="005410E3" w:rsidRDefault="00F33AA2" w:rsidP="003E2974">
      <w:pPr>
        <w:tabs>
          <w:tab w:val="left" w:pos="8356"/>
        </w:tabs>
        <w:ind w:firstLine="709"/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DAMP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Tr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14:paraId="3F10DADA" w14:textId="77777777" w:rsidR="005410E3" w:rsidRPr="003E2974" w:rsidRDefault="005410E3" w:rsidP="005410E3">
      <w:pPr>
        <w:tabs>
          <w:tab w:val="left" w:pos="8356"/>
        </w:tabs>
        <w:ind w:firstLine="0"/>
        <w:rPr>
          <w:iCs/>
          <w:szCs w:val="28"/>
        </w:rPr>
      </w:pPr>
    </w:p>
    <w:p w14:paraId="1D4039DC" w14:textId="1C7C1673" w:rsidR="00E66679" w:rsidRDefault="00A32D38" w:rsidP="00A32D38">
      <w:pPr>
        <w:tabs>
          <w:tab w:val="left" w:pos="8356"/>
        </w:tabs>
        <w:ind w:firstLine="709"/>
        <w:rPr>
          <w:iCs/>
          <w:szCs w:val="28"/>
        </w:rPr>
      </w:pPr>
      <w:r>
        <w:rPr>
          <w:iCs/>
          <w:szCs w:val="28"/>
        </w:rPr>
        <w:t>Силы демпфирования, с учетом рассчитанных параметров определяются как</w:t>
      </w:r>
    </w:p>
    <w:p w14:paraId="5F75FD96" w14:textId="77777777" w:rsidR="00A32D38" w:rsidRPr="00A32D38" w:rsidRDefault="00A32D38" w:rsidP="00A32D38">
      <w:pPr>
        <w:tabs>
          <w:tab w:val="left" w:pos="8356"/>
        </w:tabs>
        <w:ind w:firstLine="709"/>
        <w:rPr>
          <w:iCs/>
          <w:szCs w:val="28"/>
        </w:rPr>
      </w:pPr>
    </w:p>
    <w:p w14:paraId="568BA9BA" w14:textId="07ACF3FA" w:rsidR="00422174" w:rsidRPr="00422174" w:rsidRDefault="00422174" w:rsidP="0022469C">
      <w:pPr>
        <w:tabs>
          <w:tab w:val="left" w:pos="8356"/>
        </w:tabs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ν</m:t>
          </m:r>
          <m:r>
            <w:rPr>
              <w:rFonts w:ascii="Cambria Math" w:hAnsi="Cambria Math"/>
            </w:rPr>
            <m:t>=diag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DAMP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DAMP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5C150E61" w14:textId="77777777" w:rsidR="00422174" w:rsidRDefault="00422174" w:rsidP="0022469C">
      <w:pPr>
        <w:tabs>
          <w:tab w:val="left" w:pos="8356"/>
        </w:tabs>
        <w:ind w:firstLine="0"/>
        <w:rPr>
          <w:i/>
          <w:szCs w:val="28"/>
        </w:rPr>
      </w:pPr>
    </w:p>
    <w:p w14:paraId="2A0A2111" w14:textId="753FAF95" w:rsidR="00E66679" w:rsidRPr="00424BDF" w:rsidRDefault="00E66679" w:rsidP="0022469C">
      <w:pPr>
        <w:tabs>
          <w:tab w:val="left" w:pos="8356"/>
        </w:tabs>
        <w:ind w:firstLine="0"/>
        <w:rPr>
          <w:iCs/>
          <w:szCs w:val="28"/>
        </w:rPr>
      </w:pPr>
      <w:r w:rsidRPr="009456BB">
        <w:rPr>
          <w:iCs/>
          <w:szCs w:val="28"/>
          <w:highlight w:val="red"/>
        </w:rPr>
        <w:t>[</w:t>
      </w:r>
      <w:r w:rsidRPr="009456BB">
        <w:rPr>
          <w:iCs/>
          <w:szCs w:val="28"/>
          <w:highlight w:val="red"/>
          <w:lang w:val="en-US"/>
        </w:rPr>
        <w:t>https</w:t>
      </w:r>
      <w:r w:rsidRPr="009456BB">
        <w:rPr>
          <w:iCs/>
          <w:szCs w:val="28"/>
          <w:highlight w:val="red"/>
        </w:rPr>
        <w:t>://</w:t>
      </w:r>
      <w:proofErr w:type="spellStart"/>
      <w:r w:rsidRPr="009456BB">
        <w:rPr>
          <w:iCs/>
          <w:szCs w:val="28"/>
          <w:highlight w:val="red"/>
          <w:lang w:val="en-US"/>
        </w:rPr>
        <w:t>kdusling</w:t>
      </w:r>
      <w:proofErr w:type="spellEnd"/>
      <w:r w:rsidRPr="009456BB">
        <w:rPr>
          <w:iCs/>
          <w:szCs w:val="28"/>
          <w:highlight w:val="red"/>
        </w:rPr>
        <w:t>.</w:t>
      </w:r>
      <w:proofErr w:type="spellStart"/>
      <w:r w:rsidRPr="009456BB">
        <w:rPr>
          <w:iCs/>
          <w:szCs w:val="28"/>
          <w:highlight w:val="red"/>
          <w:lang w:val="en-US"/>
        </w:rPr>
        <w:t>github</w:t>
      </w:r>
      <w:proofErr w:type="spellEnd"/>
      <w:r w:rsidRPr="009456BB">
        <w:rPr>
          <w:iCs/>
          <w:szCs w:val="28"/>
          <w:highlight w:val="red"/>
        </w:rPr>
        <w:t>.</w:t>
      </w:r>
      <w:proofErr w:type="spellStart"/>
      <w:r w:rsidRPr="009456BB">
        <w:rPr>
          <w:iCs/>
          <w:szCs w:val="28"/>
          <w:highlight w:val="red"/>
          <w:lang w:val="en-US"/>
        </w:rPr>
        <w:t>io</w:t>
      </w:r>
      <w:proofErr w:type="spellEnd"/>
      <w:r w:rsidRPr="009456BB">
        <w:rPr>
          <w:iCs/>
          <w:szCs w:val="28"/>
          <w:highlight w:val="red"/>
        </w:rPr>
        <w:t>/</w:t>
      </w:r>
      <w:r w:rsidRPr="009456BB">
        <w:rPr>
          <w:iCs/>
          <w:szCs w:val="28"/>
          <w:highlight w:val="red"/>
          <w:lang w:val="en-US"/>
        </w:rPr>
        <w:t>teaching</w:t>
      </w:r>
      <w:r w:rsidRPr="009456BB">
        <w:rPr>
          <w:iCs/>
          <w:szCs w:val="28"/>
          <w:highlight w:val="red"/>
        </w:rPr>
        <w:t>/</w:t>
      </w:r>
      <w:r w:rsidRPr="009456BB">
        <w:rPr>
          <w:iCs/>
          <w:szCs w:val="28"/>
          <w:highlight w:val="red"/>
          <w:lang w:val="en-US"/>
        </w:rPr>
        <w:t>Applied</w:t>
      </w:r>
      <w:r w:rsidRPr="009456BB">
        <w:rPr>
          <w:iCs/>
          <w:szCs w:val="28"/>
          <w:highlight w:val="red"/>
        </w:rPr>
        <w:t>-</w:t>
      </w:r>
      <w:r w:rsidRPr="009456BB">
        <w:rPr>
          <w:iCs/>
          <w:szCs w:val="28"/>
          <w:highlight w:val="red"/>
          <w:lang w:val="en-US"/>
        </w:rPr>
        <w:t>Fluids</w:t>
      </w:r>
      <w:r w:rsidRPr="009456BB">
        <w:rPr>
          <w:iCs/>
          <w:szCs w:val="28"/>
          <w:highlight w:val="red"/>
        </w:rPr>
        <w:t>/</w:t>
      </w:r>
      <w:r w:rsidRPr="009456BB">
        <w:rPr>
          <w:iCs/>
          <w:szCs w:val="28"/>
          <w:highlight w:val="red"/>
          <w:lang w:val="en-US"/>
        </w:rPr>
        <w:t>Notes</w:t>
      </w:r>
      <w:r w:rsidRPr="009456BB">
        <w:rPr>
          <w:iCs/>
          <w:szCs w:val="28"/>
          <w:highlight w:val="red"/>
        </w:rPr>
        <w:t>/</w:t>
      </w:r>
      <w:proofErr w:type="spellStart"/>
      <w:r w:rsidRPr="009456BB">
        <w:rPr>
          <w:iCs/>
          <w:szCs w:val="28"/>
          <w:highlight w:val="red"/>
          <w:lang w:val="en-US"/>
        </w:rPr>
        <w:t>DragAndLift</w:t>
      </w:r>
      <w:proofErr w:type="spellEnd"/>
      <w:r w:rsidRPr="009456BB">
        <w:rPr>
          <w:iCs/>
          <w:szCs w:val="28"/>
          <w:highlight w:val="red"/>
        </w:rPr>
        <w:t>]</w:t>
      </w:r>
    </w:p>
    <w:p w14:paraId="0D29BEAA" w14:textId="66F78E79" w:rsidR="003B6EE2" w:rsidRDefault="00A05F14" w:rsidP="00333AE8">
      <w:pPr>
        <w:spacing w:after="160" w:line="259" w:lineRule="auto"/>
        <w:ind w:firstLine="0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35F11415" w14:textId="74FD7B16" w:rsidR="002D1503" w:rsidRPr="002D1503" w:rsidRDefault="002D1503" w:rsidP="000A5ABC">
      <w:pPr>
        <w:ind w:firstLine="709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ПРИЛОЖЕНИЕ А</w:t>
      </w:r>
    </w:p>
    <w:p w14:paraId="744FAEDF" w14:textId="3282BF74" w:rsidR="000A5ABC" w:rsidRPr="000A5ABC" w:rsidRDefault="002D1503" w:rsidP="000A5ABC">
      <w:pPr>
        <w:ind w:firstLine="709"/>
        <w:rPr>
          <w:b/>
          <w:bCs/>
          <w:szCs w:val="28"/>
        </w:rPr>
      </w:pPr>
      <w:r>
        <w:rPr>
          <w:b/>
          <w:bCs/>
          <w:szCs w:val="28"/>
        </w:rPr>
        <w:t>Параметры</w:t>
      </w:r>
      <w:r w:rsidRPr="001B322D">
        <w:rPr>
          <w:b/>
          <w:bCs/>
          <w:szCs w:val="28"/>
        </w:rPr>
        <w:t xml:space="preserve"> модели п</w:t>
      </w:r>
      <w:r>
        <w:rPr>
          <w:b/>
          <w:bCs/>
          <w:szCs w:val="28"/>
        </w:rPr>
        <w:t>одводного аппарата</w:t>
      </w:r>
      <w:r w:rsidR="000A5ABC">
        <w:rPr>
          <w:b/>
          <w:bCs/>
          <w:szCs w:val="28"/>
        </w:rPr>
        <w:t xml:space="preserve"> </w:t>
      </w:r>
      <w:r>
        <w:rPr>
          <w:b/>
          <w:bCs/>
          <w:szCs w:val="28"/>
          <w:lang w:val="en-US"/>
        </w:rPr>
        <w:t>MMT</w:t>
      </w:r>
      <w:r w:rsidR="000A5ABC" w:rsidRPr="000A5ABC">
        <w:rPr>
          <w:b/>
          <w:bCs/>
          <w:szCs w:val="28"/>
        </w:rPr>
        <w:t>-300</w:t>
      </w:r>
    </w:p>
    <w:p w14:paraId="2EEA79CE" w14:textId="23283784" w:rsidR="000A5ABC" w:rsidRDefault="000A5ABC" w:rsidP="0022469C">
      <w:pPr>
        <w:tabs>
          <w:tab w:val="left" w:pos="8356"/>
        </w:tabs>
        <w:ind w:firstLine="0"/>
        <w:rPr>
          <w:i/>
          <w:szCs w:val="28"/>
        </w:rPr>
      </w:pPr>
    </w:p>
    <w:p w14:paraId="3D69D854" w14:textId="77777777" w:rsidR="005946E2" w:rsidRDefault="006531E7" w:rsidP="006531E7">
      <w:pPr>
        <w:autoSpaceDE w:val="0"/>
        <w:autoSpaceDN w:val="0"/>
        <w:adjustRightInd w:val="0"/>
        <w:ind w:firstLine="0"/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w:r w:rsidRPr="00590AD1">
        <w:rPr>
          <w:rFonts w:eastAsiaTheme="minorEastAsia"/>
          <w:szCs w:val="28"/>
        </w:rPr>
        <w:t>Масса аппарата</w:t>
      </w:r>
      <w:r w:rsidRPr="00A3344E">
        <w:rPr>
          <w:rFonts w:eastAsiaTheme="minorEastAsia"/>
          <w:szCs w:val="28"/>
        </w:rPr>
        <w:t xml:space="preserve"> [</w:t>
      </w:r>
      <w:r w:rsidRPr="00590AD1">
        <w:rPr>
          <w:rFonts w:eastAsiaTheme="minorEastAsia"/>
          <w:szCs w:val="28"/>
        </w:rPr>
        <w:t>кг</w:t>
      </w:r>
      <w:r w:rsidRPr="00A3344E">
        <w:rPr>
          <w:rFonts w:eastAsiaTheme="minorEastAsia"/>
          <w:szCs w:val="28"/>
        </w:rPr>
        <w:t xml:space="preserve">]: </w:t>
      </w:r>
    </w:p>
    <w:p w14:paraId="6B124978" w14:textId="3CEBCED0" w:rsidR="006531E7" w:rsidRPr="00A3344E" w:rsidRDefault="006531E7" w:rsidP="005946E2">
      <w:pPr>
        <w:autoSpaceDE w:val="0"/>
        <w:autoSpaceDN w:val="0"/>
        <w:adjustRightInd w:val="0"/>
        <w:ind w:left="709" w:firstLine="709"/>
        <w:jc w:val="left"/>
        <w:rPr>
          <w:rFonts w:eastAsiaTheme="minorEastAsia"/>
          <w:szCs w:val="28"/>
        </w:rPr>
      </w:pPr>
      <m:oMath>
        <m:r>
          <w:rPr>
            <w:rFonts w:ascii="Cambria Math" w:hAnsi="Cambria Math"/>
            <w:szCs w:val="28"/>
          </w:rPr>
          <m:t>m=150</m:t>
        </m:r>
      </m:oMath>
      <w:r w:rsidRPr="00A3344E">
        <w:rPr>
          <w:rFonts w:eastAsiaTheme="minorEastAsia"/>
          <w:szCs w:val="28"/>
        </w:rPr>
        <w:t>.</w:t>
      </w:r>
    </w:p>
    <w:p w14:paraId="407EE63A" w14:textId="77777777" w:rsidR="005946E2" w:rsidRDefault="006531E7" w:rsidP="006531E7">
      <w:pPr>
        <w:autoSpaceDE w:val="0"/>
        <w:autoSpaceDN w:val="0"/>
        <w:adjustRightInd w:val="0"/>
        <w:ind w:firstLine="709"/>
        <w:jc w:val="left"/>
        <w:rPr>
          <w:rFonts w:eastAsiaTheme="minorEastAsia"/>
          <w:szCs w:val="28"/>
        </w:rPr>
      </w:pPr>
      <w:r w:rsidRPr="00590AD1">
        <w:rPr>
          <w:rFonts w:eastAsiaTheme="minorEastAsia"/>
          <w:szCs w:val="28"/>
        </w:rPr>
        <w:t xml:space="preserve">Радиус аппарата [м]: </w:t>
      </w:r>
    </w:p>
    <w:p w14:paraId="2368CDFE" w14:textId="209CF565" w:rsidR="006531E7" w:rsidRPr="00590AD1" w:rsidRDefault="006531E7" w:rsidP="005946E2">
      <w:pPr>
        <w:autoSpaceDE w:val="0"/>
        <w:autoSpaceDN w:val="0"/>
        <w:adjustRightInd w:val="0"/>
        <w:ind w:left="698"/>
        <w:jc w:val="left"/>
        <w:rPr>
          <w:rFonts w:eastAsiaTheme="minorHAnsi"/>
          <w:i/>
          <w:szCs w:val="28"/>
          <w:lang w:eastAsia="en-US"/>
        </w:rPr>
      </w:pPr>
      <m:oMath>
        <m:r>
          <w:rPr>
            <w:rFonts w:ascii="Cambria Math" w:hAnsi="Cambria Math"/>
            <w:szCs w:val="28"/>
            <w:lang w:val="en-US"/>
          </w:rPr>
          <m:t>r</m:t>
        </m:r>
        <m:r>
          <w:rPr>
            <w:rFonts w:ascii="Cambria Math" w:hAnsi="Cambria Math"/>
            <w:szCs w:val="28"/>
          </w:rPr>
          <m:t>=0,147</m:t>
        </m:r>
      </m:oMath>
      <w:r w:rsidRPr="00590AD1">
        <w:rPr>
          <w:rFonts w:eastAsiaTheme="minorEastAsia"/>
          <w:szCs w:val="28"/>
        </w:rPr>
        <w:t>.</w:t>
      </w:r>
    </w:p>
    <w:p w14:paraId="13A460A9" w14:textId="77777777" w:rsidR="005946E2" w:rsidRDefault="006531E7" w:rsidP="006531E7">
      <w:pPr>
        <w:autoSpaceDE w:val="0"/>
        <w:autoSpaceDN w:val="0"/>
        <w:adjustRightInd w:val="0"/>
        <w:ind w:firstLine="709"/>
        <w:jc w:val="left"/>
        <w:rPr>
          <w:rFonts w:eastAsiaTheme="minorEastAsia"/>
          <w:szCs w:val="28"/>
        </w:rPr>
      </w:pPr>
      <w:r w:rsidRPr="00590AD1">
        <w:rPr>
          <w:rFonts w:eastAsiaTheme="minorEastAsia"/>
          <w:szCs w:val="28"/>
        </w:rPr>
        <w:t xml:space="preserve">Длина аппарата [м]: </w:t>
      </w:r>
    </w:p>
    <w:p w14:paraId="4BEE3FE9" w14:textId="5F53244C" w:rsidR="006531E7" w:rsidRPr="00590AD1" w:rsidRDefault="006531E7" w:rsidP="005946E2">
      <w:pPr>
        <w:autoSpaceDE w:val="0"/>
        <w:autoSpaceDN w:val="0"/>
        <w:adjustRightInd w:val="0"/>
        <w:ind w:left="709" w:firstLine="709"/>
        <w:jc w:val="left"/>
        <w:rPr>
          <w:rFonts w:eastAsiaTheme="minorEastAsia"/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L</m:t>
        </m:r>
        <m:r>
          <w:rPr>
            <w:rFonts w:ascii="Cambria Math" w:hAnsi="Cambria Math"/>
            <w:szCs w:val="28"/>
          </w:rPr>
          <m:t>=3,081</m:t>
        </m:r>
      </m:oMath>
      <w:r w:rsidRPr="00590AD1">
        <w:rPr>
          <w:rFonts w:eastAsiaTheme="minorEastAsia"/>
          <w:szCs w:val="28"/>
        </w:rPr>
        <w:t>.</w:t>
      </w:r>
    </w:p>
    <w:p w14:paraId="079D5EFA" w14:textId="77777777" w:rsidR="005946E2" w:rsidRDefault="00590AD1" w:rsidP="00590AD1">
      <w:pPr>
        <w:autoSpaceDE w:val="0"/>
        <w:autoSpaceDN w:val="0"/>
        <w:adjustRightInd w:val="0"/>
        <w:ind w:firstLine="709"/>
        <w:jc w:val="left"/>
        <w:rPr>
          <w:rFonts w:eastAsiaTheme="minorEastAsia"/>
          <w:szCs w:val="28"/>
        </w:rPr>
      </w:pPr>
      <w:r w:rsidRPr="00590AD1">
        <w:rPr>
          <w:rFonts w:eastAsiaTheme="minorEastAsia"/>
          <w:szCs w:val="28"/>
        </w:rPr>
        <w:t xml:space="preserve">Вектор до центра масс в системе отсчета аппарата [м]: </w:t>
      </w:r>
    </w:p>
    <w:p w14:paraId="60F8145C" w14:textId="241D0033" w:rsidR="006531E7" w:rsidRPr="00590AD1" w:rsidRDefault="00F33AA2" w:rsidP="005946E2">
      <w:pPr>
        <w:autoSpaceDE w:val="0"/>
        <w:autoSpaceDN w:val="0"/>
        <w:adjustRightInd w:val="0"/>
        <w:ind w:left="709" w:firstLine="709"/>
        <w:jc w:val="left"/>
        <w:rPr>
          <w:rFonts w:eastAsiaTheme="minorHAnsi"/>
          <w:i/>
          <w:szCs w:val="28"/>
          <w:lang w:eastAsia="en-US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g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b</m:t>
            </m:r>
          </m:sup>
        </m:sSub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="00590AD1" w:rsidRPr="00590AD1">
        <w:rPr>
          <w:rFonts w:eastAsiaTheme="minorEastAsia"/>
          <w:szCs w:val="28"/>
        </w:rPr>
        <w:t>.</w:t>
      </w:r>
    </w:p>
    <w:p w14:paraId="37AADA7E" w14:textId="77777777" w:rsidR="005946E2" w:rsidRDefault="00590AD1" w:rsidP="00590AD1">
      <w:pPr>
        <w:autoSpaceDE w:val="0"/>
        <w:autoSpaceDN w:val="0"/>
        <w:adjustRightInd w:val="0"/>
        <w:ind w:firstLine="709"/>
        <w:jc w:val="left"/>
        <w:rPr>
          <w:rFonts w:eastAsiaTheme="minorEastAsia"/>
          <w:szCs w:val="28"/>
        </w:rPr>
      </w:pPr>
      <w:r w:rsidRPr="00590AD1">
        <w:rPr>
          <w:rFonts w:eastAsiaTheme="minorEastAsia"/>
          <w:szCs w:val="28"/>
        </w:rPr>
        <w:t xml:space="preserve">Вектор до центра плавучести в системе отсчета аппарата [м]: </w:t>
      </w:r>
    </w:p>
    <w:p w14:paraId="2BD7CACB" w14:textId="3B514402" w:rsidR="00590AD1" w:rsidRPr="00590AD1" w:rsidRDefault="00F33AA2" w:rsidP="005946E2">
      <w:pPr>
        <w:autoSpaceDE w:val="0"/>
        <w:autoSpaceDN w:val="0"/>
        <w:adjustRightInd w:val="0"/>
        <w:ind w:left="709" w:firstLine="709"/>
        <w:jc w:val="left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b</m:t>
            </m:r>
          </m:sup>
        </m:sSub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  <w:szCs w:val="28"/>
                  </w:rPr>
                  <m:t>.07</m:t>
                </m:r>
              </m:e>
            </m:d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="00590AD1" w:rsidRPr="00590AD1">
        <w:rPr>
          <w:rFonts w:eastAsiaTheme="minorEastAsia"/>
          <w:szCs w:val="28"/>
        </w:rPr>
        <w:t>.</w:t>
      </w:r>
    </w:p>
    <w:p w14:paraId="0B587054" w14:textId="77777777" w:rsidR="005946E2" w:rsidRPr="005946E2" w:rsidRDefault="00590AD1" w:rsidP="00590AD1">
      <w:pPr>
        <w:autoSpaceDE w:val="0"/>
        <w:autoSpaceDN w:val="0"/>
        <w:adjustRightInd w:val="0"/>
        <w:ind w:firstLine="709"/>
        <w:jc w:val="left"/>
        <w:rPr>
          <w:rFonts w:eastAsiaTheme="minorEastAsia"/>
          <w:szCs w:val="28"/>
        </w:rPr>
      </w:pPr>
      <w:r w:rsidRPr="00590AD1">
        <w:rPr>
          <w:rFonts w:eastAsiaTheme="minorEastAsia"/>
          <w:szCs w:val="28"/>
        </w:rPr>
        <w:t>Плавучесть аппарата [Н]:</w:t>
      </w:r>
      <m:oMath>
        <m:r>
          <w:rPr>
            <w:rFonts w:ascii="Cambria Math" w:hAnsi="Cambria Math"/>
            <w:szCs w:val="28"/>
          </w:rPr>
          <m:t xml:space="preserve"> </m:t>
        </m:r>
      </m:oMath>
    </w:p>
    <w:p w14:paraId="4727BD74" w14:textId="76328655" w:rsidR="00590AD1" w:rsidRPr="00590AD1" w:rsidRDefault="00590AD1" w:rsidP="005946E2">
      <w:pPr>
        <w:autoSpaceDE w:val="0"/>
        <w:autoSpaceDN w:val="0"/>
        <w:adjustRightInd w:val="0"/>
        <w:ind w:left="709" w:firstLine="709"/>
        <w:jc w:val="left"/>
        <w:rPr>
          <w:rFonts w:eastAsiaTheme="minorEastAsia"/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g</m:t>
        </m:r>
      </m:oMath>
      <w:r w:rsidRPr="00590AD1">
        <w:rPr>
          <w:rFonts w:eastAsiaTheme="minorEastAsia"/>
          <w:szCs w:val="28"/>
        </w:rPr>
        <w:t>.</w:t>
      </w:r>
    </w:p>
    <w:p w14:paraId="3C2B956A" w14:textId="2929E44A" w:rsidR="00590AD1" w:rsidRPr="00590AD1" w:rsidRDefault="00590AD1" w:rsidP="00590AD1">
      <w:pPr>
        <w:autoSpaceDE w:val="0"/>
        <w:autoSpaceDN w:val="0"/>
        <w:adjustRightInd w:val="0"/>
        <w:ind w:firstLine="709"/>
        <w:jc w:val="left"/>
        <w:rPr>
          <w:rFonts w:eastAsiaTheme="minorHAnsi"/>
          <w:i/>
          <w:szCs w:val="28"/>
          <w:lang w:eastAsia="en-US"/>
        </w:rPr>
      </w:pPr>
      <w:r w:rsidRPr="00590AD1">
        <w:rPr>
          <w:rFonts w:eastAsiaTheme="minorEastAsia"/>
          <w:sz w:val="26"/>
          <w:szCs w:val="26"/>
        </w:rPr>
        <w:t xml:space="preserve"> </w:t>
      </w:r>
    </w:p>
    <w:p w14:paraId="7D6F1908" w14:textId="0F59B26A" w:rsidR="006B5748" w:rsidRPr="006B5748" w:rsidRDefault="006B5748" w:rsidP="006B5748">
      <w:pPr>
        <w:ind w:firstLine="709"/>
        <w:rPr>
          <w:b/>
          <w:bCs/>
          <w:szCs w:val="28"/>
        </w:rPr>
      </w:pPr>
      <w:r>
        <w:rPr>
          <w:b/>
          <w:bCs/>
          <w:szCs w:val="28"/>
        </w:rPr>
        <w:t>Параметры</w:t>
      </w:r>
      <w:r w:rsidRPr="001B322D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среды</w:t>
      </w:r>
    </w:p>
    <w:p w14:paraId="6A7BD643" w14:textId="77777777" w:rsidR="00590AD1" w:rsidRPr="006531E7" w:rsidRDefault="00590AD1" w:rsidP="006531E7">
      <w:pPr>
        <w:autoSpaceDE w:val="0"/>
        <w:autoSpaceDN w:val="0"/>
        <w:adjustRightInd w:val="0"/>
        <w:ind w:firstLine="0"/>
        <w:jc w:val="left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</w:p>
    <w:p w14:paraId="7A3DF593" w14:textId="77777777" w:rsidR="005946E2" w:rsidRDefault="006B5748" w:rsidP="006B5748">
      <w:pPr>
        <w:autoSpaceDE w:val="0"/>
        <w:autoSpaceDN w:val="0"/>
        <w:adjustRightInd w:val="0"/>
        <w:ind w:firstLine="0"/>
        <w:jc w:val="left"/>
        <w:rPr>
          <w:rFonts w:eastAsiaTheme="minorEastAsia"/>
          <w:szCs w:val="28"/>
        </w:rPr>
      </w:pPr>
      <w:r w:rsidRPr="006B5748"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r>
        <w:rPr>
          <w:rFonts w:eastAsiaTheme="minorEastAsia"/>
          <w:szCs w:val="28"/>
        </w:rPr>
        <w:t>Плотность среды</w:t>
      </w:r>
      <w:r w:rsidRPr="006B5748">
        <w:rPr>
          <w:rFonts w:eastAsiaTheme="minorEastAsia"/>
          <w:szCs w:val="28"/>
        </w:rPr>
        <w:t xml:space="preserve"> [</w:t>
      </w:r>
      <w:r w:rsidRPr="00590AD1">
        <w:rPr>
          <w:rFonts w:eastAsiaTheme="minorEastAsia"/>
          <w:szCs w:val="28"/>
        </w:rPr>
        <w:t>кг</w:t>
      </w:r>
      <w:r w:rsidRPr="006B5748">
        <w:rPr>
          <w:rFonts w:eastAsiaTheme="minorEastAsia"/>
          <w:szCs w:val="28"/>
        </w:rPr>
        <w:t>/</w:t>
      </w:r>
      <w:r>
        <w:rPr>
          <w:rFonts w:eastAsiaTheme="minorEastAsia"/>
          <w:szCs w:val="28"/>
        </w:rPr>
        <w:t>м</w:t>
      </w:r>
      <w:r w:rsidRPr="006B5748">
        <w:rPr>
          <w:rFonts w:eastAsiaTheme="minorEastAsia"/>
          <w:szCs w:val="28"/>
          <w:vertAlign w:val="superscript"/>
        </w:rPr>
        <w:t>3</w:t>
      </w:r>
      <w:r w:rsidRPr="006B5748">
        <w:rPr>
          <w:rFonts w:eastAsiaTheme="minorEastAsia"/>
          <w:szCs w:val="28"/>
        </w:rPr>
        <w:t xml:space="preserve">]: </w:t>
      </w:r>
    </w:p>
    <w:p w14:paraId="49B133E1" w14:textId="5ADA0D52" w:rsidR="006B5748" w:rsidRDefault="006B5748" w:rsidP="005946E2">
      <w:pPr>
        <w:autoSpaceDE w:val="0"/>
        <w:autoSpaceDN w:val="0"/>
        <w:adjustRightInd w:val="0"/>
        <w:ind w:left="709" w:firstLine="709"/>
        <w:jc w:val="left"/>
        <w:rPr>
          <w:rFonts w:eastAsiaTheme="minorEastAsia"/>
          <w:szCs w:val="28"/>
        </w:rPr>
      </w:pPr>
      <m:oMath>
        <m:r>
          <w:rPr>
            <w:rFonts w:ascii="Cambria Math" w:hAnsi="Cambria Math"/>
            <w:szCs w:val="28"/>
          </w:rPr>
          <m:t>ρ=1000</m:t>
        </m:r>
      </m:oMath>
      <w:r w:rsidRPr="006B5748">
        <w:rPr>
          <w:rFonts w:eastAsiaTheme="minorEastAsia"/>
          <w:szCs w:val="28"/>
        </w:rPr>
        <w:t>.</w:t>
      </w:r>
    </w:p>
    <w:p w14:paraId="2F0061F3" w14:textId="77777777" w:rsidR="005946E2" w:rsidRDefault="00E1796C" w:rsidP="006B5748">
      <w:pPr>
        <w:autoSpaceDE w:val="0"/>
        <w:autoSpaceDN w:val="0"/>
        <w:adjustRightInd w:val="0"/>
        <w:ind w:firstLine="0"/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  <w:t>Гравитационное ускорение</w:t>
      </w:r>
      <w:r w:rsidR="008E117C" w:rsidRPr="008E117C">
        <w:rPr>
          <w:rFonts w:eastAsiaTheme="minorEastAsia"/>
          <w:szCs w:val="28"/>
        </w:rPr>
        <w:t xml:space="preserve"> [</w:t>
      </w:r>
      <w:r w:rsidR="008E117C">
        <w:rPr>
          <w:rFonts w:eastAsiaTheme="minorEastAsia"/>
          <w:szCs w:val="28"/>
        </w:rPr>
        <w:t>м</w:t>
      </w:r>
      <w:r w:rsidR="008E117C" w:rsidRPr="008E117C">
        <w:rPr>
          <w:rFonts w:eastAsiaTheme="minorEastAsia"/>
          <w:szCs w:val="28"/>
        </w:rPr>
        <w:t>/</w:t>
      </w:r>
      <w:r w:rsidR="008E117C">
        <w:rPr>
          <w:rFonts w:eastAsiaTheme="minorEastAsia"/>
          <w:szCs w:val="28"/>
        </w:rPr>
        <w:t>с</w:t>
      </w:r>
      <w:r w:rsidR="008E117C" w:rsidRPr="008E117C">
        <w:rPr>
          <w:rFonts w:eastAsiaTheme="minorEastAsia"/>
          <w:szCs w:val="28"/>
          <w:vertAlign w:val="superscript"/>
        </w:rPr>
        <w:t>2</w:t>
      </w:r>
      <w:r w:rsidR="008E117C" w:rsidRPr="008E117C">
        <w:rPr>
          <w:rFonts w:eastAsiaTheme="minorEastAsia"/>
          <w:szCs w:val="28"/>
        </w:rPr>
        <w:t>]</w:t>
      </w:r>
      <w:r w:rsidRPr="008E117C">
        <w:rPr>
          <w:rFonts w:eastAsiaTheme="minorEastAsia"/>
          <w:szCs w:val="28"/>
        </w:rPr>
        <w:t xml:space="preserve">: </w:t>
      </w:r>
    </w:p>
    <w:p w14:paraId="0CB59E28" w14:textId="36031318" w:rsidR="00E1796C" w:rsidRPr="002D345E" w:rsidRDefault="00E1796C" w:rsidP="005946E2">
      <w:pPr>
        <w:autoSpaceDE w:val="0"/>
        <w:autoSpaceDN w:val="0"/>
        <w:adjustRightInd w:val="0"/>
        <w:ind w:left="709" w:firstLine="709"/>
        <w:jc w:val="left"/>
        <w:rPr>
          <w:rFonts w:eastAsiaTheme="minorEastAsia"/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g</m:t>
        </m:r>
        <m:r>
          <w:rPr>
            <w:rFonts w:ascii="Cambria Math" w:hAnsi="Cambria Math"/>
            <w:szCs w:val="28"/>
          </w:rPr>
          <m:t>=9.81</m:t>
        </m:r>
      </m:oMath>
      <w:r w:rsidR="002D345E">
        <w:rPr>
          <w:rFonts w:eastAsiaTheme="minorEastAsia"/>
          <w:szCs w:val="28"/>
        </w:rPr>
        <w:t>.</w:t>
      </w:r>
    </w:p>
    <w:p w14:paraId="579935F4" w14:textId="77777777" w:rsidR="00E1796C" w:rsidRPr="008E117C" w:rsidRDefault="00E1796C" w:rsidP="006B5748">
      <w:pPr>
        <w:autoSpaceDE w:val="0"/>
        <w:autoSpaceDN w:val="0"/>
        <w:adjustRightInd w:val="0"/>
        <w:ind w:firstLine="0"/>
        <w:jc w:val="left"/>
        <w:rPr>
          <w:rFonts w:eastAsiaTheme="minorEastAsia"/>
          <w:szCs w:val="28"/>
        </w:rPr>
      </w:pPr>
    </w:p>
    <w:p w14:paraId="206B09D6" w14:textId="3150AB5D" w:rsidR="006531E7" w:rsidRDefault="006531E7" w:rsidP="006531E7">
      <w:pPr>
        <w:autoSpaceDE w:val="0"/>
        <w:autoSpaceDN w:val="0"/>
        <w:adjustRightInd w:val="0"/>
        <w:ind w:firstLine="0"/>
        <w:jc w:val="left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</w:p>
    <w:p w14:paraId="58E69A05" w14:textId="77777777" w:rsidR="006531E7" w:rsidRPr="00E66679" w:rsidRDefault="006531E7" w:rsidP="0022469C">
      <w:pPr>
        <w:tabs>
          <w:tab w:val="left" w:pos="8356"/>
        </w:tabs>
        <w:ind w:firstLine="0"/>
        <w:rPr>
          <w:i/>
          <w:szCs w:val="28"/>
        </w:rPr>
      </w:pPr>
    </w:p>
    <w:sectPr w:rsidR="006531E7" w:rsidRPr="00E66679" w:rsidSect="00920D2A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25"/>
    <w:rsid w:val="00035CFE"/>
    <w:rsid w:val="00074EA2"/>
    <w:rsid w:val="000770EF"/>
    <w:rsid w:val="000A5ABC"/>
    <w:rsid w:val="000A7AAA"/>
    <w:rsid w:val="000D2085"/>
    <w:rsid w:val="001101E9"/>
    <w:rsid w:val="00125CE4"/>
    <w:rsid w:val="0017400A"/>
    <w:rsid w:val="001B322D"/>
    <w:rsid w:val="001D581B"/>
    <w:rsid w:val="001E3B12"/>
    <w:rsid w:val="00212677"/>
    <w:rsid w:val="0022469C"/>
    <w:rsid w:val="00243752"/>
    <w:rsid w:val="002847B6"/>
    <w:rsid w:val="002C5DC0"/>
    <w:rsid w:val="002D0AD8"/>
    <w:rsid w:val="002D12AF"/>
    <w:rsid w:val="002D1503"/>
    <w:rsid w:val="002D345E"/>
    <w:rsid w:val="002D6081"/>
    <w:rsid w:val="002E298A"/>
    <w:rsid w:val="002E55F4"/>
    <w:rsid w:val="002F20B0"/>
    <w:rsid w:val="00323B14"/>
    <w:rsid w:val="00333AE8"/>
    <w:rsid w:val="00336CF7"/>
    <w:rsid w:val="0036496A"/>
    <w:rsid w:val="00365CC2"/>
    <w:rsid w:val="00377CAE"/>
    <w:rsid w:val="003A6481"/>
    <w:rsid w:val="003B6EE2"/>
    <w:rsid w:val="003C3C39"/>
    <w:rsid w:val="003D7B49"/>
    <w:rsid w:val="003E2974"/>
    <w:rsid w:val="00422174"/>
    <w:rsid w:val="00424BDF"/>
    <w:rsid w:val="00425DAC"/>
    <w:rsid w:val="004340E8"/>
    <w:rsid w:val="00486BE0"/>
    <w:rsid w:val="00486EAB"/>
    <w:rsid w:val="004C0735"/>
    <w:rsid w:val="004F0FCE"/>
    <w:rsid w:val="00520AAA"/>
    <w:rsid w:val="005410E3"/>
    <w:rsid w:val="0055434D"/>
    <w:rsid w:val="00573D20"/>
    <w:rsid w:val="0059008D"/>
    <w:rsid w:val="00590AD1"/>
    <w:rsid w:val="005946E2"/>
    <w:rsid w:val="005B4EFD"/>
    <w:rsid w:val="005C7092"/>
    <w:rsid w:val="005C74CF"/>
    <w:rsid w:val="005E6941"/>
    <w:rsid w:val="00602356"/>
    <w:rsid w:val="00603D1A"/>
    <w:rsid w:val="00616E29"/>
    <w:rsid w:val="00626001"/>
    <w:rsid w:val="006407A7"/>
    <w:rsid w:val="006531E7"/>
    <w:rsid w:val="00653632"/>
    <w:rsid w:val="00656B63"/>
    <w:rsid w:val="00665B4B"/>
    <w:rsid w:val="006B5748"/>
    <w:rsid w:val="006B6A49"/>
    <w:rsid w:val="006C6883"/>
    <w:rsid w:val="006D1491"/>
    <w:rsid w:val="00711497"/>
    <w:rsid w:val="007204E2"/>
    <w:rsid w:val="007205B0"/>
    <w:rsid w:val="00783957"/>
    <w:rsid w:val="007A3F25"/>
    <w:rsid w:val="007B0BD9"/>
    <w:rsid w:val="007B7E64"/>
    <w:rsid w:val="007D063C"/>
    <w:rsid w:val="007F7A5A"/>
    <w:rsid w:val="00845E4E"/>
    <w:rsid w:val="008B142A"/>
    <w:rsid w:val="008D6845"/>
    <w:rsid w:val="008D7725"/>
    <w:rsid w:val="008E117C"/>
    <w:rsid w:val="008E49F5"/>
    <w:rsid w:val="00911D71"/>
    <w:rsid w:val="00920D2A"/>
    <w:rsid w:val="0092701B"/>
    <w:rsid w:val="009456BB"/>
    <w:rsid w:val="00954405"/>
    <w:rsid w:val="009833CB"/>
    <w:rsid w:val="00994FD1"/>
    <w:rsid w:val="009A2523"/>
    <w:rsid w:val="009B4650"/>
    <w:rsid w:val="009B79B9"/>
    <w:rsid w:val="009D3EFA"/>
    <w:rsid w:val="00A05F14"/>
    <w:rsid w:val="00A129CA"/>
    <w:rsid w:val="00A32D38"/>
    <w:rsid w:val="00A3344E"/>
    <w:rsid w:val="00A91FE6"/>
    <w:rsid w:val="00A93C1E"/>
    <w:rsid w:val="00AA45DC"/>
    <w:rsid w:val="00AE4E02"/>
    <w:rsid w:val="00AF0B5C"/>
    <w:rsid w:val="00B0335A"/>
    <w:rsid w:val="00B474B2"/>
    <w:rsid w:val="00B50957"/>
    <w:rsid w:val="00B5745C"/>
    <w:rsid w:val="00BA13CE"/>
    <w:rsid w:val="00BD0CA0"/>
    <w:rsid w:val="00BE0324"/>
    <w:rsid w:val="00BE363B"/>
    <w:rsid w:val="00BE66C3"/>
    <w:rsid w:val="00C20C43"/>
    <w:rsid w:val="00C3027C"/>
    <w:rsid w:val="00C4209D"/>
    <w:rsid w:val="00CA4F0E"/>
    <w:rsid w:val="00CC15DA"/>
    <w:rsid w:val="00CC44BA"/>
    <w:rsid w:val="00D1455C"/>
    <w:rsid w:val="00D37A8A"/>
    <w:rsid w:val="00D40CDC"/>
    <w:rsid w:val="00D46803"/>
    <w:rsid w:val="00D71757"/>
    <w:rsid w:val="00DA5D97"/>
    <w:rsid w:val="00DA6678"/>
    <w:rsid w:val="00E1796C"/>
    <w:rsid w:val="00E66679"/>
    <w:rsid w:val="00E92852"/>
    <w:rsid w:val="00EC3AE9"/>
    <w:rsid w:val="00EF31FB"/>
    <w:rsid w:val="00F038A7"/>
    <w:rsid w:val="00F23994"/>
    <w:rsid w:val="00F27565"/>
    <w:rsid w:val="00F3083E"/>
    <w:rsid w:val="00F33AA2"/>
    <w:rsid w:val="00F43638"/>
    <w:rsid w:val="00F46B3F"/>
    <w:rsid w:val="00F5042E"/>
    <w:rsid w:val="00F65089"/>
    <w:rsid w:val="00F945E3"/>
    <w:rsid w:val="00F9621F"/>
    <w:rsid w:val="00FC4DCF"/>
    <w:rsid w:val="00FD2E9E"/>
    <w:rsid w:val="00FE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69E11"/>
  <w15:chartTrackingRefBased/>
  <w15:docId w15:val="{E8374AC9-D49C-402A-91D3-2E14B732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D2A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0D2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20D2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20D2A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MDPI39equation">
    <w:name w:val="MDPI_3.9_equation"/>
    <w:qFormat/>
    <w:rsid w:val="00920D2A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lang w:val="en-US" w:eastAsia="de-DE" w:bidi="en-US"/>
    </w:rPr>
  </w:style>
  <w:style w:type="table" w:styleId="a6">
    <w:name w:val="Table Grid"/>
    <w:basedOn w:val="a1"/>
    <w:uiPriority w:val="39"/>
    <w:rsid w:val="007A3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CF2F1-3FD2-4939-BE0E-99FCAB23F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19</Pages>
  <Words>3401</Words>
  <Characters>19389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2023-02-22T13:12:00Z</dcterms:created>
  <dcterms:modified xsi:type="dcterms:W3CDTF">2023-03-21T10:54:00Z</dcterms:modified>
</cp:coreProperties>
</file>