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43A6" w14:textId="77777777" w:rsidR="00961480" w:rsidRDefault="00961480" w:rsidP="00961480"/>
    <w:p w14:paraId="4A94B77D" w14:textId="77777777" w:rsidR="00961480" w:rsidRPr="00961480" w:rsidRDefault="00961480" w:rsidP="00961480"/>
    <w:p w14:paraId="202DABAF" w14:textId="77777777" w:rsidR="00961480" w:rsidRDefault="00961480">
      <w:pPr>
        <w:rPr>
          <w:rFonts w:ascii="Times New Roman" w:hAnsi="Times New Roman" w:cs="Times New Roman"/>
        </w:rPr>
      </w:pPr>
    </w:p>
    <w:p w14:paraId="4F39035E" w14:textId="77777777" w:rsidR="00961480" w:rsidRDefault="00961480">
      <w:pPr>
        <w:rPr>
          <w:rFonts w:ascii="Times New Roman" w:hAnsi="Times New Roman" w:cs="Times New Roman"/>
        </w:rPr>
      </w:pPr>
    </w:p>
    <w:p w14:paraId="0B12FBD4" w14:textId="77777777" w:rsidR="00961480" w:rsidRDefault="00961480">
      <w:pPr>
        <w:rPr>
          <w:rFonts w:ascii="Times New Roman" w:hAnsi="Times New Roman" w:cs="Times New Roman"/>
        </w:rPr>
      </w:pPr>
    </w:p>
    <w:p w14:paraId="0D420A7A" w14:textId="77777777" w:rsidR="00961480" w:rsidRDefault="00961480">
      <w:pPr>
        <w:rPr>
          <w:rFonts w:ascii="Times New Roman" w:hAnsi="Times New Roman" w:cs="Times New Roman"/>
        </w:rPr>
      </w:pPr>
    </w:p>
    <w:p w14:paraId="2ECDAE13" w14:textId="77777777" w:rsidR="00961480" w:rsidRDefault="00961480">
      <w:pPr>
        <w:rPr>
          <w:rFonts w:ascii="Times New Roman" w:hAnsi="Times New Roman" w:cs="Times New Roman"/>
        </w:rPr>
      </w:pPr>
    </w:p>
    <w:p w14:paraId="7E136B30" w14:textId="77777777" w:rsidR="00961480" w:rsidRDefault="00961480">
      <w:pPr>
        <w:rPr>
          <w:rFonts w:ascii="Times New Roman" w:hAnsi="Times New Roman" w:cs="Times New Roman"/>
        </w:rPr>
      </w:pPr>
    </w:p>
    <w:p w14:paraId="637D59E9" w14:textId="77777777" w:rsidR="00961480" w:rsidRPr="00961480" w:rsidRDefault="00961480" w:rsidP="00961480">
      <w:pPr>
        <w:jc w:val="center"/>
        <w:rPr>
          <w:rFonts w:ascii="Times New Roman" w:hAnsi="Times New Roman" w:cs="Times New Roman"/>
          <w:sz w:val="52"/>
          <w:szCs w:val="52"/>
        </w:rPr>
      </w:pPr>
      <w:r w:rsidRPr="00961480">
        <w:rPr>
          <w:rFonts w:ascii="Times New Roman" w:hAnsi="Times New Roman" w:cs="Times New Roman"/>
          <w:b/>
          <w:bCs/>
          <w:sz w:val="52"/>
          <w:szCs w:val="52"/>
        </w:rPr>
        <w:t>Exploring Healthcare Prescription Patterns Using Data Visualization</w:t>
      </w:r>
    </w:p>
    <w:p w14:paraId="188E327A" w14:textId="77777777" w:rsidR="00961480" w:rsidRDefault="00961480">
      <w:pPr>
        <w:rPr>
          <w:rFonts w:ascii="Times New Roman" w:hAnsi="Times New Roman" w:cs="Times New Roman"/>
        </w:rPr>
      </w:pPr>
    </w:p>
    <w:p w14:paraId="22E9CA7E" w14:textId="77777777" w:rsidR="00961480" w:rsidRDefault="00961480">
      <w:pPr>
        <w:rPr>
          <w:rFonts w:ascii="Times New Roman" w:hAnsi="Times New Roman" w:cs="Times New Roman"/>
        </w:rPr>
      </w:pPr>
    </w:p>
    <w:p w14:paraId="04AD0168" w14:textId="22333E4D" w:rsidR="004C4793" w:rsidRPr="00961480" w:rsidRDefault="00C67BC9" w:rsidP="00961480">
      <w:pPr>
        <w:jc w:val="center"/>
        <w:rPr>
          <w:rFonts w:ascii="Times New Roman" w:hAnsi="Times New Roman" w:cs="Times New Roman"/>
          <w:b/>
          <w:bCs/>
          <w:sz w:val="28"/>
          <w:szCs w:val="28"/>
        </w:rPr>
      </w:pPr>
      <w:r w:rsidRPr="00961480">
        <w:rPr>
          <w:rFonts w:ascii="Times New Roman" w:hAnsi="Times New Roman" w:cs="Times New Roman"/>
          <w:b/>
          <w:bCs/>
          <w:sz w:val="28"/>
          <w:szCs w:val="28"/>
        </w:rPr>
        <w:t xml:space="preserve">Sai </w:t>
      </w:r>
      <w:r w:rsidR="00C03B0C" w:rsidRPr="00961480">
        <w:rPr>
          <w:rFonts w:ascii="Times New Roman" w:hAnsi="Times New Roman" w:cs="Times New Roman"/>
          <w:b/>
          <w:bCs/>
          <w:sz w:val="28"/>
          <w:szCs w:val="28"/>
        </w:rPr>
        <w:t xml:space="preserve">Goud </w:t>
      </w:r>
      <w:proofErr w:type="spellStart"/>
      <w:r w:rsidR="00C03B0C" w:rsidRPr="00961480">
        <w:rPr>
          <w:rFonts w:ascii="Times New Roman" w:hAnsi="Times New Roman" w:cs="Times New Roman"/>
          <w:b/>
          <w:bCs/>
          <w:sz w:val="28"/>
          <w:szCs w:val="28"/>
        </w:rPr>
        <w:t>Koyyala</w:t>
      </w:r>
      <w:proofErr w:type="spellEnd"/>
      <w:r w:rsidRPr="00961480">
        <w:rPr>
          <w:rFonts w:ascii="Times New Roman" w:hAnsi="Times New Roman" w:cs="Times New Roman"/>
          <w:b/>
          <w:bCs/>
          <w:sz w:val="28"/>
          <w:szCs w:val="28"/>
        </w:rPr>
        <w:br/>
        <w:t>MSDS670 – Data Visualization</w:t>
      </w:r>
      <w:r w:rsidRPr="00961480">
        <w:rPr>
          <w:rFonts w:ascii="Times New Roman" w:hAnsi="Times New Roman" w:cs="Times New Roman"/>
          <w:b/>
          <w:bCs/>
          <w:sz w:val="28"/>
          <w:szCs w:val="28"/>
        </w:rPr>
        <w:br/>
        <w:t>Regis University</w:t>
      </w:r>
      <w:r w:rsidRPr="00961480">
        <w:rPr>
          <w:rFonts w:ascii="Times New Roman" w:hAnsi="Times New Roman" w:cs="Times New Roman"/>
          <w:b/>
          <w:bCs/>
          <w:sz w:val="28"/>
          <w:szCs w:val="28"/>
        </w:rPr>
        <w:br/>
      </w:r>
    </w:p>
    <w:p w14:paraId="7774EAB8" w14:textId="77777777" w:rsidR="00961480" w:rsidRDefault="00961480">
      <w:pPr>
        <w:rPr>
          <w:rFonts w:ascii="Times New Roman" w:hAnsi="Times New Roman" w:cs="Times New Roman"/>
        </w:rPr>
      </w:pPr>
    </w:p>
    <w:p w14:paraId="31902F12" w14:textId="77777777" w:rsidR="00961480" w:rsidRDefault="00961480">
      <w:pPr>
        <w:rPr>
          <w:rFonts w:ascii="Times New Roman" w:hAnsi="Times New Roman" w:cs="Times New Roman"/>
        </w:rPr>
      </w:pPr>
    </w:p>
    <w:p w14:paraId="2B93C7DF" w14:textId="77777777" w:rsidR="00961480" w:rsidRDefault="00961480">
      <w:pPr>
        <w:rPr>
          <w:rFonts w:ascii="Times New Roman" w:hAnsi="Times New Roman" w:cs="Times New Roman"/>
        </w:rPr>
      </w:pPr>
    </w:p>
    <w:p w14:paraId="1EC500E2" w14:textId="77777777" w:rsidR="00961480" w:rsidRDefault="00961480">
      <w:pPr>
        <w:rPr>
          <w:rFonts w:ascii="Times New Roman" w:hAnsi="Times New Roman" w:cs="Times New Roman"/>
        </w:rPr>
      </w:pPr>
    </w:p>
    <w:p w14:paraId="02489E03" w14:textId="77777777" w:rsidR="00961480" w:rsidRDefault="00961480">
      <w:pPr>
        <w:rPr>
          <w:rFonts w:ascii="Times New Roman" w:hAnsi="Times New Roman" w:cs="Times New Roman"/>
        </w:rPr>
      </w:pPr>
    </w:p>
    <w:p w14:paraId="214A297F" w14:textId="77777777" w:rsidR="00BE01CB" w:rsidRDefault="00BE01CB" w:rsidP="002F3C3F">
      <w:pPr>
        <w:pStyle w:val="Heading1"/>
        <w:rPr>
          <w:rFonts w:ascii="Times New Roman" w:hAnsi="Times New Roman" w:cs="Times New Roman"/>
        </w:rPr>
      </w:pPr>
    </w:p>
    <w:p w14:paraId="30043247" w14:textId="77777777" w:rsidR="00B967C2" w:rsidRPr="00B967C2" w:rsidRDefault="00B967C2" w:rsidP="00B967C2"/>
    <w:p w14:paraId="7C1BA967" w14:textId="674FDA62" w:rsidR="004C4793" w:rsidRDefault="00C67BC9" w:rsidP="00692BBF">
      <w:pPr>
        <w:pStyle w:val="Heading1"/>
        <w:numPr>
          <w:ilvl w:val="0"/>
          <w:numId w:val="14"/>
        </w:numPr>
        <w:rPr>
          <w:rFonts w:ascii="Times New Roman" w:hAnsi="Times New Roman" w:cs="Times New Roman"/>
        </w:rPr>
      </w:pPr>
      <w:r w:rsidRPr="00961480">
        <w:rPr>
          <w:rFonts w:ascii="Times New Roman" w:hAnsi="Times New Roman" w:cs="Times New Roman"/>
        </w:rPr>
        <w:lastRenderedPageBreak/>
        <w:t>Introduction</w:t>
      </w:r>
    </w:p>
    <w:p w14:paraId="5474E4C1" w14:textId="77777777" w:rsidR="00BB0CB7" w:rsidRPr="00BB0CB7" w:rsidRDefault="00BB0CB7" w:rsidP="0000792E">
      <w:pPr>
        <w:ind w:firstLine="720"/>
      </w:pPr>
      <w:r w:rsidRPr="00BB0CB7">
        <w:t>Data visualization plays an important role in identifying trends and patterns within healthcare datasets. By converting raw prescription data into visual representations, analysts can better understand medication demand, pharmacy workload, and prescription duration patterns. Visual analytics allows complex healthcare information to be interpreted quickly and supports better decision-making.</w:t>
      </w:r>
    </w:p>
    <w:p w14:paraId="542E3EFF" w14:textId="4EE77C82" w:rsidR="00586369" w:rsidRPr="00BB0CB7" w:rsidRDefault="00BB0CB7" w:rsidP="0000792E">
      <w:pPr>
        <w:ind w:firstLine="720"/>
      </w:pPr>
      <w:r w:rsidRPr="00BB0CB7">
        <w:t>This project explores prescription data using data visualization techniques to identify patterns in medication usage, pharmacy activity, and prescription supply duration.</w:t>
      </w:r>
    </w:p>
    <w:p w14:paraId="1E14301B" w14:textId="74390C31" w:rsidR="004C4793" w:rsidRPr="00961480" w:rsidRDefault="00C67BC9" w:rsidP="00692BBF">
      <w:pPr>
        <w:pStyle w:val="Heading1"/>
        <w:numPr>
          <w:ilvl w:val="0"/>
          <w:numId w:val="14"/>
        </w:numPr>
        <w:rPr>
          <w:rFonts w:ascii="Times New Roman" w:hAnsi="Times New Roman" w:cs="Times New Roman"/>
        </w:rPr>
      </w:pPr>
      <w:r w:rsidRPr="00961480">
        <w:rPr>
          <w:rFonts w:ascii="Times New Roman" w:hAnsi="Times New Roman" w:cs="Times New Roman"/>
        </w:rPr>
        <w:t>Research Question</w:t>
      </w:r>
    </w:p>
    <w:p w14:paraId="211D3653" w14:textId="33572961" w:rsidR="00586369" w:rsidRDefault="00C67BC9" w:rsidP="00692BBF">
      <w:pPr>
        <w:ind w:firstLine="720"/>
        <w:rPr>
          <w:rFonts w:ascii="Times New Roman" w:hAnsi="Times New Roman" w:cs="Times New Roman"/>
        </w:rPr>
      </w:pPr>
      <w:r w:rsidRPr="00961480">
        <w:rPr>
          <w:rFonts w:ascii="Times New Roman" w:hAnsi="Times New Roman" w:cs="Times New Roman"/>
        </w:rPr>
        <w:t>How do prescription patterns across medications and pharmacies reveal trends in healthcare dispensing activity?</w:t>
      </w:r>
    </w:p>
    <w:p w14:paraId="69E0F5AA" w14:textId="1EFB212B" w:rsidR="00586369" w:rsidRPr="00586369" w:rsidRDefault="00586369" w:rsidP="00692BBF">
      <w:pPr>
        <w:pStyle w:val="Heading1"/>
        <w:numPr>
          <w:ilvl w:val="0"/>
          <w:numId w:val="14"/>
        </w:numPr>
        <w:rPr>
          <w:rFonts w:ascii="Times New Roman" w:hAnsi="Times New Roman" w:cs="Times New Roman"/>
        </w:rPr>
      </w:pPr>
      <w:r>
        <w:rPr>
          <w:rFonts w:ascii="Times New Roman" w:hAnsi="Times New Roman" w:cs="Times New Roman"/>
        </w:rPr>
        <w:t>Data</w:t>
      </w:r>
    </w:p>
    <w:p w14:paraId="763D606F" w14:textId="77777777" w:rsidR="00586369" w:rsidRPr="00586369" w:rsidRDefault="00586369" w:rsidP="00692BBF">
      <w:pPr>
        <w:ind w:firstLine="720"/>
        <w:rPr>
          <w:rFonts w:ascii="Times New Roman" w:hAnsi="Times New Roman" w:cs="Times New Roman"/>
        </w:rPr>
      </w:pPr>
      <w:r w:rsidRPr="00586369">
        <w:rPr>
          <w:rFonts w:ascii="Times New Roman" w:hAnsi="Times New Roman" w:cs="Times New Roman"/>
        </w:rPr>
        <w:t>The dataset used in this project contains prescription records including drug names, pharmacy names, dispense dates, and medication supply duration. These variables allow analysis of prescription trends, pharmacy activity, and medication usage patterns.</w:t>
      </w:r>
    </w:p>
    <w:p w14:paraId="2BA96ED2" w14:textId="77777777" w:rsidR="00586369" w:rsidRPr="00586369" w:rsidRDefault="00586369" w:rsidP="00692BBF">
      <w:pPr>
        <w:rPr>
          <w:rFonts w:ascii="Times New Roman" w:hAnsi="Times New Roman" w:cs="Times New Roman"/>
        </w:rPr>
      </w:pPr>
      <w:r w:rsidRPr="00586369">
        <w:rPr>
          <w:rFonts w:ascii="Times New Roman" w:hAnsi="Times New Roman" w:cs="Times New Roman"/>
        </w:rPr>
        <w:t>Key variables used in this analysis include:</w:t>
      </w:r>
    </w:p>
    <w:p w14:paraId="1E0D48BB" w14:textId="77777777" w:rsidR="00586369" w:rsidRPr="00586369" w:rsidRDefault="00586369" w:rsidP="00692BBF">
      <w:pPr>
        <w:ind w:left="720"/>
        <w:rPr>
          <w:rFonts w:ascii="Times New Roman" w:hAnsi="Times New Roman" w:cs="Times New Roman"/>
        </w:rPr>
      </w:pPr>
      <w:r w:rsidRPr="00586369">
        <w:rPr>
          <w:rFonts w:ascii="Times New Roman" w:hAnsi="Times New Roman" w:cs="Times New Roman"/>
        </w:rPr>
        <w:t xml:space="preserve">• </w:t>
      </w:r>
      <w:r w:rsidRPr="00586369">
        <w:rPr>
          <w:rFonts w:ascii="Times New Roman" w:hAnsi="Times New Roman" w:cs="Times New Roman"/>
          <w:b/>
          <w:bCs/>
        </w:rPr>
        <w:t>Drug Name</w:t>
      </w:r>
      <w:r w:rsidRPr="00586369">
        <w:rPr>
          <w:rFonts w:ascii="Times New Roman" w:hAnsi="Times New Roman" w:cs="Times New Roman"/>
        </w:rPr>
        <w:t xml:space="preserve"> – identifies the medication prescribed</w:t>
      </w:r>
      <w:r w:rsidRPr="00586369">
        <w:rPr>
          <w:rFonts w:ascii="Times New Roman" w:hAnsi="Times New Roman" w:cs="Times New Roman"/>
        </w:rPr>
        <w:br/>
        <w:t xml:space="preserve">• </w:t>
      </w:r>
      <w:r w:rsidRPr="00586369">
        <w:rPr>
          <w:rFonts w:ascii="Times New Roman" w:hAnsi="Times New Roman" w:cs="Times New Roman"/>
          <w:b/>
          <w:bCs/>
        </w:rPr>
        <w:t>Pharmacy Name</w:t>
      </w:r>
      <w:r w:rsidRPr="00586369">
        <w:rPr>
          <w:rFonts w:ascii="Times New Roman" w:hAnsi="Times New Roman" w:cs="Times New Roman"/>
        </w:rPr>
        <w:t xml:space="preserve"> – identifies the pharmacy dispensing the medication</w:t>
      </w:r>
      <w:r w:rsidRPr="00586369">
        <w:rPr>
          <w:rFonts w:ascii="Times New Roman" w:hAnsi="Times New Roman" w:cs="Times New Roman"/>
        </w:rPr>
        <w:br/>
        <w:t xml:space="preserve">• </w:t>
      </w:r>
      <w:r w:rsidRPr="00586369">
        <w:rPr>
          <w:rFonts w:ascii="Times New Roman" w:hAnsi="Times New Roman" w:cs="Times New Roman"/>
          <w:b/>
          <w:bCs/>
        </w:rPr>
        <w:t>Dispense Date</w:t>
      </w:r>
      <w:r w:rsidRPr="00586369">
        <w:rPr>
          <w:rFonts w:ascii="Times New Roman" w:hAnsi="Times New Roman" w:cs="Times New Roman"/>
        </w:rPr>
        <w:t xml:space="preserve"> – date when the prescription was filled</w:t>
      </w:r>
      <w:r w:rsidRPr="00586369">
        <w:rPr>
          <w:rFonts w:ascii="Times New Roman" w:hAnsi="Times New Roman" w:cs="Times New Roman"/>
        </w:rPr>
        <w:br/>
        <w:t xml:space="preserve">• </w:t>
      </w:r>
      <w:r w:rsidRPr="00586369">
        <w:rPr>
          <w:rFonts w:ascii="Times New Roman" w:hAnsi="Times New Roman" w:cs="Times New Roman"/>
          <w:b/>
          <w:bCs/>
        </w:rPr>
        <w:t>Days of Supply</w:t>
      </w:r>
      <w:r w:rsidRPr="00586369">
        <w:rPr>
          <w:rFonts w:ascii="Times New Roman" w:hAnsi="Times New Roman" w:cs="Times New Roman"/>
        </w:rPr>
        <w:t xml:space="preserve"> – duration the medication is intended to last</w:t>
      </w:r>
    </w:p>
    <w:p w14:paraId="0A966008" w14:textId="55729AAD" w:rsidR="00586369" w:rsidRPr="00961480" w:rsidRDefault="00586369" w:rsidP="00692BBF">
      <w:pPr>
        <w:ind w:firstLine="720"/>
        <w:rPr>
          <w:rFonts w:ascii="Times New Roman" w:hAnsi="Times New Roman" w:cs="Times New Roman"/>
        </w:rPr>
      </w:pPr>
      <w:r w:rsidRPr="00586369">
        <w:rPr>
          <w:rFonts w:ascii="Times New Roman" w:hAnsi="Times New Roman" w:cs="Times New Roman"/>
        </w:rPr>
        <w:t>This dataset provides insights into how prescriptions are distributed across medications and pharmacies over time.</w:t>
      </w:r>
    </w:p>
    <w:p w14:paraId="75CF932A" w14:textId="78927F5C" w:rsidR="00AB369B" w:rsidRPr="00AB369B" w:rsidRDefault="00C67BC9" w:rsidP="00692BBF">
      <w:pPr>
        <w:pStyle w:val="Heading1"/>
        <w:numPr>
          <w:ilvl w:val="0"/>
          <w:numId w:val="14"/>
        </w:numPr>
        <w:rPr>
          <w:rFonts w:ascii="Times New Roman" w:hAnsi="Times New Roman" w:cs="Times New Roman"/>
        </w:rPr>
      </w:pPr>
      <w:r w:rsidRPr="00961480">
        <w:rPr>
          <w:rFonts w:ascii="Times New Roman" w:hAnsi="Times New Roman" w:cs="Times New Roman"/>
        </w:rPr>
        <w:t>Methodology</w:t>
      </w:r>
    </w:p>
    <w:p w14:paraId="3E2A5447" w14:textId="77777777" w:rsidR="00AB369B" w:rsidRPr="00AB369B" w:rsidRDefault="00AB369B" w:rsidP="00692BBF">
      <w:pPr>
        <w:ind w:firstLine="720"/>
      </w:pPr>
      <w:r w:rsidRPr="00AB369B">
        <w:t>The analysis was conducted using Python and Matplotlib. The stateless interface of Matplotlib was used to generate professional visualizations that follow best practices for reproducible analysis.</w:t>
      </w:r>
    </w:p>
    <w:p w14:paraId="78F009F2" w14:textId="77777777" w:rsidR="00AB369B" w:rsidRPr="00AB369B" w:rsidRDefault="00AB369B" w:rsidP="00692BBF">
      <w:pPr>
        <w:ind w:firstLine="720"/>
      </w:pPr>
      <w:r w:rsidRPr="00AB369B">
        <w:t>Four visualizations were created to explore the dataset:</w:t>
      </w:r>
    </w:p>
    <w:p w14:paraId="2BBA872B" w14:textId="77777777" w:rsidR="00AB369B" w:rsidRPr="00AB369B" w:rsidRDefault="00AB369B" w:rsidP="00692BBF">
      <w:pPr>
        <w:ind w:left="720"/>
      </w:pPr>
      <w:r w:rsidRPr="00AB369B">
        <w:t>• Horizontal bar charts to examine medication demand</w:t>
      </w:r>
      <w:r w:rsidRPr="00AB369B">
        <w:br/>
        <w:t>• A heatmap to analyze prescription distribution across pharmacies</w:t>
      </w:r>
      <w:r w:rsidRPr="00AB369B">
        <w:br/>
        <w:t>• A time series line plot to observe prescription trends over time</w:t>
      </w:r>
      <w:r w:rsidRPr="00AB369B">
        <w:br/>
        <w:t>• A histogram to understand medication supply duration patterns</w:t>
      </w:r>
    </w:p>
    <w:p w14:paraId="3A5F8F11" w14:textId="713B3490" w:rsidR="00AB369B" w:rsidRPr="00AB369B" w:rsidRDefault="00AB369B" w:rsidP="00692BBF">
      <w:r w:rsidRPr="00AB369B">
        <w:t>These visualizations help reveal patterns that may not be easily visible in raw data.</w:t>
      </w:r>
    </w:p>
    <w:p w14:paraId="6B4D6B2D" w14:textId="2267B229" w:rsidR="004C4793" w:rsidRPr="00961480" w:rsidRDefault="00C67BC9" w:rsidP="00C8318C">
      <w:pPr>
        <w:pStyle w:val="Heading1"/>
        <w:numPr>
          <w:ilvl w:val="0"/>
          <w:numId w:val="14"/>
        </w:numPr>
        <w:rPr>
          <w:rFonts w:ascii="Times New Roman" w:hAnsi="Times New Roman" w:cs="Times New Roman"/>
        </w:rPr>
      </w:pPr>
      <w:r w:rsidRPr="00961480">
        <w:rPr>
          <w:rFonts w:ascii="Times New Roman" w:hAnsi="Times New Roman" w:cs="Times New Roman"/>
        </w:rPr>
        <w:lastRenderedPageBreak/>
        <w:t>Visualizations</w:t>
      </w:r>
    </w:p>
    <w:p w14:paraId="31419A81" w14:textId="61E67F53" w:rsidR="00AA78F3" w:rsidRDefault="00733A88" w:rsidP="00C8318C">
      <w:pPr>
        <w:ind w:firstLine="720"/>
        <w:rPr>
          <w:rFonts w:ascii="Times New Roman" w:hAnsi="Times New Roman" w:cs="Times New Roman"/>
        </w:rPr>
      </w:pPr>
      <w:r>
        <w:rPr>
          <w:rFonts w:ascii="Times New Roman" w:hAnsi="Times New Roman" w:cs="Times New Roman"/>
          <w:b/>
          <w:bCs/>
          <w:sz w:val="24"/>
          <w:szCs w:val="24"/>
        </w:rPr>
        <w:t xml:space="preserve">5.1 </w:t>
      </w:r>
      <w:r w:rsidR="00C67BC9" w:rsidRPr="00961480">
        <w:rPr>
          <w:rFonts w:ascii="Times New Roman" w:hAnsi="Times New Roman" w:cs="Times New Roman"/>
          <w:b/>
          <w:bCs/>
          <w:sz w:val="24"/>
          <w:szCs w:val="24"/>
        </w:rPr>
        <w:t>Visualization 1:</w:t>
      </w:r>
      <w:r w:rsidR="00C67BC9" w:rsidRPr="00961480">
        <w:rPr>
          <w:rFonts w:ascii="Times New Roman" w:hAnsi="Times New Roman" w:cs="Times New Roman"/>
        </w:rPr>
        <w:t xml:space="preserve"> </w:t>
      </w:r>
      <w:r w:rsidR="00AC3401" w:rsidRPr="00AC3401">
        <w:rPr>
          <w:rFonts w:ascii="Times New Roman" w:hAnsi="Times New Roman" w:cs="Times New Roman"/>
        </w:rPr>
        <w:t>Prescription Distribution – Pharmacy vs Drug</w:t>
      </w:r>
      <w:r w:rsidR="00961480" w:rsidRPr="00961480">
        <w:rPr>
          <w:rFonts w:ascii="Times New Roman" w:hAnsi="Times New Roman" w:cs="Times New Roman"/>
        </w:rPr>
        <w:br/>
      </w:r>
      <w:r w:rsidR="00961480" w:rsidRPr="00961480">
        <w:rPr>
          <w:rFonts w:ascii="Times New Roman" w:hAnsi="Times New Roman" w:cs="Times New Roman"/>
          <w:noProof/>
        </w:rPr>
        <w:drawing>
          <wp:inline distT="0" distB="0" distL="0" distR="0" wp14:anchorId="7907C892" wp14:editId="05043C02">
            <wp:extent cx="4435877" cy="3498899"/>
            <wp:effectExtent l="0" t="0" r="3175" b="6350"/>
            <wp:docPr id="186503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39563" name=""/>
                    <pic:cNvPicPr/>
                  </pic:nvPicPr>
                  <pic:blipFill>
                    <a:blip r:embed="rId6"/>
                    <a:stretch>
                      <a:fillRect/>
                    </a:stretch>
                  </pic:blipFill>
                  <pic:spPr>
                    <a:xfrm>
                      <a:off x="0" y="0"/>
                      <a:ext cx="4456658" cy="3515290"/>
                    </a:xfrm>
                    <a:prstGeom prst="rect">
                      <a:avLst/>
                    </a:prstGeom>
                  </pic:spPr>
                </pic:pic>
              </a:graphicData>
            </a:graphic>
          </wp:inline>
        </w:drawing>
      </w:r>
      <w:r w:rsidR="00961480">
        <w:rPr>
          <w:rFonts w:ascii="Times New Roman" w:hAnsi="Times New Roman" w:cs="Times New Roman"/>
        </w:rPr>
        <w:t xml:space="preserve">          </w:t>
      </w:r>
    </w:p>
    <w:p w14:paraId="1DFF1BA0" w14:textId="04AFC93E" w:rsidR="00A80821" w:rsidRDefault="003206A9" w:rsidP="00733A88">
      <w:pPr>
        <w:ind w:left="720"/>
        <w:rPr>
          <w:rFonts w:ascii="Times New Roman" w:hAnsi="Times New Roman" w:cs="Times New Roman"/>
        </w:rPr>
      </w:pPr>
      <w:r w:rsidRPr="003206A9">
        <w:rPr>
          <w:rFonts w:ascii="Times New Roman" w:hAnsi="Times New Roman" w:cs="Times New Roman"/>
        </w:rPr>
        <w:t>• Corner Drug Store appears to handle the highest number of prescriptions for several drugs.</w:t>
      </w:r>
      <w:r w:rsidRPr="003206A9">
        <w:rPr>
          <w:rFonts w:ascii="Times New Roman" w:hAnsi="Times New Roman" w:cs="Times New Roman"/>
        </w:rPr>
        <w:br/>
        <w:t>• CVS and Wegmans also show strong prescription activity for certain medications.</w:t>
      </w:r>
      <w:r w:rsidRPr="003206A9">
        <w:rPr>
          <w:rFonts w:ascii="Times New Roman" w:hAnsi="Times New Roman" w:cs="Times New Roman"/>
        </w:rPr>
        <w:br/>
        <w:t>• This visualization highlights how medication distribution varies across pharmacies.</w:t>
      </w:r>
      <w:r w:rsidR="00B971D9">
        <w:rPr>
          <w:rFonts w:ascii="Times New Roman" w:hAnsi="Times New Roman" w:cs="Times New Roman"/>
        </w:rPr>
        <w:t xml:space="preserve"> </w:t>
      </w:r>
    </w:p>
    <w:p w14:paraId="19E5B798" w14:textId="08976350" w:rsidR="004C4793" w:rsidRDefault="00733A88" w:rsidP="00733A88">
      <w:pPr>
        <w:ind w:firstLine="720"/>
        <w:rPr>
          <w:rFonts w:ascii="Times New Roman" w:hAnsi="Times New Roman" w:cs="Times New Roman"/>
        </w:rPr>
      </w:pPr>
      <w:r>
        <w:rPr>
          <w:rFonts w:ascii="Times New Roman" w:hAnsi="Times New Roman" w:cs="Times New Roman"/>
          <w:b/>
          <w:bCs/>
        </w:rPr>
        <w:t xml:space="preserve">5.2 </w:t>
      </w:r>
      <w:r w:rsidR="00C67BC9" w:rsidRPr="00961480">
        <w:rPr>
          <w:rFonts w:ascii="Times New Roman" w:hAnsi="Times New Roman" w:cs="Times New Roman"/>
          <w:b/>
          <w:bCs/>
        </w:rPr>
        <w:t>Visualization 2:</w:t>
      </w:r>
      <w:r w:rsidR="00AC3401">
        <w:rPr>
          <w:rFonts w:ascii="Times New Roman" w:hAnsi="Times New Roman" w:cs="Times New Roman"/>
        </w:rPr>
        <w:t xml:space="preserve"> </w:t>
      </w:r>
      <w:r w:rsidR="00AC3401" w:rsidRPr="00AC3401">
        <w:rPr>
          <w:rFonts w:ascii="Times New Roman" w:hAnsi="Times New Roman" w:cs="Times New Roman"/>
        </w:rPr>
        <w:t>Top Medications by Prescription Count</w:t>
      </w:r>
      <w:r w:rsidR="00C67BC9" w:rsidRPr="00961480">
        <w:rPr>
          <w:rFonts w:ascii="Times New Roman" w:hAnsi="Times New Roman" w:cs="Times New Roman"/>
        </w:rPr>
        <w:t>.</w:t>
      </w:r>
      <w:r w:rsidR="00B971D9" w:rsidRPr="00B971D9">
        <w:rPr>
          <w:rFonts w:ascii="Times New Roman" w:hAnsi="Times New Roman" w:cs="Times New Roman"/>
          <w:noProof/>
        </w:rPr>
        <w:t xml:space="preserve"> </w:t>
      </w:r>
      <w:r w:rsidR="00B971D9" w:rsidRPr="00961480">
        <w:rPr>
          <w:rFonts w:ascii="Times New Roman" w:hAnsi="Times New Roman" w:cs="Times New Roman"/>
          <w:noProof/>
        </w:rPr>
        <w:drawing>
          <wp:inline distT="0" distB="0" distL="0" distR="0" wp14:anchorId="689647AD" wp14:editId="6848A40B">
            <wp:extent cx="4919809" cy="2934803"/>
            <wp:effectExtent l="0" t="0" r="0" b="0"/>
            <wp:docPr id="7009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3227" name=""/>
                    <pic:cNvPicPr/>
                  </pic:nvPicPr>
                  <pic:blipFill>
                    <a:blip r:embed="rId7"/>
                    <a:stretch>
                      <a:fillRect/>
                    </a:stretch>
                  </pic:blipFill>
                  <pic:spPr>
                    <a:xfrm>
                      <a:off x="0" y="0"/>
                      <a:ext cx="4957361" cy="2957204"/>
                    </a:xfrm>
                    <a:prstGeom prst="rect">
                      <a:avLst/>
                    </a:prstGeom>
                  </pic:spPr>
                </pic:pic>
              </a:graphicData>
            </a:graphic>
          </wp:inline>
        </w:drawing>
      </w:r>
      <w:r w:rsidR="00961480" w:rsidRPr="00961480">
        <w:rPr>
          <w:rFonts w:ascii="Times New Roman" w:hAnsi="Times New Roman" w:cs="Times New Roman"/>
        </w:rPr>
        <w:br/>
      </w:r>
      <w:r w:rsidR="00961480" w:rsidRPr="00961480">
        <w:rPr>
          <w:rFonts w:ascii="Times New Roman" w:hAnsi="Times New Roman" w:cs="Times New Roman"/>
        </w:rPr>
        <w:lastRenderedPageBreak/>
        <w:br/>
      </w:r>
      <w:r w:rsidR="003206A9" w:rsidRPr="003206A9">
        <w:rPr>
          <w:rFonts w:ascii="Times New Roman" w:hAnsi="Times New Roman" w:cs="Times New Roman"/>
        </w:rPr>
        <w:t>• OMS 50 is the most frequently prescribed medication in the dataset.</w:t>
      </w:r>
      <w:r w:rsidR="003206A9" w:rsidRPr="003206A9">
        <w:rPr>
          <w:rFonts w:ascii="Times New Roman" w:hAnsi="Times New Roman" w:cs="Times New Roman"/>
        </w:rPr>
        <w:br/>
        <w:t>• Other commonly prescribed drugs include Isotonic Saline and Ciprofloxacin.</w:t>
      </w:r>
      <w:r w:rsidR="003206A9" w:rsidRPr="003206A9">
        <w:rPr>
          <w:rFonts w:ascii="Times New Roman" w:hAnsi="Times New Roman" w:cs="Times New Roman"/>
        </w:rPr>
        <w:br/>
        <w:t>• The chart shows that a small number of medications account for a large portion of prescriptions.</w:t>
      </w:r>
    </w:p>
    <w:p w14:paraId="20EBB6E6" w14:textId="77777777" w:rsidR="00A80821" w:rsidRPr="00961480" w:rsidRDefault="00A80821">
      <w:pPr>
        <w:rPr>
          <w:rFonts w:ascii="Times New Roman" w:hAnsi="Times New Roman" w:cs="Times New Roman"/>
        </w:rPr>
      </w:pPr>
    </w:p>
    <w:p w14:paraId="28A2D44C" w14:textId="5AE732A3" w:rsidR="00A80821" w:rsidRDefault="005B0EA0" w:rsidP="00733A88">
      <w:pPr>
        <w:ind w:firstLine="720"/>
        <w:rPr>
          <w:rFonts w:ascii="Times New Roman" w:hAnsi="Times New Roman" w:cs="Times New Roman"/>
        </w:rPr>
      </w:pPr>
      <w:r>
        <w:rPr>
          <w:rFonts w:ascii="Times New Roman" w:hAnsi="Times New Roman" w:cs="Times New Roman"/>
          <w:b/>
          <w:bCs/>
        </w:rPr>
        <w:t xml:space="preserve">5.3 </w:t>
      </w:r>
      <w:r w:rsidR="00C67BC9" w:rsidRPr="00961480">
        <w:rPr>
          <w:rFonts w:ascii="Times New Roman" w:hAnsi="Times New Roman" w:cs="Times New Roman"/>
          <w:b/>
          <w:bCs/>
        </w:rPr>
        <w:t>Visualization 3:</w:t>
      </w:r>
      <w:r w:rsidR="00C67BC9" w:rsidRPr="00961480">
        <w:rPr>
          <w:rFonts w:ascii="Times New Roman" w:hAnsi="Times New Roman" w:cs="Times New Roman"/>
        </w:rPr>
        <w:t xml:space="preserve"> Monthly Prescription Trend – identifies patterns in prescriptio</w:t>
      </w:r>
      <w:r w:rsidR="00C67BC9" w:rsidRPr="00961480">
        <w:rPr>
          <w:rFonts w:ascii="Times New Roman" w:hAnsi="Times New Roman" w:cs="Times New Roman"/>
        </w:rPr>
        <w:t>n</w:t>
      </w:r>
      <w:r w:rsidR="00C67BC9" w:rsidRPr="00961480">
        <w:rPr>
          <w:rFonts w:ascii="Times New Roman" w:hAnsi="Times New Roman" w:cs="Times New Roman"/>
        </w:rPr>
        <w:t xml:space="preserve"> </w:t>
      </w:r>
      <w:r w:rsidR="00C67BC9" w:rsidRPr="00961480">
        <w:rPr>
          <w:rFonts w:ascii="Times New Roman" w:hAnsi="Times New Roman" w:cs="Times New Roman"/>
        </w:rPr>
        <w:t>activity over time.</w:t>
      </w:r>
      <w:r w:rsidR="00961480" w:rsidRPr="00961480">
        <w:rPr>
          <w:rFonts w:ascii="Times New Roman" w:hAnsi="Times New Roman" w:cs="Times New Roman"/>
        </w:rPr>
        <w:br/>
      </w:r>
      <w:r w:rsidR="00961480" w:rsidRPr="00961480">
        <w:rPr>
          <w:rFonts w:ascii="Times New Roman" w:hAnsi="Times New Roman" w:cs="Times New Roman"/>
          <w:noProof/>
        </w:rPr>
        <w:drawing>
          <wp:inline distT="0" distB="0" distL="0" distR="0" wp14:anchorId="4855A3F4" wp14:editId="22C66856">
            <wp:extent cx="5206225" cy="3105657"/>
            <wp:effectExtent l="0" t="0" r="0" b="0"/>
            <wp:docPr id="71897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71864" name=""/>
                    <pic:cNvPicPr/>
                  </pic:nvPicPr>
                  <pic:blipFill>
                    <a:blip r:embed="rId8"/>
                    <a:stretch>
                      <a:fillRect/>
                    </a:stretch>
                  </pic:blipFill>
                  <pic:spPr>
                    <a:xfrm>
                      <a:off x="0" y="0"/>
                      <a:ext cx="5213892" cy="3110231"/>
                    </a:xfrm>
                    <a:prstGeom prst="rect">
                      <a:avLst/>
                    </a:prstGeom>
                  </pic:spPr>
                </pic:pic>
              </a:graphicData>
            </a:graphic>
          </wp:inline>
        </w:drawing>
      </w:r>
    </w:p>
    <w:p w14:paraId="41206ADA" w14:textId="0DD467E7" w:rsidR="00BB0023" w:rsidRPr="00BB0023" w:rsidRDefault="00961480" w:rsidP="00733A88">
      <w:pPr>
        <w:ind w:firstLine="720"/>
      </w:pPr>
      <w:r w:rsidRPr="00961480">
        <w:rPr>
          <w:rFonts w:ascii="Times New Roman" w:hAnsi="Times New Roman" w:cs="Times New Roman"/>
        </w:rPr>
        <w:br/>
      </w:r>
      <w:r w:rsidR="00BB0023" w:rsidRPr="00BB0023">
        <w:t>The time series chart shows how prescription activity changes over time.</w:t>
      </w:r>
    </w:p>
    <w:p w14:paraId="13B01247" w14:textId="77777777" w:rsidR="00BB0023" w:rsidRDefault="00BB0023" w:rsidP="00733A88">
      <w:pPr>
        <w:ind w:left="720"/>
        <w:rPr>
          <w:rFonts w:ascii="Times New Roman" w:hAnsi="Times New Roman" w:cs="Times New Roman"/>
        </w:rPr>
      </w:pPr>
      <w:r w:rsidRPr="00BB0023">
        <w:rPr>
          <w:rFonts w:ascii="Times New Roman" w:hAnsi="Times New Roman" w:cs="Times New Roman"/>
        </w:rPr>
        <w:t>• Prescription counts fluctuate slightly from month to month.</w:t>
      </w:r>
      <w:r w:rsidRPr="00BB0023">
        <w:rPr>
          <w:rFonts w:ascii="Times New Roman" w:hAnsi="Times New Roman" w:cs="Times New Roman"/>
        </w:rPr>
        <w:br/>
        <w:t>• Most months show between 5 and 15 prescriptions.</w:t>
      </w:r>
      <w:r w:rsidRPr="00BB0023">
        <w:rPr>
          <w:rFonts w:ascii="Times New Roman" w:hAnsi="Times New Roman" w:cs="Times New Roman"/>
        </w:rPr>
        <w:br/>
        <w:t xml:space="preserve">• Overall, the trend appears relatively stable over the observed </w:t>
      </w:r>
      <w:proofErr w:type="gramStart"/>
      <w:r w:rsidRPr="00BB0023">
        <w:rPr>
          <w:rFonts w:ascii="Times New Roman" w:hAnsi="Times New Roman" w:cs="Times New Roman"/>
        </w:rPr>
        <w:t>time period</w:t>
      </w:r>
      <w:proofErr w:type="gramEnd"/>
      <w:r w:rsidRPr="00BB0023">
        <w:rPr>
          <w:rFonts w:ascii="Times New Roman" w:hAnsi="Times New Roman" w:cs="Times New Roman"/>
        </w:rPr>
        <w:t>.</w:t>
      </w:r>
    </w:p>
    <w:p w14:paraId="4D82DFD8" w14:textId="77777777" w:rsidR="00A80821" w:rsidRDefault="00A80821" w:rsidP="00BB0023">
      <w:pPr>
        <w:rPr>
          <w:rFonts w:ascii="Times New Roman" w:hAnsi="Times New Roman" w:cs="Times New Roman"/>
        </w:rPr>
      </w:pPr>
    </w:p>
    <w:p w14:paraId="0B48A23D" w14:textId="77777777" w:rsidR="00A80821" w:rsidRDefault="00A80821" w:rsidP="00BB0023">
      <w:pPr>
        <w:rPr>
          <w:rFonts w:ascii="Times New Roman" w:hAnsi="Times New Roman" w:cs="Times New Roman"/>
        </w:rPr>
      </w:pPr>
    </w:p>
    <w:p w14:paraId="09B0CB1D" w14:textId="77777777" w:rsidR="00A80821" w:rsidRDefault="00A80821" w:rsidP="00BB0023">
      <w:pPr>
        <w:rPr>
          <w:rFonts w:ascii="Times New Roman" w:hAnsi="Times New Roman" w:cs="Times New Roman"/>
        </w:rPr>
      </w:pPr>
    </w:p>
    <w:p w14:paraId="10AEED01" w14:textId="77777777" w:rsidR="00A80821" w:rsidRDefault="00A80821" w:rsidP="00BB0023">
      <w:pPr>
        <w:rPr>
          <w:rFonts w:ascii="Times New Roman" w:hAnsi="Times New Roman" w:cs="Times New Roman"/>
        </w:rPr>
      </w:pPr>
    </w:p>
    <w:p w14:paraId="68D7AE58" w14:textId="77777777" w:rsidR="00A80821" w:rsidRDefault="00A80821" w:rsidP="00BB0023">
      <w:pPr>
        <w:rPr>
          <w:rFonts w:ascii="Times New Roman" w:hAnsi="Times New Roman" w:cs="Times New Roman"/>
        </w:rPr>
      </w:pPr>
    </w:p>
    <w:p w14:paraId="32821A51" w14:textId="77777777" w:rsidR="00A80821" w:rsidRDefault="00A80821" w:rsidP="00BB0023">
      <w:pPr>
        <w:rPr>
          <w:rFonts w:ascii="Times New Roman" w:hAnsi="Times New Roman" w:cs="Times New Roman"/>
        </w:rPr>
      </w:pPr>
    </w:p>
    <w:p w14:paraId="1CC0FE9D" w14:textId="64B9E28A" w:rsidR="004C4793" w:rsidRPr="00961480" w:rsidRDefault="004C4793">
      <w:pPr>
        <w:rPr>
          <w:rFonts w:ascii="Times New Roman" w:hAnsi="Times New Roman" w:cs="Times New Roman"/>
        </w:rPr>
      </w:pPr>
    </w:p>
    <w:p w14:paraId="32F48FF2" w14:textId="32589E75" w:rsidR="004C4793" w:rsidRPr="00961480" w:rsidRDefault="00A2787D" w:rsidP="00A2787D">
      <w:pPr>
        <w:ind w:firstLine="720"/>
        <w:rPr>
          <w:rFonts w:ascii="Times New Roman" w:hAnsi="Times New Roman" w:cs="Times New Roman"/>
        </w:rPr>
      </w:pPr>
      <w:r>
        <w:rPr>
          <w:rFonts w:ascii="Times New Roman" w:hAnsi="Times New Roman" w:cs="Times New Roman"/>
          <w:b/>
          <w:bCs/>
        </w:rPr>
        <w:lastRenderedPageBreak/>
        <w:t xml:space="preserve">5.4 </w:t>
      </w:r>
      <w:r w:rsidR="00C67BC9" w:rsidRPr="00961480">
        <w:rPr>
          <w:rFonts w:ascii="Times New Roman" w:hAnsi="Times New Roman" w:cs="Times New Roman"/>
          <w:b/>
          <w:bCs/>
        </w:rPr>
        <w:t>Visualization 4:</w:t>
      </w:r>
      <w:r w:rsidR="00C67BC9" w:rsidRPr="00961480">
        <w:rPr>
          <w:rFonts w:ascii="Times New Roman" w:hAnsi="Times New Roman" w:cs="Times New Roman"/>
        </w:rPr>
        <w:t xml:space="preserve"> Distribution of Medication Supply Duration – examines prescription supply patterns.</w:t>
      </w:r>
      <w:r w:rsidR="00961480" w:rsidRPr="00961480">
        <w:rPr>
          <w:rFonts w:ascii="Times New Roman" w:hAnsi="Times New Roman" w:cs="Times New Roman"/>
        </w:rPr>
        <w:br/>
      </w:r>
      <w:r w:rsidR="00961480" w:rsidRPr="00961480">
        <w:rPr>
          <w:rFonts w:ascii="Times New Roman" w:hAnsi="Times New Roman" w:cs="Times New Roman"/>
          <w:noProof/>
        </w:rPr>
        <w:drawing>
          <wp:inline distT="0" distB="0" distL="0" distR="0" wp14:anchorId="6870829A" wp14:editId="448316B9">
            <wp:extent cx="5486400" cy="3272790"/>
            <wp:effectExtent l="0" t="0" r="0" b="3810"/>
            <wp:docPr id="76006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8160" name=""/>
                    <pic:cNvPicPr/>
                  </pic:nvPicPr>
                  <pic:blipFill>
                    <a:blip r:embed="rId9"/>
                    <a:stretch>
                      <a:fillRect/>
                    </a:stretch>
                  </pic:blipFill>
                  <pic:spPr>
                    <a:xfrm>
                      <a:off x="0" y="0"/>
                      <a:ext cx="5486400" cy="3272790"/>
                    </a:xfrm>
                    <a:prstGeom prst="rect">
                      <a:avLst/>
                    </a:prstGeom>
                  </pic:spPr>
                </pic:pic>
              </a:graphicData>
            </a:graphic>
          </wp:inline>
        </w:drawing>
      </w:r>
      <w:r w:rsidR="00961480" w:rsidRPr="00961480">
        <w:rPr>
          <w:rFonts w:ascii="Times New Roman" w:hAnsi="Times New Roman" w:cs="Times New Roman"/>
        </w:rPr>
        <w:br/>
      </w:r>
      <w:r w:rsidR="00B971D9" w:rsidRPr="00B971D9">
        <w:rPr>
          <w:rFonts w:ascii="Times New Roman" w:hAnsi="Times New Roman" w:cs="Times New Roman"/>
        </w:rPr>
        <w:t>• Most prescriptions last between 1 and 10 days, indicating short-term treatments.</w:t>
      </w:r>
      <w:r w:rsidR="00B971D9" w:rsidRPr="00B971D9">
        <w:rPr>
          <w:rFonts w:ascii="Times New Roman" w:hAnsi="Times New Roman" w:cs="Times New Roman"/>
        </w:rPr>
        <w:br/>
        <w:t>• Some prescriptions last around 30 days, which is common for routine refills.</w:t>
      </w:r>
      <w:r w:rsidR="00B971D9" w:rsidRPr="00B971D9">
        <w:rPr>
          <w:rFonts w:ascii="Times New Roman" w:hAnsi="Times New Roman" w:cs="Times New Roman"/>
        </w:rPr>
        <w:br/>
        <w:t>• A smaller number of prescriptions extend to 90 days for long-term medications.</w:t>
      </w:r>
    </w:p>
    <w:p w14:paraId="6B43189E" w14:textId="35A2EBCC" w:rsidR="004C4793" w:rsidRPr="00961480" w:rsidRDefault="00A2787D">
      <w:pPr>
        <w:pStyle w:val="Heading1"/>
        <w:rPr>
          <w:rFonts w:ascii="Times New Roman" w:hAnsi="Times New Roman" w:cs="Times New Roman"/>
        </w:rPr>
      </w:pPr>
      <w:r>
        <w:rPr>
          <w:rFonts w:ascii="Times New Roman" w:hAnsi="Times New Roman" w:cs="Times New Roman"/>
        </w:rPr>
        <w:t xml:space="preserve">6. </w:t>
      </w:r>
      <w:r w:rsidR="00C67BC9" w:rsidRPr="00961480">
        <w:rPr>
          <w:rFonts w:ascii="Times New Roman" w:hAnsi="Times New Roman" w:cs="Times New Roman"/>
        </w:rPr>
        <w:t>Conclusion</w:t>
      </w:r>
    </w:p>
    <w:p w14:paraId="0B2D3C41" w14:textId="77777777" w:rsidR="00B971D9" w:rsidRPr="00B971D9" w:rsidRDefault="00B971D9" w:rsidP="00A2787D">
      <w:pPr>
        <w:ind w:firstLine="720"/>
        <w:rPr>
          <w:rFonts w:ascii="Times New Roman" w:hAnsi="Times New Roman" w:cs="Times New Roman"/>
        </w:rPr>
      </w:pPr>
      <w:r w:rsidRPr="00B971D9">
        <w:rPr>
          <w:rFonts w:ascii="Times New Roman" w:hAnsi="Times New Roman" w:cs="Times New Roman"/>
        </w:rPr>
        <w:t>The visualizations reveal several important insights about prescription patterns in the dataset. Certain medications account for a large portion of prescriptions, indicating concentrated demand for specific treatments. Pharmacy activity varies across locations, with some pharmacies dispensing significantly more prescriptions than others.</w:t>
      </w:r>
    </w:p>
    <w:p w14:paraId="616D4362" w14:textId="77777777" w:rsidR="00B971D9" w:rsidRPr="00B971D9" w:rsidRDefault="00B971D9" w:rsidP="00A2787D">
      <w:pPr>
        <w:ind w:firstLine="720"/>
        <w:rPr>
          <w:rFonts w:ascii="Times New Roman" w:hAnsi="Times New Roman" w:cs="Times New Roman"/>
        </w:rPr>
      </w:pPr>
      <w:r w:rsidRPr="00B971D9">
        <w:rPr>
          <w:rFonts w:ascii="Times New Roman" w:hAnsi="Times New Roman" w:cs="Times New Roman"/>
        </w:rPr>
        <w:t>Additionally, the distribution of medication supply duration shows that most prescriptions are short-term, while a smaller portion represents longer-term treatments. Overall, data visualization provides a powerful way to understand healthcare data and uncover patterns that support better analysis and decision-making.</w:t>
      </w:r>
    </w:p>
    <w:p w14:paraId="08146036" w14:textId="5916F64A" w:rsidR="004C4793" w:rsidRPr="00961480" w:rsidRDefault="004C4793">
      <w:pPr>
        <w:rPr>
          <w:rFonts w:ascii="Times New Roman" w:hAnsi="Times New Roman" w:cs="Times New Roman"/>
        </w:rPr>
      </w:pPr>
    </w:p>
    <w:sectPr w:rsidR="004C4793" w:rsidRPr="009614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51AD7"/>
    <w:multiLevelType w:val="hybridMultilevel"/>
    <w:tmpl w:val="B49C5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264EF"/>
    <w:multiLevelType w:val="hybridMultilevel"/>
    <w:tmpl w:val="9E465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9C6320"/>
    <w:multiLevelType w:val="hybridMultilevel"/>
    <w:tmpl w:val="628E7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9603F"/>
    <w:multiLevelType w:val="hybridMultilevel"/>
    <w:tmpl w:val="817A8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313F1B"/>
    <w:multiLevelType w:val="hybridMultilevel"/>
    <w:tmpl w:val="6D3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068273">
    <w:abstractNumId w:val="8"/>
  </w:num>
  <w:num w:numId="2" w16cid:durableId="1536694391">
    <w:abstractNumId w:val="6"/>
  </w:num>
  <w:num w:numId="3" w16cid:durableId="177042100">
    <w:abstractNumId w:val="5"/>
  </w:num>
  <w:num w:numId="4" w16cid:durableId="205065218">
    <w:abstractNumId w:val="4"/>
  </w:num>
  <w:num w:numId="5" w16cid:durableId="666203766">
    <w:abstractNumId w:val="7"/>
  </w:num>
  <w:num w:numId="6" w16cid:durableId="325789878">
    <w:abstractNumId w:val="3"/>
  </w:num>
  <w:num w:numId="7" w16cid:durableId="303170324">
    <w:abstractNumId w:val="2"/>
  </w:num>
  <w:num w:numId="8" w16cid:durableId="681902512">
    <w:abstractNumId w:val="1"/>
  </w:num>
  <w:num w:numId="9" w16cid:durableId="383994458">
    <w:abstractNumId w:val="0"/>
  </w:num>
  <w:num w:numId="10" w16cid:durableId="2128424941">
    <w:abstractNumId w:val="10"/>
  </w:num>
  <w:num w:numId="11" w16cid:durableId="1405181512">
    <w:abstractNumId w:val="13"/>
  </w:num>
  <w:num w:numId="12" w16cid:durableId="879635473">
    <w:abstractNumId w:val="12"/>
  </w:num>
  <w:num w:numId="13" w16cid:durableId="366836815">
    <w:abstractNumId w:val="11"/>
  </w:num>
  <w:num w:numId="14" w16cid:durableId="1746226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92E"/>
    <w:rsid w:val="00034616"/>
    <w:rsid w:val="0006063C"/>
    <w:rsid w:val="0015074B"/>
    <w:rsid w:val="001B1930"/>
    <w:rsid w:val="00263D74"/>
    <w:rsid w:val="0029639D"/>
    <w:rsid w:val="002D62A3"/>
    <w:rsid w:val="002F3C3F"/>
    <w:rsid w:val="003206A9"/>
    <w:rsid w:val="00326F90"/>
    <w:rsid w:val="004C4793"/>
    <w:rsid w:val="00586369"/>
    <w:rsid w:val="005B0EA0"/>
    <w:rsid w:val="005D4285"/>
    <w:rsid w:val="005F08E3"/>
    <w:rsid w:val="00692BBF"/>
    <w:rsid w:val="00733A88"/>
    <w:rsid w:val="009103F9"/>
    <w:rsid w:val="009213E9"/>
    <w:rsid w:val="00961480"/>
    <w:rsid w:val="00A2787D"/>
    <w:rsid w:val="00A80821"/>
    <w:rsid w:val="00AA1D8D"/>
    <w:rsid w:val="00AA78F3"/>
    <w:rsid w:val="00AB369B"/>
    <w:rsid w:val="00AC3401"/>
    <w:rsid w:val="00B04555"/>
    <w:rsid w:val="00B47730"/>
    <w:rsid w:val="00B967C2"/>
    <w:rsid w:val="00B971D9"/>
    <w:rsid w:val="00BB0023"/>
    <w:rsid w:val="00BB0CB7"/>
    <w:rsid w:val="00BE01CB"/>
    <w:rsid w:val="00C03B0C"/>
    <w:rsid w:val="00C831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BF510"/>
  <w14:defaultImageDpi w14:val="300"/>
  <w15:docId w15:val="{5E927F95-FD98-49D2-9658-00631083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B00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VARDHINI DANALA</cp:lastModifiedBy>
  <cp:revision>23</cp:revision>
  <dcterms:created xsi:type="dcterms:W3CDTF">2026-03-07T01:22:00Z</dcterms:created>
  <dcterms:modified xsi:type="dcterms:W3CDTF">2026-03-08T05:56:00Z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55a7cb12-f71b-4ede-a19e-312db34c6c51</vt:lpwstr>
  </property>
</Properties>
</file>