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86702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634F" w:rsidRDefault="00A6634F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A8760F" w:rsidRDefault="00A663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81079" w:history="1">
            <w:r w:rsidR="00A8760F" w:rsidRPr="00680C6C">
              <w:rPr>
                <w:rStyle w:val="Hyperlink"/>
                <w:noProof/>
              </w:rPr>
              <w:t>SOLID</w:t>
            </w:r>
            <w:r w:rsidR="00A8760F">
              <w:rPr>
                <w:noProof/>
                <w:webHidden/>
              </w:rPr>
              <w:tab/>
            </w:r>
            <w:r w:rsidR="00A8760F">
              <w:rPr>
                <w:noProof/>
                <w:webHidden/>
              </w:rPr>
              <w:fldChar w:fldCharType="begin"/>
            </w:r>
            <w:r w:rsidR="00A8760F">
              <w:rPr>
                <w:noProof/>
                <w:webHidden/>
              </w:rPr>
              <w:instrText xml:space="preserve"> PAGEREF _Toc108481079 \h </w:instrText>
            </w:r>
            <w:r w:rsidR="00A8760F">
              <w:rPr>
                <w:noProof/>
                <w:webHidden/>
              </w:rPr>
            </w:r>
            <w:r w:rsidR="00A8760F">
              <w:rPr>
                <w:noProof/>
                <w:webHidden/>
              </w:rPr>
              <w:fldChar w:fldCharType="separate"/>
            </w:r>
            <w:r w:rsidR="00A8760F">
              <w:rPr>
                <w:noProof/>
                <w:webHidden/>
              </w:rPr>
              <w:t>3</w:t>
            </w:r>
            <w:r w:rsidR="00A8760F"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0" w:history="1">
            <w:r w:rsidRPr="00680C6C">
              <w:rPr>
                <w:rStyle w:val="Hyperlink"/>
                <w:noProof/>
              </w:rPr>
              <w:t>Single Responsibility Principle (SRP)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1" w:history="1">
            <w:r w:rsidRPr="00680C6C">
              <w:rPr>
                <w:rStyle w:val="Hyperlink"/>
                <w:noProof/>
              </w:rPr>
              <w:t>Cast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2" w:history="1">
            <w:r w:rsidRPr="00680C6C">
              <w:rPr>
                <w:rStyle w:val="Hyperlink"/>
                <w:noProof/>
              </w:rPr>
              <w:t>Violation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3" w:history="1">
            <w:r w:rsidRPr="00680C6C">
              <w:rPr>
                <w:rStyle w:val="Hyperlink"/>
                <w:noProof/>
              </w:rPr>
              <w:t>Open Closed Principle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4" w:history="1">
            <w:r w:rsidRPr="00680C6C">
              <w:rPr>
                <w:rStyle w:val="Hyperlink"/>
                <w:noProof/>
              </w:rPr>
              <w:t>Liskov Substitutional Principle (LSP)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5" w:history="1">
            <w:r w:rsidRPr="00680C6C">
              <w:rPr>
                <w:rStyle w:val="Hyperlink"/>
                <w:noProof/>
              </w:rPr>
              <w:t>Interface Segregation Principle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6" w:history="1">
            <w:r w:rsidRPr="00680C6C">
              <w:rPr>
                <w:rStyle w:val="Hyperlink"/>
                <w:noProof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7" w:history="1">
            <w:r w:rsidRPr="00680C6C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8" w:history="1">
            <w:r w:rsidRPr="00680C6C">
              <w:rPr>
                <w:rStyle w:val="Hyperlink"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89" w:history="1">
            <w:r w:rsidRPr="00680C6C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0" w:history="1">
            <w:r w:rsidRPr="00680C6C">
              <w:rPr>
                <w:rStyle w:val="Hyperlink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1" w:history="1">
            <w:r w:rsidRPr="00680C6C">
              <w:rPr>
                <w:rStyle w:val="Hyperlink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2" w:history="1">
            <w:r w:rsidRPr="00680C6C">
              <w:rPr>
                <w:rStyle w:val="Hyperlink"/>
                <w:noProof/>
              </w:rPr>
              <w:t>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3" w:history="1">
            <w:r w:rsidRPr="00680C6C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4" w:history="1">
            <w:r w:rsidRPr="00680C6C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5" w:history="1">
            <w:r w:rsidRPr="00680C6C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6" w:history="1">
            <w:r w:rsidRPr="00680C6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7" w:history="1">
            <w:r w:rsidRPr="00680C6C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8" w:history="1">
            <w:r w:rsidRPr="00680C6C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099" w:history="1">
            <w:r w:rsidRPr="00680C6C">
              <w:rPr>
                <w:rStyle w:val="Hyperlink"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0" w:history="1">
            <w:r w:rsidRPr="00680C6C">
              <w:rPr>
                <w:rStyle w:val="Hyperlink"/>
                <w:noProof/>
              </w:rPr>
              <w:t>Adaptor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1" w:history="1">
            <w:r w:rsidRPr="00680C6C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2" w:history="1">
            <w:r w:rsidRPr="00680C6C">
              <w:rPr>
                <w:rStyle w:val="Hyperlink"/>
                <w:noProof/>
              </w:rPr>
              <w:t>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3" w:history="1">
            <w:r w:rsidRPr="00680C6C">
              <w:rPr>
                <w:rStyle w:val="Hyperlink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4" w:history="1">
            <w:r w:rsidRPr="00680C6C">
              <w:rPr>
                <w:rStyle w:val="Hyperlink"/>
                <w:noProof/>
              </w:rPr>
              <w:t>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5" w:history="1">
            <w:r w:rsidRPr="00680C6C">
              <w:rPr>
                <w:rStyle w:val="Hyperlink"/>
                <w:noProof/>
              </w:rPr>
              <w:t>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6" w:history="1">
            <w:r w:rsidRPr="00680C6C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7" w:history="1">
            <w:r w:rsidRPr="00680C6C">
              <w:rPr>
                <w:rStyle w:val="Hyperlink"/>
                <w:noProof/>
              </w:rPr>
              <w:t>Behavioral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8" w:history="1">
            <w:r w:rsidRPr="00680C6C">
              <w:rPr>
                <w:rStyle w:val="Hyperlink"/>
                <w:noProof/>
              </w:rPr>
              <w:t>Chain of Resp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09" w:history="1">
            <w:r w:rsidRPr="00680C6C">
              <w:rPr>
                <w:rStyle w:val="Hyperlink"/>
                <w:noProof/>
              </w:rPr>
              <w:t>Commanda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0" w:history="1">
            <w:r w:rsidRPr="00680C6C">
              <w:rPr>
                <w:rStyle w:val="Hyperlink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1" w:history="1">
            <w:r w:rsidRPr="00680C6C">
              <w:rPr>
                <w:rStyle w:val="Hyperlink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2" w:history="1">
            <w:r w:rsidRPr="00680C6C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3" w:history="1">
            <w:r w:rsidRPr="00680C6C">
              <w:rPr>
                <w:rStyle w:val="Hyperlink"/>
                <w:noProof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4" w:history="1">
            <w:r w:rsidRPr="00680C6C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5" w:history="1">
            <w:r w:rsidRPr="00680C6C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6" w:history="1">
            <w:r w:rsidRPr="00680C6C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7" w:history="1">
            <w:r w:rsidRPr="00680C6C">
              <w:rPr>
                <w:rStyle w:val="Hyperlink"/>
                <w:noProof/>
              </w:rPr>
              <w:t>Template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8" w:history="1">
            <w:r w:rsidRPr="00680C6C">
              <w:rPr>
                <w:rStyle w:val="Hyperlink"/>
                <w:noProof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60F" w:rsidRDefault="00A876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481119" w:history="1">
            <w:r w:rsidRPr="00680C6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4F" w:rsidRDefault="00A6634F">
          <w:r>
            <w:rPr>
              <w:b/>
              <w:bCs/>
              <w:noProof/>
            </w:rPr>
            <w:fldChar w:fldCharType="end"/>
          </w:r>
        </w:p>
      </w:sdtContent>
    </w:sdt>
    <w:p w:rsidR="000D2FFA" w:rsidRDefault="000D2FFA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554554" w:rsidRDefault="00554554" w:rsidP="001C53D3">
      <w:pPr>
        <w:pStyle w:val="Heading1"/>
      </w:pPr>
    </w:p>
    <w:p w:rsidR="00CF4E15" w:rsidRDefault="00CF4E15" w:rsidP="00CF4E15">
      <w:r>
        <w:t xml:space="preserve"> </w:t>
      </w:r>
    </w:p>
    <w:p w:rsidR="00554554" w:rsidRDefault="001C53D3" w:rsidP="00CF4E15">
      <w:pPr>
        <w:pStyle w:val="Heading1"/>
      </w:pPr>
      <w:bookmarkStart w:id="1" w:name="_Toc108481079"/>
      <w:r>
        <w:lastRenderedPageBreak/>
        <w:t>SOLID</w:t>
      </w:r>
      <w:bookmarkEnd w:id="1"/>
    </w:p>
    <w:p w:rsidR="00B82AF2" w:rsidRDefault="00A31288" w:rsidP="0027086C">
      <w:pPr>
        <w:pStyle w:val="NoSpacing"/>
      </w:pPr>
      <w:r w:rsidRPr="0027086C">
        <w:t>S.O.L.I.D is the collection of best practices of the Object Oriented Principles which can be applied to your design to achieve the below desire goals</w:t>
      </w:r>
    </w:p>
    <w:p w:rsidR="0027086C" w:rsidRDefault="000B1362" w:rsidP="000B1362">
      <w:pPr>
        <w:pStyle w:val="NoSpacing"/>
        <w:numPr>
          <w:ilvl w:val="0"/>
          <w:numId w:val="5"/>
        </w:numPr>
      </w:pPr>
      <w:r>
        <w:t>Loose coupling</w:t>
      </w:r>
    </w:p>
    <w:p w:rsidR="000B1362" w:rsidRDefault="000B1362" w:rsidP="000B1362">
      <w:pPr>
        <w:pStyle w:val="NoSpacing"/>
        <w:numPr>
          <w:ilvl w:val="0"/>
          <w:numId w:val="5"/>
        </w:numPr>
      </w:pPr>
      <w:r>
        <w:t xml:space="preserve">High Maintainability </w:t>
      </w:r>
    </w:p>
    <w:p w:rsidR="000B1362" w:rsidRDefault="000B1362" w:rsidP="000B1362">
      <w:pPr>
        <w:pStyle w:val="NoSpacing"/>
        <w:numPr>
          <w:ilvl w:val="0"/>
          <w:numId w:val="5"/>
        </w:numPr>
      </w:pPr>
      <w:r>
        <w:t xml:space="preserve">Easy to understand </w:t>
      </w:r>
    </w:p>
    <w:p w:rsidR="000B1362" w:rsidRPr="0027086C" w:rsidRDefault="000B1362" w:rsidP="000B1362">
      <w:pPr>
        <w:pStyle w:val="NoSpacing"/>
      </w:pPr>
    </w:p>
    <w:p w:rsidR="00554554" w:rsidRPr="00554554" w:rsidRDefault="00554554" w:rsidP="00554554"/>
    <w:p w:rsidR="001C53D3" w:rsidRDefault="001C53D3" w:rsidP="001C53D3">
      <w:pPr>
        <w:pStyle w:val="Heading2"/>
      </w:pPr>
      <w:bookmarkStart w:id="2" w:name="_Toc108481080"/>
      <w:r>
        <w:t>Single Responsibility Principle (SRP)</w:t>
      </w:r>
      <w:bookmarkEnd w:id="2"/>
    </w:p>
    <w:p w:rsidR="001E3135" w:rsidRDefault="001A2110" w:rsidP="001A2110">
      <w:pPr>
        <w:pStyle w:val="NoSpacing"/>
      </w:pPr>
      <w:r>
        <w:t>THERE SHOULD NOT BE MORE THEN ONE REASON FOR THE CLASS TO CHANGE.</w:t>
      </w:r>
    </w:p>
    <w:p w:rsidR="001A2110" w:rsidRDefault="00FD46E7" w:rsidP="001A2110">
      <w:pPr>
        <w:pStyle w:val="NoSpacing"/>
      </w:pPr>
      <w:r>
        <w:rPr>
          <w:noProof/>
        </w:rPr>
        <w:drawing>
          <wp:inline distT="0" distB="0" distL="0" distR="0" wp14:anchorId="367217E4" wp14:editId="520B490A">
            <wp:extent cx="314706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7" w:rsidRDefault="00FD46E7" w:rsidP="001A2110">
      <w:pPr>
        <w:pStyle w:val="NoSpacing"/>
      </w:pPr>
    </w:p>
    <w:p w:rsidR="00614DCB" w:rsidRDefault="00064366" w:rsidP="00614DCB">
      <w:pPr>
        <w:pStyle w:val="NoSpacing"/>
      </w:pPr>
      <w:r>
        <w:t>SRP states that</w:t>
      </w:r>
      <w:r w:rsidRPr="00562249">
        <w:rPr>
          <w:b/>
        </w:rPr>
        <w:t xml:space="preserve">, </w:t>
      </w:r>
      <w:r w:rsidR="00434932">
        <w:rPr>
          <w:b/>
        </w:rPr>
        <w:t>“A</w:t>
      </w:r>
      <w:r w:rsidR="00434932" w:rsidRPr="00562249">
        <w:rPr>
          <w:b/>
        </w:rPr>
        <w:t>n</w:t>
      </w:r>
      <w:r w:rsidR="00562249" w:rsidRPr="00562249">
        <w:rPr>
          <w:b/>
        </w:rPr>
        <w:t xml:space="preserve"> object </w:t>
      </w:r>
      <w:r w:rsidRPr="00562249">
        <w:rPr>
          <w:b/>
        </w:rPr>
        <w:t>should only</w:t>
      </w:r>
      <w:r w:rsidR="00562249" w:rsidRPr="00562249">
        <w:rPr>
          <w:b/>
        </w:rPr>
        <w:t xml:space="preserve"> one reason </w:t>
      </w:r>
      <w:r w:rsidRPr="00562249">
        <w:rPr>
          <w:b/>
        </w:rPr>
        <w:t>to change</w:t>
      </w:r>
      <w:r w:rsidR="00434932">
        <w:rPr>
          <w:b/>
        </w:rPr>
        <w:t>”</w:t>
      </w:r>
      <w:r>
        <w:t xml:space="preserve">. </w:t>
      </w:r>
      <w:r w:rsidR="007563A7">
        <w:t>If</w:t>
      </w:r>
      <w:r>
        <w:t xml:space="preserve"> the object should have more than one reason to change, which means it </w:t>
      </w:r>
      <w:r w:rsidR="007563A7">
        <w:t>has</w:t>
      </w:r>
      <w:r>
        <w:t xml:space="preserve"> more than one responsibility and is in violation of SRP.</w:t>
      </w:r>
    </w:p>
    <w:p w:rsidR="00665FF0" w:rsidRDefault="00665FF0" w:rsidP="00614DCB">
      <w:pPr>
        <w:pStyle w:val="NoSpacing"/>
      </w:pPr>
    </w:p>
    <w:p w:rsidR="00665FF0" w:rsidRDefault="00760E75" w:rsidP="00614DCB">
      <w:pPr>
        <w:pStyle w:val="NoSpacing"/>
      </w:pPr>
      <w:r>
        <w:t>Applying SRP Principles will leads to high quality of code and better design as it have the below benefits</w:t>
      </w:r>
    </w:p>
    <w:p w:rsidR="00760E75" w:rsidRDefault="00760E75" w:rsidP="00760E75">
      <w:pPr>
        <w:pStyle w:val="NoSpacing"/>
        <w:numPr>
          <w:ilvl w:val="0"/>
          <w:numId w:val="6"/>
        </w:numPr>
      </w:pPr>
      <w:r>
        <w:t>More readable, that is easy to understand</w:t>
      </w:r>
    </w:p>
    <w:p w:rsidR="00760E75" w:rsidRDefault="000B588E" w:rsidP="00760E75">
      <w:pPr>
        <w:pStyle w:val="NoSpacing"/>
        <w:numPr>
          <w:ilvl w:val="0"/>
          <w:numId w:val="6"/>
        </w:numPr>
      </w:pPr>
      <w:r>
        <w:t>Less error prone</w:t>
      </w:r>
    </w:p>
    <w:p w:rsidR="000B588E" w:rsidRDefault="000B588E" w:rsidP="000B588E">
      <w:pPr>
        <w:pStyle w:val="NoSpacing"/>
        <w:numPr>
          <w:ilvl w:val="0"/>
          <w:numId w:val="6"/>
        </w:numPr>
      </w:pPr>
      <w:r>
        <w:t>More robust</w:t>
      </w:r>
    </w:p>
    <w:p w:rsidR="000B588E" w:rsidRDefault="000B588E" w:rsidP="000B588E">
      <w:pPr>
        <w:pStyle w:val="NoSpacing"/>
        <w:numPr>
          <w:ilvl w:val="0"/>
          <w:numId w:val="6"/>
        </w:numPr>
      </w:pPr>
      <w:r>
        <w:t>Better testable</w:t>
      </w:r>
    </w:p>
    <w:p w:rsidR="000B588E" w:rsidRDefault="000B588E" w:rsidP="000B588E">
      <w:pPr>
        <w:pStyle w:val="NoSpacing"/>
        <w:numPr>
          <w:ilvl w:val="0"/>
          <w:numId w:val="6"/>
        </w:numPr>
      </w:pPr>
      <w:r>
        <w:t>Better maintainable and extendable</w:t>
      </w:r>
    </w:p>
    <w:p w:rsidR="00177ADF" w:rsidRDefault="00177ADF" w:rsidP="00177ADF">
      <w:pPr>
        <w:pStyle w:val="NoSpacing"/>
      </w:pPr>
    </w:p>
    <w:p w:rsidR="00177ADF" w:rsidRDefault="00177ADF" w:rsidP="00177ADF">
      <w:pPr>
        <w:pStyle w:val="NoSpacing"/>
      </w:pPr>
    </w:p>
    <w:p w:rsidR="00665FF0" w:rsidRDefault="00665FF0" w:rsidP="00614DCB">
      <w:pPr>
        <w:pStyle w:val="NoSpacing"/>
      </w:pPr>
    </w:p>
    <w:p w:rsidR="00614DCB" w:rsidRDefault="001E5D30" w:rsidP="001E5D30">
      <w:pPr>
        <w:pStyle w:val="Heading2"/>
      </w:pPr>
      <w:bookmarkStart w:id="3" w:name="_Toc108481081"/>
      <w:r>
        <w:t>Cast Study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2DBD" w:rsidTr="00292DBD">
        <w:tc>
          <w:tcPr>
            <w:tcW w:w="9576" w:type="dxa"/>
          </w:tcPr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BankAccount</w:t>
            </w:r>
            <w:proofErr w:type="spellEnd"/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Balance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Deposit(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Withdraw(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525A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AddInterest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292DBD" w:rsidRDefault="00292DBD" w:rsidP="00292DB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C525AE" w:rsidRDefault="00C525AE" w:rsidP="00C525AE">
      <w:pPr>
        <w:pStyle w:val="NoSpacing"/>
      </w:pPr>
    </w:p>
    <w:p w:rsidR="00C525AE" w:rsidRDefault="00C525AE" w:rsidP="00C525AE">
      <w:pPr>
        <w:pStyle w:val="NoSpacing"/>
      </w:pPr>
      <w:r>
        <w:lastRenderedPageBreak/>
        <w:t>Let us consider</w:t>
      </w:r>
      <w:proofErr w:type="gramStart"/>
      <w:r>
        <w:t>,</w:t>
      </w:r>
      <w:proofErr w:type="gramEnd"/>
      <w:r>
        <w:t xml:space="preserve"> we use the above </w:t>
      </w:r>
      <w:proofErr w:type="spellStart"/>
      <w:r>
        <w:t>BankAccount</w:t>
      </w:r>
      <w:proofErr w:type="spellEnd"/>
      <w:r>
        <w:t xml:space="preserve"> class for a Person Saving and Current account.</w:t>
      </w:r>
    </w:p>
    <w:p w:rsidR="001E5D30" w:rsidRDefault="00C525AE" w:rsidP="001E5D30">
      <w:r>
        <w:t>This will cause the class for more than one reason to change. Because saving account have interest added to it, but for Current Account we don’t have Interest.</w:t>
      </w:r>
    </w:p>
    <w:p w:rsidR="00375816" w:rsidRDefault="00375816" w:rsidP="001E5D30">
      <w:r>
        <w:t>To make it SRP, we need to refractor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05F" w:rsidTr="00FF505F">
        <w:tc>
          <w:tcPr>
            <w:tcW w:w="9576" w:type="dxa"/>
          </w:tcPr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BankingAccount</w:t>
            </w:r>
            <w:proofErr w:type="spellEnd"/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Balance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Deposit(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Withdraw(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F505F">
              <w:rPr>
                <w:rFonts w:ascii="Cascadia Mono" w:hAnsi="Cascadia Mono" w:cs="Cascadia Mono"/>
                <w:color w:val="2B91AF"/>
                <w:sz w:val="19"/>
                <w:szCs w:val="19"/>
                <w:highlight w:val="yellow"/>
              </w:rPr>
              <w:t>CurrentAccount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BankingAccount</w:t>
            </w:r>
            <w:proofErr w:type="spellEnd"/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F505F">
              <w:rPr>
                <w:rFonts w:ascii="Cascadia Mono" w:hAnsi="Cascadia Mono" w:cs="Cascadia Mono"/>
                <w:color w:val="2B91AF"/>
                <w:sz w:val="19"/>
                <w:szCs w:val="19"/>
                <w:highlight w:val="yellow"/>
              </w:rPr>
              <w:t>SavingAccount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BankingAccount</w:t>
            </w:r>
            <w:proofErr w:type="spellEnd"/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F505F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AddInterest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FF505F" w:rsidRDefault="00FF505F" w:rsidP="00FF50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C525AE" w:rsidRDefault="00C525AE" w:rsidP="001E5D30"/>
    <w:p w:rsidR="00FF505F" w:rsidRPr="001E5D30" w:rsidRDefault="00FF505F" w:rsidP="001E5D30">
      <w:r>
        <w:t xml:space="preserve">In the above </w:t>
      </w:r>
      <w:r w:rsidR="009B12E7">
        <w:t>code we have use an abstract class to carry the common code and</w:t>
      </w:r>
      <w:r w:rsidR="00687105">
        <w:t xml:space="preserve"> created two concrete classes, </w:t>
      </w:r>
      <w:r w:rsidR="009B12E7">
        <w:t xml:space="preserve">so that we can isolate the </w:t>
      </w:r>
      <w:r w:rsidR="00FF3C60">
        <w:t>methods which are</w:t>
      </w:r>
      <w:r w:rsidR="009B12E7">
        <w:t xml:space="preserve"> causing more than one reason to change.</w:t>
      </w:r>
    </w:p>
    <w:p w:rsidR="00614DCB" w:rsidRDefault="00822262" w:rsidP="00822262">
      <w:pPr>
        <w:pStyle w:val="Heading2"/>
      </w:pPr>
      <w:bookmarkStart w:id="4" w:name="_Toc108481082"/>
      <w:r>
        <w:t>Violation</w:t>
      </w:r>
      <w:bookmarkEnd w:id="4"/>
      <w:r>
        <w:t xml:space="preserve"> </w:t>
      </w:r>
    </w:p>
    <w:p w:rsidR="00822262" w:rsidRDefault="00822262" w:rsidP="00822262">
      <w:pPr>
        <w:pStyle w:val="NoSpacing"/>
      </w:pPr>
      <w:r>
        <w:t xml:space="preserve">When we actually think about the SRP, there are many classes in .NET Framework which violate the SRP all the times.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), .</w:t>
      </w:r>
      <w:proofErr w:type="spellStart"/>
      <w:r>
        <w:t>ToString</w:t>
      </w:r>
      <w:proofErr w:type="spellEnd"/>
      <w:r>
        <w:t>() are some of the examples</w:t>
      </w:r>
      <w:r w:rsidR="00685C8E">
        <w:t>. We can even come across the many situations where SRP get violated.</w:t>
      </w:r>
    </w:p>
    <w:p w:rsidR="00685C8E" w:rsidRDefault="00685C8E" w:rsidP="00822262">
      <w:pPr>
        <w:pStyle w:val="NoSpacing"/>
      </w:pPr>
    </w:p>
    <w:p w:rsidR="00685C8E" w:rsidRPr="00685C8E" w:rsidRDefault="00685C8E" w:rsidP="00822262">
      <w:pPr>
        <w:pStyle w:val="NoSpacing"/>
        <w:rPr>
          <w:b/>
          <w:i/>
        </w:rPr>
      </w:pPr>
      <w:r w:rsidRPr="00685C8E">
        <w:rPr>
          <w:b/>
          <w:i/>
        </w:rPr>
        <w:t>“SRP is one of the simplest of the principle, and one of the hardest to get it right.”</w:t>
      </w:r>
    </w:p>
    <w:p w:rsidR="00685C8E" w:rsidRPr="00822262" w:rsidRDefault="00685C8E" w:rsidP="00822262">
      <w:pPr>
        <w:pStyle w:val="NoSpacing"/>
      </w:pPr>
    </w:p>
    <w:p w:rsidR="00614DCB" w:rsidRDefault="00614DCB" w:rsidP="00614DCB">
      <w:pPr>
        <w:pStyle w:val="NoSpacing"/>
      </w:pPr>
    </w:p>
    <w:p w:rsidR="001C53D3" w:rsidRDefault="001C53D3" w:rsidP="001C53D3">
      <w:pPr>
        <w:pStyle w:val="Heading2"/>
      </w:pPr>
      <w:bookmarkStart w:id="5" w:name="_Toc108481083"/>
      <w:r>
        <w:lastRenderedPageBreak/>
        <w:t>Open Closed Principle (OCP)</w:t>
      </w:r>
      <w:bookmarkEnd w:id="5"/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C53D3" w:rsidRDefault="001C53D3" w:rsidP="001C53D3">
      <w:pPr>
        <w:pStyle w:val="Heading2"/>
      </w:pPr>
      <w:bookmarkStart w:id="6" w:name="_Toc108481084"/>
      <w:proofErr w:type="spellStart"/>
      <w:r>
        <w:lastRenderedPageBreak/>
        <w:t>Liskov</w:t>
      </w:r>
      <w:proofErr w:type="spellEnd"/>
      <w:r>
        <w:t xml:space="preserve"> Substitutional Principle (LSP)</w:t>
      </w:r>
      <w:bookmarkEnd w:id="6"/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C53D3" w:rsidRDefault="001C53D3" w:rsidP="001C53D3">
      <w:pPr>
        <w:pStyle w:val="Heading2"/>
      </w:pPr>
      <w:bookmarkStart w:id="7" w:name="_Toc108481085"/>
      <w:r>
        <w:lastRenderedPageBreak/>
        <w:t>Interface Segregation Principle (ISP)</w:t>
      </w:r>
      <w:bookmarkEnd w:id="7"/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C53D3" w:rsidRDefault="001C53D3" w:rsidP="001C53D3">
      <w:pPr>
        <w:pStyle w:val="Heading2"/>
      </w:pPr>
      <w:bookmarkStart w:id="8" w:name="_Toc108481086"/>
      <w:r>
        <w:lastRenderedPageBreak/>
        <w:t>Dependency Inversion Principle</w:t>
      </w:r>
      <w:bookmarkEnd w:id="8"/>
      <w:r>
        <w:t xml:space="preserve"> </w:t>
      </w:r>
    </w:p>
    <w:p w:rsidR="001C53D3" w:rsidRDefault="001C53D3" w:rsidP="001C53D3">
      <w:pPr>
        <w:spacing w:after="0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C53D3" w:rsidRDefault="001C53D3" w:rsidP="001C53D3">
      <w:pPr>
        <w:pStyle w:val="Heading1"/>
      </w:pPr>
      <w:bookmarkStart w:id="9" w:name="_Toc108481087"/>
      <w:r>
        <w:lastRenderedPageBreak/>
        <w:t>Design Patterns</w:t>
      </w:r>
      <w:bookmarkEnd w:id="9"/>
      <w:r>
        <w:t xml:space="preserve"> </w:t>
      </w:r>
    </w:p>
    <w:p w:rsidR="001C53D3" w:rsidRDefault="001C53D3" w:rsidP="001C53D3">
      <w:pPr>
        <w:pStyle w:val="Heading1"/>
      </w:pPr>
      <w:bookmarkStart w:id="10" w:name="_Toc108481088"/>
      <w:r>
        <w:t>Creational Design Pattern</w:t>
      </w:r>
      <w:bookmarkEnd w:id="10"/>
    </w:p>
    <w:p w:rsidR="001C53D3" w:rsidRDefault="001C53D3" w:rsidP="001C53D3">
      <w:pPr>
        <w:pStyle w:val="Heading2"/>
      </w:pPr>
      <w:bookmarkStart w:id="11" w:name="_Toc108481089"/>
      <w:r>
        <w:t>Abstract Factory</w:t>
      </w:r>
      <w:bookmarkEnd w:id="11"/>
    </w:p>
    <w:p w:rsidR="001C53D3" w:rsidRDefault="001C53D3" w:rsidP="001C53D3">
      <w:pPr>
        <w:pStyle w:val="Heading2"/>
      </w:pPr>
      <w:bookmarkStart w:id="12" w:name="_Toc108481090"/>
      <w:r>
        <w:t>Builder</w:t>
      </w:r>
      <w:r w:rsidR="00785437">
        <w:t xml:space="preserve"> Pattern</w:t>
      </w:r>
      <w:bookmarkEnd w:id="12"/>
    </w:p>
    <w:p w:rsidR="00E20599" w:rsidRDefault="00B35EAF" w:rsidP="00E20599">
      <w:r>
        <w:t>It</w:t>
      </w:r>
      <w:r w:rsidR="00B0006F">
        <w:t xml:space="preserve"> is from the family of creational pattern</w:t>
      </w:r>
      <w:r w:rsidR="004B408A">
        <w:t>.</w:t>
      </w:r>
    </w:p>
    <w:p w:rsidR="004B408A" w:rsidRDefault="004B408A" w:rsidP="00E20599">
      <w:r>
        <w:t xml:space="preserve">Builder pattern helps us to </w:t>
      </w:r>
      <w:r w:rsidRPr="004B408A">
        <w:rPr>
          <w:b/>
        </w:rPr>
        <w:t>separate the construction of complex objects from its representation</w:t>
      </w:r>
      <w:r w:rsidR="00004C6A">
        <w:t>, so that the same construction process can create the different representations.</w:t>
      </w:r>
    </w:p>
    <w:p w:rsidR="00B35EAF" w:rsidRDefault="001A1CDB" w:rsidP="00E20599">
      <w:r>
        <w:t>Builder process is useful when the construction of the object is very complex.</w:t>
      </w:r>
    </w:p>
    <w:p w:rsidR="0022343D" w:rsidRDefault="0022343D" w:rsidP="00E20599">
      <w:r>
        <w:t>Way to choose the Builder Pattern</w:t>
      </w:r>
    </w:p>
    <w:p w:rsidR="0022343D" w:rsidRDefault="0022343D" w:rsidP="0022343D">
      <w:pPr>
        <w:pStyle w:val="ListParagraph"/>
        <w:numPr>
          <w:ilvl w:val="0"/>
          <w:numId w:val="4"/>
        </w:numPr>
      </w:pPr>
      <w:r>
        <w:t>Is the process of construction is complex?</w:t>
      </w:r>
    </w:p>
    <w:p w:rsidR="0022343D" w:rsidRDefault="00346669" w:rsidP="0022343D">
      <w:pPr>
        <w:pStyle w:val="ListParagraph"/>
        <w:numPr>
          <w:ilvl w:val="0"/>
          <w:numId w:val="4"/>
        </w:numPr>
      </w:pPr>
      <w:r>
        <w:t>Do we need to decouple the representation from its construction process?</w:t>
      </w:r>
    </w:p>
    <w:p w:rsidR="00346669" w:rsidRDefault="00346669" w:rsidP="00346669">
      <w:r>
        <w:t>If the answer yes, then go for Builder Patter otherwise we can achieve using factory pattern or using “new” keyword</w:t>
      </w:r>
    </w:p>
    <w:p w:rsidR="00EC62E2" w:rsidRDefault="001D7882" w:rsidP="001D7882">
      <w:pPr>
        <w:pStyle w:val="Heading3"/>
      </w:pPr>
      <w:bookmarkStart w:id="13" w:name="_Toc108481091"/>
      <w:r>
        <w:t>Builder</w:t>
      </w:r>
      <w:bookmarkEnd w:id="13"/>
    </w:p>
    <w:p w:rsidR="001D7882" w:rsidRDefault="001D7882" w:rsidP="001D7882">
      <w:r>
        <w:t>Builder is responsible for defining the construction process for individual parts. Builder has those individual processes to initialize and configure the product.</w:t>
      </w:r>
    </w:p>
    <w:p w:rsidR="001D7882" w:rsidRDefault="005779E7" w:rsidP="005779E7">
      <w:pPr>
        <w:pStyle w:val="Heading3"/>
      </w:pPr>
      <w:bookmarkStart w:id="14" w:name="_Toc108481092"/>
      <w:r>
        <w:t>Director</w:t>
      </w:r>
      <w:bookmarkEnd w:id="14"/>
    </w:p>
    <w:p w:rsidR="005779E7" w:rsidRDefault="005779E7" w:rsidP="005779E7">
      <w:r>
        <w:t>Director takes those individual processes from the builder and defines the sequence to build the product</w:t>
      </w:r>
    </w:p>
    <w:p w:rsidR="005779E7" w:rsidRDefault="001049A3" w:rsidP="001049A3">
      <w:pPr>
        <w:pStyle w:val="Heading3"/>
      </w:pPr>
      <w:bookmarkStart w:id="15" w:name="_Toc108481093"/>
      <w:r>
        <w:t>Product</w:t>
      </w:r>
      <w:bookmarkEnd w:id="15"/>
    </w:p>
    <w:p w:rsidR="001049A3" w:rsidRDefault="001049A3" w:rsidP="001049A3">
      <w:r>
        <w:t xml:space="preserve">Product is the final product which is produced from the builder and director </w:t>
      </w:r>
      <w:r w:rsidR="00983B60">
        <w:t>coordination</w:t>
      </w:r>
      <w:r>
        <w:t>.</w:t>
      </w:r>
    </w:p>
    <w:p w:rsidR="00E925C8" w:rsidRDefault="00E925C8" w:rsidP="001049A3">
      <w:r>
        <w:t xml:space="preserve">Below </w:t>
      </w:r>
      <w:r w:rsidR="00AA5308">
        <w:t>process help us to</w:t>
      </w:r>
      <w:r>
        <w:t xml:space="preserve"> understand the Behavior and creational process.</w:t>
      </w:r>
    </w:p>
    <w:p w:rsidR="00E925C8" w:rsidRPr="001049A3" w:rsidRDefault="00E925C8" w:rsidP="001049A3">
      <w:r>
        <w:rPr>
          <w:noProof/>
        </w:rPr>
        <w:lastRenderedPageBreak/>
        <w:drawing>
          <wp:inline distT="0" distB="0" distL="0" distR="0" wp14:anchorId="1A46A612" wp14:editId="235DAEEC">
            <wp:extent cx="585216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28A" w:rsidTr="0092328A">
        <w:tc>
          <w:tcPr>
            <w:tcW w:w="9576" w:type="dxa"/>
          </w:tcPr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ReportBuilder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header)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"Header set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,header);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footer)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"Footer set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,footer);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Display Report"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PDF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PDF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"PDF"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Excel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Excel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"Excel"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Director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reportBase.CreateNewReport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reportBase.GetReport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049A3" w:rsidRDefault="001049A3" w:rsidP="00577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6775" w:rsidTr="00E96775">
        <w:tc>
          <w:tcPr>
            <w:tcW w:w="9576" w:type="dxa"/>
          </w:tcPr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report =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Director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Director();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pdf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report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director.MakeReport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(pdf);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report.DisplayReport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excel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report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director.MakeReport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(excel);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report.DisplayReport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E96775" w:rsidRPr="005779E7" w:rsidRDefault="00E96775" w:rsidP="005779E7"/>
    <w:p w:rsidR="00E20599" w:rsidRPr="00E20599" w:rsidRDefault="00E20599" w:rsidP="00E20599"/>
    <w:p w:rsidR="001C53D3" w:rsidRDefault="001C53D3" w:rsidP="001C53D3">
      <w:pPr>
        <w:pStyle w:val="Heading2"/>
      </w:pPr>
      <w:bookmarkStart w:id="16" w:name="_Toc108481094"/>
      <w:r>
        <w:t xml:space="preserve">Factory </w:t>
      </w:r>
      <w:r w:rsidR="00A11F71">
        <w:t>Pattern</w:t>
      </w:r>
      <w:bookmarkEnd w:id="16"/>
    </w:p>
    <w:p w:rsidR="00F00E17" w:rsidRDefault="00F00E17" w:rsidP="00F00E17">
      <w:r>
        <w:t>It is from the family of creational patterns, which means to</w:t>
      </w:r>
      <w:r w:rsidR="00EB5D0F">
        <w:t xml:space="preserve"> construct or create something.</w:t>
      </w:r>
    </w:p>
    <w:p w:rsidR="00F00E17" w:rsidRDefault="00A30696" w:rsidP="00A30696">
      <w:pPr>
        <w:pStyle w:val="Heading2"/>
      </w:pPr>
      <w:bookmarkStart w:id="17" w:name="_Toc108481095"/>
      <w:r>
        <w:t>Case Study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5D0F" w:rsidTr="00EB5D0F">
        <w:tc>
          <w:tcPr>
            <w:tcW w:w="9576" w:type="dxa"/>
          </w:tcPr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(1); </w:t>
            </w:r>
          </w:p>
          <w:p w:rsidR="00081639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5B5A" w:rsidRDefault="00081639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9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A2A79" w:rsidRPr="00314DC5" w:rsidRDefault="00655B5A" w:rsidP="000816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A30696" w:rsidRDefault="009D1F38" w:rsidP="009D1F38">
      <w:pPr>
        <w:pStyle w:val="ListParagraph"/>
        <w:numPr>
          <w:ilvl w:val="0"/>
          <w:numId w:val="1"/>
        </w:numPr>
      </w:pPr>
      <w:r>
        <w:t xml:space="preserve">From the above code it is clear that we are creating and object based on </w:t>
      </w:r>
      <w:r w:rsidR="00644902">
        <w:t>invoice</w:t>
      </w:r>
      <w:r>
        <w:t xml:space="preserve"> type id.</w:t>
      </w:r>
    </w:p>
    <w:p w:rsidR="009D1F38" w:rsidRDefault="009D1F38" w:rsidP="009D1F38">
      <w:r>
        <w:t>Problems: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new</w:t>
      </w:r>
      <w:proofErr w:type="gramEnd"/>
      <w:r>
        <w:t xml:space="preserve">” keyword: use new keyword on each type of </w:t>
      </w:r>
      <w:r w:rsidR="00F308B8">
        <w:t>invoice</w:t>
      </w:r>
      <w:r>
        <w:t xml:space="preserve"> creation. Which may results lot of instance of object.</w:t>
      </w:r>
      <w:r w:rsidR="00C06EA2">
        <w:t xml:space="preserve"> (Lot of scattered new keywords)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Condition: creating objects based on conditions may result to enhance controller logic every time whenever a new address type added which result in creating a “new” object and code duplication.</w:t>
      </w:r>
      <w:r w:rsidR="00C06EA2">
        <w:t xml:space="preserve"> (Client is aware of all invoice types)</w:t>
      </w:r>
    </w:p>
    <w:p w:rsidR="006A341C" w:rsidRDefault="006A341C" w:rsidP="009D1F38">
      <w:r>
        <w:t>Resolution:</w:t>
      </w:r>
    </w:p>
    <w:p w:rsidR="006A341C" w:rsidRDefault="006A341C" w:rsidP="006A341C">
      <w:pPr>
        <w:pStyle w:val="ListParagraph"/>
        <w:numPr>
          <w:ilvl w:val="0"/>
          <w:numId w:val="3"/>
        </w:numPr>
      </w:pPr>
      <w:r>
        <w:t>We can overcome the above problem, which the help of Factory pattern.</w:t>
      </w:r>
    </w:p>
    <w:p w:rsidR="006A341C" w:rsidRDefault="00E857DD" w:rsidP="006A341C">
      <w:pPr>
        <w:pStyle w:val="ListParagraph"/>
        <w:numPr>
          <w:ilvl w:val="0"/>
          <w:numId w:val="3"/>
        </w:numPr>
      </w:pPr>
      <w:r>
        <w:t xml:space="preserve">“Factory Class” </w:t>
      </w:r>
      <w:r w:rsidR="00D53BAA">
        <w:t>–</w:t>
      </w:r>
      <w:r>
        <w:t xml:space="preserve"> </w:t>
      </w:r>
      <w:r w:rsidR="00D53BAA">
        <w:t xml:space="preserve">Creating a Factory class, and it is responsible for creating </w:t>
      </w:r>
      <w:proofErr w:type="spellStart"/>
      <w:r w:rsidR="00D53BAA">
        <w:t>a</w:t>
      </w:r>
      <w:proofErr w:type="spellEnd"/>
      <w:r w:rsidR="00D53BAA">
        <w:t xml:space="preserve"> object based on </w:t>
      </w:r>
      <w:r w:rsidR="008D345C">
        <w:t>invoice</w:t>
      </w:r>
      <w:r w:rsidR="00DA344D">
        <w:t xml:space="preserve"> </w:t>
      </w:r>
      <w:r w:rsidR="00D53BAA">
        <w:t>type</w:t>
      </w:r>
      <w:r w:rsidR="00DA344D">
        <w:t xml:space="preserve"> (which will help to resolve the dependency with new key word)</w:t>
      </w:r>
    </w:p>
    <w:p w:rsidR="00D53BAA" w:rsidRDefault="006C10B8" w:rsidP="006A341C">
      <w:pPr>
        <w:pStyle w:val="ListParagraph"/>
        <w:numPr>
          <w:ilvl w:val="0"/>
          <w:numId w:val="3"/>
        </w:numPr>
      </w:pPr>
      <w:r>
        <w:t>Creating an Interface, and concrete class implements that interface, will resolve a problem of adding a new client.</w:t>
      </w:r>
    </w:p>
    <w:p w:rsidR="005348F4" w:rsidRDefault="00792BE7" w:rsidP="0060538C">
      <w:r>
        <w:rPr>
          <w:noProof/>
        </w:rPr>
        <w:lastRenderedPageBreak/>
        <w:drawing>
          <wp:inline distT="0" distB="0" distL="0" distR="0" wp14:anchorId="743B318E" wp14:editId="115C604E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E1" w:rsidRDefault="00AF7AE1" w:rsidP="0060538C"/>
    <w:p w:rsidR="00AF7AE1" w:rsidRDefault="00AF7AE1" w:rsidP="0060538C"/>
    <w:p w:rsidR="00AF7AE1" w:rsidRDefault="00AF7AE1" w:rsidP="0060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1443" w:rsidTr="00021443">
        <w:tc>
          <w:tcPr>
            <w:tcW w:w="9576" w:type="dxa"/>
          </w:tcPr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5348F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without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InvoiceFactory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60538C" w:rsidRDefault="0060538C" w:rsidP="0060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CA8" w:rsidTr="00763CA8">
        <w:tc>
          <w:tcPr>
            <w:tcW w:w="9576" w:type="dxa"/>
          </w:tcPr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invoice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Invoice Type, Supported (1 &amp; 2)"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invoice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InvoiceFactory.GetInvoice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63CA8" w:rsidRDefault="00763CA8" w:rsidP="0060538C"/>
    <w:p w:rsidR="00176A0C" w:rsidRDefault="00176A0C" w:rsidP="00176A0C">
      <w:pPr>
        <w:pStyle w:val="Heading2"/>
      </w:pPr>
      <w:bookmarkStart w:id="18" w:name="_Toc108481096"/>
      <w:r>
        <w:t>Reference</w:t>
      </w:r>
      <w:bookmarkEnd w:id="18"/>
    </w:p>
    <w:p w:rsidR="00176A0C" w:rsidRPr="00176A0C" w:rsidRDefault="00A8760F" w:rsidP="00176A0C">
      <w:hyperlink r:id="rId10" w:history="1">
        <w:r w:rsidR="000A3DDE" w:rsidRPr="00211FF7">
          <w:rPr>
            <w:rStyle w:val="Hyperlink"/>
          </w:rPr>
          <w:t>https://github.com/saihari-lgr/Patterns</w:t>
        </w:r>
      </w:hyperlink>
      <w:r w:rsidR="000A3DDE">
        <w:t xml:space="preserve"> </w:t>
      </w:r>
    </w:p>
    <w:p w:rsidR="0060538C" w:rsidRPr="0060538C" w:rsidRDefault="0060538C" w:rsidP="0060538C"/>
    <w:p w:rsidR="001C53D3" w:rsidRDefault="001C53D3" w:rsidP="001C53D3">
      <w:pPr>
        <w:pStyle w:val="Heading2"/>
      </w:pPr>
      <w:bookmarkStart w:id="19" w:name="_Toc108481097"/>
      <w:r>
        <w:lastRenderedPageBreak/>
        <w:t>Prototype</w:t>
      </w:r>
      <w:bookmarkEnd w:id="19"/>
    </w:p>
    <w:p w:rsidR="001C53D3" w:rsidRPr="00953F3B" w:rsidRDefault="001C53D3" w:rsidP="001C53D3">
      <w:pPr>
        <w:pStyle w:val="Heading2"/>
      </w:pPr>
      <w:bookmarkStart w:id="20" w:name="_Toc108481098"/>
      <w:r>
        <w:t>Singleton</w:t>
      </w:r>
      <w:bookmarkEnd w:id="20"/>
    </w:p>
    <w:p w:rsidR="001C53D3" w:rsidRDefault="001C53D3" w:rsidP="001C53D3">
      <w:pPr>
        <w:pStyle w:val="Heading1"/>
      </w:pPr>
      <w:bookmarkStart w:id="21" w:name="_Toc108481099"/>
      <w:r>
        <w:t>Structural Design Pattern</w:t>
      </w:r>
      <w:bookmarkEnd w:id="21"/>
    </w:p>
    <w:p w:rsidR="001C53D3" w:rsidRDefault="001C53D3" w:rsidP="001C53D3">
      <w:pPr>
        <w:pStyle w:val="Heading2"/>
      </w:pPr>
      <w:bookmarkStart w:id="22" w:name="_Toc108481100"/>
      <w:r>
        <w:t>Adaptor</w:t>
      </w:r>
      <w:bookmarkEnd w:id="22"/>
    </w:p>
    <w:p w:rsidR="001C53D3" w:rsidRDefault="001C53D3" w:rsidP="001C53D3">
      <w:pPr>
        <w:pStyle w:val="Heading2"/>
      </w:pPr>
      <w:bookmarkStart w:id="23" w:name="_Toc108481101"/>
      <w:r>
        <w:t>Bridge</w:t>
      </w:r>
      <w:bookmarkEnd w:id="23"/>
    </w:p>
    <w:p w:rsidR="001C53D3" w:rsidRDefault="001C53D3" w:rsidP="001C53D3">
      <w:pPr>
        <w:pStyle w:val="Heading2"/>
      </w:pPr>
      <w:bookmarkStart w:id="24" w:name="_Toc108481102"/>
      <w:r>
        <w:t>Composite</w:t>
      </w:r>
      <w:bookmarkEnd w:id="24"/>
    </w:p>
    <w:p w:rsidR="001C53D3" w:rsidRDefault="001C53D3" w:rsidP="001C53D3">
      <w:pPr>
        <w:pStyle w:val="Heading2"/>
      </w:pPr>
      <w:bookmarkStart w:id="25" w:name="_Toc108481103"/>
      <w:r>
        <w:t>Decorator</w:t>
      </w:r>
      <w:bookmarkEnd w:id="25"/>
    </w:p>
    <w:p w:rsidR="001C53D3" w:rsidRDefault="001C53D3" w:rsidP="001C53D3">
      <w:pPr>
        <w:pStyle w:val="Heading2"/>
      </w:pPr>
      <w:bookmarkStart w:id="26" w:name="_Toc108481104"/>
      <w:r>
        <w:t>Façade</w:t>
      </w:r>
      <w:bookmarkEnd w:id="26"/>
    </w:p>
    <w:p w:rsidR="001C53D3" w:rsidRDefault="001C53D3" w:rsidP="001C53D3">
      <w:pPr>
        <w:pStyle w:val="Heading2"/>
      </w:pPr>
      <w:bookmarkStart w:id="27" w:name="_Toc108481105"/>
      <w:r>
        <w:t>Flyweight</w:t>
      </w:r>
      <w:bookmarkEnd w:id="27"/>
    </w:p>
    <w:p w:rsidR="001C53D3" w:rsidRPr="00026CEA" w:rsidRDefault="001C53D3" w:rsidP="001C53D3">
      <w:pPr>
        <w:pStyle w:val="Heading2"/>
      </w:pPr>
      <w:bookmarkStart w:id="28" w:name="_Toc108481106"/>
      <w:r>
        <w:t>Proxy</w:t>
      </w:r>
      <w:bookmarkEnd w:id="28"/>
    </w:p>
    <w:p w:rsidR="001C53D3" w:rsidRDefault="001C53D3" w:rsidP="001C53D3">
      <w:pPr>
        <w:pStyle w:val="Heading1"/>
      </w:pPr>
      <w:bookmarkStart w:id="29" w:name="_Toc108481107"/>
      <w:r>
        <w:t>Behavioral Design Pattern</w:t>
      </w:r>
      <w:bookmarkEnd w:id="29"/>
    </w:p>
    <w:p w:rsidR="001C53D3" w:rsidRDefault="001C53D3" w:rsidP="001C53D3">
      <w:pPr>
        <w:pStyle w:val="Heading2"/>
      </w:pPr>
      <w:bookmarkStart w:id="30" w:name="_Toc108481108"/>
      <w:r>
        <w:t xml:space="preserve">Chain of </w:t>
      </w:r>
      <w:proofErr w:type="spellStart"/>
      <w:r>
        <w:t>Resp</w:t>
      </w:r>
      <w:bookmarkEnd w:id="30"/>
      <w:proofErr w:type="spellEnd"/>
    </w:p>
    <w:p w:rsidR="001C53D3" w:rsidRDefault="001C53D3" w:rsidP="001C53D3">
      <w:pPr>
        <w:pStyle w:val="Heading2"/>
      </w:pPr>
      <w:bookmarkStart w:id="31" w:name="_Toc108481109"/>
      <w:proofErr w:type="spellStart"/>
      <w:r>
        <w:t>Commanda</w:t>
      </w:r>
      <w:bookmarkEnd w:id="31"/>
      <w:proofErr w:type="spellEnd"/>
    </w:p>
    <w:p w:rsidR="001C53D3" w:rsidRDefault="001C53D3" w:rsidP="001C53D3">
      <w:pPr>
        <w:pStyle w:val="Heading2"/>
      </w:pPr>
      <w:bookmarkStart w:id="32" w:name="_Toc108481110"/>
      <w:r>
        <w:t>Interpreter</w:t>
      </w:r>
      <w:bookmarkEnd w:id="32"/>
    </w:p>
    <w:p w:rsidR="001C53D3" w:rsidRDefault="001C53D3" w:rsidP="001C53D3">
      <w:pPr>
        <w:pStyle w:val="Heading2"/>
      </w:pPr>
      <w:bookmarkStart w:id="33" w:name="_Toc108481111"/>
      <w:r>
        <w:t>Iterator</w:t>
      </w:r>
      <w:bookmarkEnd w:id="33"/>
    </w:p>
    <w:p w:rsidR="001C53D3" w:rsidRDefault="001C53D3" w:rsidP="001C53D3">
      <w:pPr>
        <w:pStyle w:val="Heading2"/>
      </w:pPr>
      <w:bookmarkStart w:id="34" w:name="_Toc108481112"/>
      <w:r>
        <w:t>Mediator</w:t>
      </w:r>
      <w:bookmarkEnd w:id="34"/>
    </w:p>
    <w:p w:rsidR="001C53D3" w:rsidRDefault="001C53D3" w:rsidP="001C53D3">
      <w:pPr>
        <w:pStyle w:val="Heading2"/>
      </w:pPr>
      <w:bookmarkStart w:id="35" w:name="_Toc108481113"/>
      <w:r>
        <w:t>Memento</w:t>
      </w:r>
      <w:bookmarkEnd w:id="35"/>
    </w:p>
    <w:p w:rsidR="001C53D3" w:rsidRDefault="001C53D3" w:rsidP="001C53D3">
      <w:pPr>
        <w:pStyle w:val="Heading2"/>
      </w:pPr>
      <w:bookmarkStart w:id="36" w:name="_Toc108481114"/>
      <w:r>
        <w:t>Observer</w:t>
      </w:r>
      <w:bookmarkEnd w:id="36"/>
    </w:p>
    <w:p w:rsidR="001C53D3" w:rsidRDefault="001C53D3" w:rsidP="001C53D3">
      <w:pPr>
        <w:pStyle w:val="Heading2"/>
      </w:pPr>
      <w:bookmarkStart w:id="37" w:name="_Toc108481115"/>
      <w:r>
        <w:t>State</w:t>
      </w:r>
      <w:bookmarkEnd w:id="37"/>
    </w:p>
    <w:p w:rsidR="001C53D3" w:rsidRDefault="001C53D3" w:rsidP="001C53D3">
      <w:pPr>
        <w:pStyle w:val="Heading2"/>
      </w:pPr>
      <w:bookmarkStart w:id="38" w:name="_Toc108481116"/>
      <w:r>
        <w:t>Strategy</w:t>
      </w:r>
      <w:bookmarkEnd w:id="38"/>
    </w:p>
    <w:p w:rsidR="001C53D3" w:rsidRDefault="001C53D3" w:rsidP="001C53D3">
      <w:pPr>
        <w:pStyle w:val="Heading2"/>
      </w:pPr>
      <w:bookmarkStart w:id="39" w:name="_Toc108481117"/>
      <w:r>
        <w:t>Template Method</w:t>
      </w:r>
      <w:bookmarkEnd w:id="39"/>
    </w:p>
    <w:p w:rsidR="001C53D3" w:rsidRDefault="001C53D3" w:rsidP="001C53D3">
      <w:pPr>
        <w:pStyle w:val="Heading2"/>
      </w:pPr>
      <w:bookmarkStart w:id="40" w:name="_Toc108481118"/>
      <w:r>
        <w:t>Visitor</w:t>
      </w:r>
      <w:bookmarkEnd w:id="40"/>
    </w:p>
    <w:p w:rsidR="001C53D3" w:rsidRDefault="001C53D3" w:rsidP="001C53D3"/>
    <w:p w:rsidR="001C53D3" w:rsidRDefault="001C53D3" w:rsidP="001C53D3">
      <w:pPr>
        <w:pStyle w:val="Heading1"/>
      </w:pPr>
      <w:bookmarkStart w:id="41" w:name="_Toc108481119"/>
      <w:r>
        <w:lastRenderedPageBreak/>
        <w:t>Reference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53D3" w:rsidTr="00E857DD">
        <w:tc>
          <w:tcPr>
            <w:tcW w:w="9576" w:type="dxa"/>
          </w:tcPr>
          <w:p w:rsidR="001C53D3" w:rsidRDefault="00A8760F" w:rsidP="00E857DD">
            <w:hyperlink r:id="rId11" w:history="1">
              <w:r w:rsidR="001C53D3" w:rsidRPr="0025238D">
                <w:rPr>
                  <w:rStyle w:val="Hyperlink"/>
                </w:rPr>
                <w:t>https://www.youtube.com/watch?v=agkWYPUcLpg&amp;list=PLqF02iWwxMP5sp42wwR_UZ8aB7MTEqGPh</w:t>
              </w:r>
            </w:hyperlink>
          </w:p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</w:tbl>
    <w:p w:rsidR="001C53D3" w:rsidRPr="0069651F" w:rsidRDefault="001C53D3" w:rsidP="001C53D3"/>
    <w:p w:rsidR="001C53D3" w:rsidRDefault="001C53D3"/>
    <w:sectPr w:rsidR="001C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0819"/>
    <w:multiLevelType w:val="hybridMultilevel"/>
    <w:tmpl w:val="1DB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45A8"/>
    <w:multiLevelType w:val="hybridMultilevel"/>
    <w:tmpl w:val="22DE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B53CD"/>
    <w:multiLevelType w:val="hybridMultilevel"/>
    <w:tmpl w:val="2EF6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05342"/>
    <w:multiLevelType w:val="hybridMultilevel"/>
    <w:tmpl w:val="DB36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C3EC1"/>
    <w:multiLevelType w:val="hybridMultilevel"/>
    <w:tmpl w:val="8A2E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64111"/>
    <w:multiLevelType w:val="hybridMultilevel"/>
    <w:tmpl w:val="CCCA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D3"/>
    <w:rsid w:val="00004C6A"/>
    <w:rsid w:val="00021443"/>
    <w:rsid w:val="00035D0D"/>
    <w:rsid w:val="00064366"/>
    <w:rsid w:val="00081639"/>
    <w:rsid w:val="000A3DDE"/>
    <w:rsid w:val="000B1362"/>
    <w:rsid w:val="000B588E"/>
    <w:rsid w:val="000D2FFA"/>
    <w:rsid w:val="001049A3"/>
    <w:rsid w:val="00133594"/>
    <w:rsid w:val="00157125"/>
    <w:rsid w:val="00176A0C"/>
    <w:rsid w:val="00177ADF"/>
    <w:rsid w:val="001A1CDB"/>
    <w:rsid w:val="001A2110"/>
    <w:rsid w:val="001C53D3"/>
    <w:rsid w:val="001D7882"/>
    <w:rsid w:val="001E3135"/>
    <w:rsid w:val="001E5D30"/>
    <w:rsid w:val="0022343D"/>
    <w:rsid w:val="0024228B"/>
    <w:rsid w:val="0027086C"/>
    <w:rsid w:val="00282A19"/>
    <w:rsid w:val="00292DBD"/>
    <w:rsid w:val="002A2A79"/>
    <w:rsid w:val="00314DC5"/>
    <w:rsid w:val="00346669"/>
    <w:rsid w:val="00355505"/>
    <w:rsid w:val="00374B1B"/>
    <w:rsid w:val="00375816"/>
    <w:rsid w:val="003B6B61"/>
    <w:rsid w:val="00434932"/>
    <w:rsid w:val="00480864"/>
    <w:rsid w:val="004B408A"/>
    <w:rsid w:val="004D449F"/>
    <w:rsid w:val="005348F4"/>
    <w:rsid w:val="00554554"/>
    <w:rsid w:val="00562249"/>
    <w:rsid w:val="005779E7"/>
    <w:rsid w:val="00593DE8"/>
    <w:rsid w:val="00597A08"/>
    <w:rsid w:val="005A1E4C"/>
    <w:rsid w:val="0060538C"/>
    <w:rsid w:val="00614DCB"/>
    <w:rsid w:val="00644902"/>
    <w:rsid w:val="00655B5A"/>
    <w:rsid w:val="00665FF0"/>
    <w:rsid w:val="00685C8E"/>
    <w:rsid w:val="00687105"/>
    <w:rsid w:val="006A1A9E"/>
    <w:rsid w:val="006A341C"/>
    <w:rsid w:val="006C10B8"/>
    <w:rsid w:val="00730FC6"/>
    <w:rsid w:val="007563A7"/>
    <w:rsid w:val="00757FDE"/>
    <w:rsid w:val="00760E75"/>
    <w:rsid w:val="00763CA8"/>
    <w:rsid w:val="00785437"/>
    <w:rsid w:val="00792BE7"/>
    <w:rsid w:val="007B688E"/>
    <w:rsid w:val="007F68FB"/>
    <w:rsid w:val="00822262"/>
    <w:rsid w:val="008B0DE9"/>
    <w:rsid w:val="008D345C"/>
    <w:rsid w:val="008D60B6"/>
    <w:rsid w:val="0092328A"/>
    <w:rsid w:val="00983B60"/>
    <w:rsid w:val="009B0E00"/>
    <w:rsid w:val="009B12E7"/>
    <w:rsid w:val="009D1F38"/>
    <w:rsid w:val="00A11F71"/>
    <w:rsid w:val="00A30696"/>
    <w:rsid w:val="00A31288"/>
    <w:rsid w:val="00A6634F"/>
    <w:rsid w:val="00A8760F"/>
    <w:rsid w:val="00AA5308"/>
    <w:rsid w:val="00AC6425"/>
    <w:rsid w:val="00AF7AE1"/>
    <w:rsid w:val="00B0006F"/>
    <w:rsid w:val="00B35EAF"/>
    <w:rsid w:val="00B67BF3"/>
    <w:rsid w:val="00B82AF2"/>
    <w:rsid w:val="00B97586"/>
    <w:rsid w:val="00BF59C5"/>
    <w:rsid w:val="00C06EA2"/>
    <w:rsid w:val="00C525AE"/>
    <w:rsid w:val="00CF4E15"/>
    <w:rsid w:val="00D53BAA"/>
    <w:rsid w:val="00DA344D"/>
    <w:rsid w:val="00E20599"/>
    <w:rsid w:val="00E24646"/>
    <w:rsid w:val="00E7390E"/>
    <w:rsid w:val="00E857DD"/>
    <w:rsid w:val="00E925C8"/>
    <w:rsid w:val="00E96775"/>
    <w:rsid w:val="00EB5D0F"/>
    <w:rsid w:val="00EC62E2"/>
    <w:rsid w:val="00F00E17"/>
    <w:rsid w:val="00F14C5B"/>
    <w:rsid w:val="00F308B8"/>
    <w:rsid w:val="00FD46E7"/>
    <w:rsid w:val="00FF3C60"/>
    <w:rsid w:val="00FF505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78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5A3F"/>
    <w:pPr>
      <w:spacing w:after="100"/>
      <w:ind w:left="440"/>
    </w:pPr>
  </w:style>
  <w:style w:type="paragraph" w:styleId="NoSpacing">
    <w:name w:val="No Spacing"/>
    <w:uiPriority w:val="1"/>
    <w:qFormat/>
    <w:rsid w:val="002708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78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5A3F"/>
    <w:pPr>
      <w:spacing w:after="100"/>
      <w:ind w:left="440"/>
    </w:pPr>
  </w:style>
  <w:style w:type="paragraph" w:styleId="NoSpacing">
    <w:name w:val="No Spacing"/>
    <w:uiPriority w:val="1"/>
    <w:qFormat/>
    <w:rsid w:val="002708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gkWYPUcLpg&amp;list=PLqF02iWwxMP5sp42wwR_UZ8aB7MTEqGP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aihari-lgr/Patter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790F0-7925-4808-BFE5-9FF7436D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17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132</cp:revision>
  <dcterms:created xsi:type="dcterms:W3CDTF">2022-07-10T09:55:00Z</dcterms:created>
  <dcterms:modified xsi:type="dcterms:W3CDTF">2022-07-11T19:47:00Z</dcterms:modified>
</cp:coreProperties>
</file>