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86702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634F" w:rsidRDefault="00A6634F">
          <w:pPr>
            <w:pStyle w:val="TOCHeading"/>
          </w:pPr>
          <w:r>
            <w:t>Table of Contents</w:t>
          </w:r>
        </w:p>
        <w:p w:rsidR="00757FDE" w:rsidRDefault="00A663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67152" w:history="1">
            <w:r w:rsidR="00757FDE" w:rsidRPr="006B0F91">
              <w:rPr>
                <w:rStyle w:val="Hyperlink"/>
                <w:noProof/>
              </w:rPr>
              <w:t>SOLID Principles</w:t>
            </w:r>
            <w:r w:rsidR="00757FDE">
              <w:rPr>
                <w:noProof/>
                <w:webHidden/>
              </w:rPr>
              <w:tab/>
            </w:r>
            <w:r w:rsidR="00757FDE">
              <w:rPr>
                <w:noProof/>
                <w:webHidden/>
              </w:rPr>
              <w:fldChar w:fldCharType="begin"/>
            </w:r>
            <w:r w:rsidR="00757FDE">
              <w:rPr>
                <w:noProof/>
                <w:webHidden/>
              </w:rPr>
              <w:instrText xml:space="preserve"> PAGEREF _Toc108367152 \h </w:instrText>
            </w:r>
            <w:r w:rsidR="00757FDE">
              <w:rPr>
                <w:noProof/>
                <w:webHidden/>
              </w:rPr>
            </w:r>
            <w:r w:rsidR="00757FDE">
              <w:rPr>
                <w:noProof/>
                <w:webHidden/>
              </w:rPr>
              <w:fldChar w:fldCharType="separate"/>
            </w:r>
            <w:r w:rsidR="00757FDE">
              <w:rPr>
                <w:noProof/>
                <w:webHidden/>
              </w:rPr>
              <w:t>3</w:t>
            </w:r>
            <w:r w:rsidR="00757FDE"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53" w:history="1">
            <w:r w:rsidRPr="006B0F91">
              <w:rPr>
                <w:rStyle w:val="Hyperlink"/>
                <w:noProof/>
              </w:rPr>
              <w:t>Single Responsibility Principle (SRP)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54" w:history="1">
            <w:r w:rsidRPr="006B0F91">
              <w:rPr>
                <w:rStyle w:val="Hyperlink"/>
                <w:noProof/>
              </w:rPr>
              <w:t>Open Closed Principle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55" w:history="1">
            <w:r w:rsidRPr="006B0F91">
              <w:rPr>
                <w:rStyle w:val="Hyperlink"/>
                <w:noProof/>
              </w:rPr>
              <w:t>Liskov Substitutional Principle (LSP)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56" w:history="1">
            <w:r w:rsidRPr="006B0F91">
              <w:rPr>
                <w:rStyle w:val="Hyperlink"/>
                <w:noProof/>
              </w:rPr>
              <w:t>Interface Segregation Principle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57" w:history="1">
            <w:r w:rsidRPr="006B0F91">
              <w:rPr>
                <w:rStyle w:val="Hyperlink"/>
                <w:noProof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58" w:history="1">
            <w:r w:rsidRPr="006B0F91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59" w:history="1">
            <w:r w:rsidRPr="006B0F91">
              <w:rPr>
                <w:rStyle w:val="Hyperlink"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0" w:history="1">
            <w:r w:rsidRPr="006B0F91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1" w:history="1">
            <w:r w:rsidRPr="006B0F91">
              <w:rPr>
                <w:rStyle w:val="Hyperlink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2" w:history="1">
            <w:r w:rsidRPr="006B0F91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3" w:history="1">
            <w:r w:rsidRPr="006B0F91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4" w:history="1">
            <w:r w:rsidRPr="006B0F9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5" w:history="1">
            <w:r w:rsidRPr="006B0F91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6" w:history="1">
            <w:r w:rsidRPr="006B0F91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7" w:history="1">
            <w:r w:rsidRPr="006B0F91">
              <w:rPr>
                <w:rStyle w:val="Hyperlink"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8" w:history="1">
            <w:r w:rsidRPr="006B0F91">
              <w:rPr>
                <w:rStyle w:val="Hyperlink"/>
                <w:noProof/>
              </w:rPr>
              <w:t>Adaptor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69" w:history="1">
            <w:r w:rsidRPr="006B0F91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0" w:history="1">
            <w:r w:rsidRPr="006B0F91">
              <w:rPr>
                <w:rStyle w:val="Hyperlink"/>
                <w:noProof/>
              </w:rPr>
              <w:t>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1" w:history="1">
            <w:r w:rsidRPr="006B0F91">
              <w:rPr>
                <w:rStyle w:val="Hyperlink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2" w:history="1">
            <w:r w:rsidRPr="006B0F91">
              <w:rPr>
                <w:rStyle w:val="Hyperlink"/>
                <w:noProof/>
              </w:rPr>
              <w:t>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3" w:history="1">
            <w:r w:rsidRPr="006B0F91">
              <w:rPr>
                <w:rStyle w:val="Hyperlink"/>
                <w:noProof/>
              </w:rPr>
              <w:t>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4" w:history="1">
            <w:r w:rsidRPr="006B0F91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5" w:history="1">
            <w:r w:rsidRPr="006B0F91">
              <w:rPr>
                <w:rStyle w:val="Hyperlink"/>
                <w:noProof/>
              </w:rPr>
              <w:t>Behavioral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6" w:history="1">
            <w:r w:rsidRPr="006B0F91">
              <w:rPr>
                <w:rStyle w:val="Hyperlink"/>
                <w:noProof/>
              </w:rPr>
              <w:t>Chain of Resp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7" w:history="1">
            <w:r w:rsidRPr="006B0F91">
              <w:rPr>
                <w:rStyle w:val="Hyperlink"/>
                <w:noProof/>
              </w:rPr>
              <w:t>Commanda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8" w:history="1">
            <w:r w:rsidRPr="006B0F91">
              <w:rPr>
                <w:rStyle w:val="Hyperlink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79" w:history="1">
            <w:r w:rsidRPr="006B0F91">
              <w:rPr>
                <w:rStyle w:val="Hyperlink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0" w:history="1">
            <w:r w:rsidRPr="006B0F91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1" w:history="1">
            <w:r w:rsidRPr="006B0F91">
              <w:rPr>
                <w:rStyle w:val="Hyperlink"/>
                <w:noProof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2" w:history="1">
            <w:r w:rsidRPr="006B0F91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3" w:history="1">
            <w:r w:rsidRPr="006B0F91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4" w:history="1">
            <w:r w:rsidRPr="006B0F91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5" w:history="1">
            <w:r w:rsidRPr="006B0F91">
              <w:rPr>
                <w:rStyle w:val="Hyperlink"/>
                <w:noProof/>
              </w:rPr>
              <w:t>Template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6" w:history="1">
            <w:r w:rsidRPr="006B0F91">
              <w:rPr>
                <w:rStyle w:val="Hyperlink"/>
                <w:noProof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DE" w:rsidRDefault="00757F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367187" w:history="1">
            <w:r w:rsidRPr="006B0F9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4F" w:rsidRDefault="00A6634F">
          <w:r>
            <w:rPr>
              <w:b/>
              <w:bCs/>
              <w:noProof/>
            </w:rPr>
            <w:fldChar w:fldCharType="end"/>
          </w:r>
        </w:p>
      </w:sdtContent>
    </w:sdt>
    <w:p w:rsidR="000D2FFA" w:rsidRDefault="000D2FFA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pStyle w:val="Heading1"/>
      </w:pPr>
      <w:bookmarkStart w:id="1" w:name="_Toc108367152"/>
      <w:r>
        <w:lastRenderedPageBreak/>
        <w:t>SOLID Principles</w:t>
      </w:r>
      <w:bookmarkEnd w:id="1"/>
    </w:p>
    <w:p w:rsidR="001C53D3" w:rsidRDefault="001C53D3" w:rsidP="001C53D3">
      <w:pPr>
        <w:pStyle w:val="Heading2"/>
      </w:pPr>
      <w:bookmarkStart w:id="2" w:name="_Toc108367153"/>
      <w:r>
        <w:t>Single Responsibility Principle (SRP)</w:t>
      </w:r>
      <w:bookmarkEnd w:id="2"/>
    </w:p>
    <w:p w:rsidR="001C53D3" w:rsidRDefault="001C53D3" w:rsidP="001C53D3">
      <w:pPr>
        <w:pStyle w:val="Heading2"/>
      </w:pPr>
      <w:bookmarkStart w:id="3" w:name="_Toc108367154"/>
      <w:r>
        <w:t>Open Closed Principle (OCP)</w:t>
      </w:r>
      <w:bookmarkEnd w:id="3"/>
    </w:p>
    <w:p w:rsidR="001C53D3" w:rsidRDefault="001C53D3" w:rsidP="001C53D3">
      <w:pPr>
        <w:pStyle w:val="Heading2"/>
      </w:pPr>
      <w:bookmarkStart w:id="4" w:name="_Toc108367155"/>
      <w:proofErr w:type="spellStart"/>
      <w:r>
        <w:t>Liskov</w:t>
      </w:r>
      <w:proofErr w:type="spellEnd"/>
      <w:r>
        <w:t xml:space="preserve"> Substitutional Principle (LSP)</w:t>
      </w:r>
      <w:bookmarkEnd w:id="4"/>
    </w:p>
    <w:p w:rsidR="001C53D3" w:rsidRDefault="001C53D3" w:rsidP="001C53D3">
      <w:pPr>
        <w:pStyle w:val="Heading2"/>
      </w:pPr>
      <w:bookmarkStart w:id="5" w:name="_Toc108367156"/>
      <w:r>
        <w:t>Interface Segregation Principle (ISP)</w:t>
      </w:r>
      <w:bookmarkEnd w:id="5"/>
    </w:p>
    <w:p w:rsidR="001C53D3" w:rsidRDefault="001C53D3" w:rsidP="001C53D3">
      <w:pPr>
        <w:pStyle w:val="Heading2"/>
      </w:pPr>
      <w:bookmarkStart w:id="6" w:name="_Toc108367157"/>
      <w:r>
        <w:t>Dependency Inversion Principle</w:t>
      </w:r>
      <w:bookmarkEnd w:id="6"/>
      <w:r>
        <w:t xml:space="preserve"> </w:t>
      </w:r>
    </w:p>
    <w:p w:rsidR="001C53D3" w:rsidRDefault="001C53D3" w:rsidP="001C53D3">
      <w:pPr>
        <w:spacing w:after="0"/>
      </w:pPr>
    </w:p>
    <w:p w:rsidR="001C53D3" w:rsidRDefault="001C53D3" w:rsidP="001C53D3">
      <w:pPr>
        <w:pStyle w:val="Heading1"/>
      </w:pPr>
      <w:bookmarkStart w:id="7" w:name="_Toc108367158"/>
      <w:r>
        <w:t>Design Patterns</w:t>
      </w:r>
      <w:bookmarkEnd w:id="7"/>
      <w:r>
        <w:t xml:space="preserve"> </w:t>
      </w:r>
    </w:p>
    <w:p w:rsidR="001C53D3" w:rsidRDefault="001C53D3" w:rsidP="001C53D3">
      <w:pPr>
        <w:pStyle w:val="Heading1"/>
      </w:pPr>
      <w:bookmarkStart w:id="8" w:name="_Toc108367159"/>
      <w:r>
        <w:t>Creational Design Pattern</w:t>
      </w:r>
      <w:bookmarkEnd w:id="8"/>
    </w:p>
    <w:p w:rsidR="001C53D3" w:rsidRDefault="001C53D3" w:rsidP="001C53D3">
      <w:pPr>
        <w:pStyle w:val="Heading2"/>
      </w:pPr>
      <w:bookmarkStart w:id="9" w:name="_Toc108367160"/>
      <w:r>
        <w:t>Abstract Factory</w:t>
      </w:r>
      <w:bookmarkEnd w:id="9"/>
    </w:p>
    <w:p w:rsidR="001C53D3" w:rsidRDefault="001C53D3" w:rsidP="001C53D3">
      <w:pPr>
        <w:pStyle w:val="Heading2"/>
      </w:pPr>
      <w:bookmarkStart w:id="10" w:name="_Toc108367161"/>
      <w:r>
        <w:t>Builder</w:t>
      </w:r>
      <w:bookmarkEnd w:id="10"/>
    </w:p>
    <w:p w:rsidR="001C53D3" w:rsidRDefault="001C53D3" w:rsidP="001C53D3">
      <w:pPr>
        <w:pStyle w:val="Heading2"/>
      </w:pPr>
      <w:bookmarkStart w:id="11" w:name="_Toc108367162"/>
      <w:r>
        <w:t xml:space="preserve">Factory </w:t>
      </w:r>
      <w:r w:rsidR="00A11F71">
        <w:t>Pattern</w:t>
      </w:r>
      <w:bookmarkEnd w:id="11"/>
    </w:p>
    <w:p w:rsidR="00F00E17" w:rsidRDefault="00F00E17" w:rsidP="00F00E17">
      <w:r>
        <w:t>It is from the family of creational patterns, which means to</w:t>
      </w:r>
      <w:r w:rsidR="00EB5D0F">
        <w:t xml:space="preserve"> construct or create something.</w:t>
      </w:r>
    </w:p>
    <w:p w:rsidR="00F00E17" w:rsidRDefault="00A30696" w:rsidP="00A30696">
      <w:pPr>
        <w:pStyle w:val="Heading2"/>
      </w:pPr>
      <w:bookmarkStart w:id="12" w:name="_Toc108367163"/>
      <w:r>
        <w:t>Case Study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5D0F" w:rsidTr="00EB5D0F">
        <w:tc>
          <w:tcPr>
            <w:tcW w:w="9576" w:type="dxa"/>
          </w:tcPr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(1); </w:t>
            </w:r>
          </w:p>
          <w:p w:rsidR="00081639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5B5A" w:rsidRDefault="00081639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9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7390E" w:rsidRDefault="00655B5A" w:rsidP="00655B5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6B61" w:rsidRDefault="003B6B61" w:rsidP="00655B5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7390E" w:rsidRDefault="00E7390E" w:rsidP="000816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A79" w:rsidRDefault="002A2A79" w:rsidP="000816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A79" w:rsidRDefault="002A2A79" w:rsidP="000816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A79" w:rsidRDefault="002A2A79" w:rsidP="000816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A79" w:rsidRDefault="002A2A79" w:rsidP="00081639"/>
        </w:tc>
      </w:tr>
    </w:tbl>
    <w:p w:rsidR="00A30696" w:rsidRDefault="009D1F38" w:rsidP="009D1F38">
      <w:pPr>
        <w:pStyle w:val="ListParagraph"/>
        <w:numPr>
          <w:ilvl w:val="0"/>
          <w:numId w:val="1"/>
        </w:numPr>
      </w:pPr>
      <w:r>
        <w:lastRenderedPageBreak/>
        <w:t>From the above code it is clear that we are creating and object based on address type id.</w:t>
      </w:r>
    </w:p>
    <w:p w:rsidR="009D1F38" w:rsidRDefault="009D1F38" w:rsidP="009D1F38">
      <w:r>
        <w:t>Problems: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new</w:t>
      </w:r>
      <w:proofErr w:type="gramEnd"/>
      <w:r>
        <w:t>” keyword: use new keyword on each type of address creation. Which may results lot of instance of object.</w:t>
      </w:r>
      <w:r w:rsidR="00C06EA2">
        <w:t xml:space="preserve"> (Lot of scattered new keywords)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Condition: creating objects based on conditions may result to enhance controller logic every time whenever a new address type added which result in creating a “new” object and code duplication.</w:t>
      </w:r>
      <w:r w:rsidR="00C06EA2">
        <w:t xml:space="preserve"> (Client is aware of all invoice types)</w:t>
      </w:r>
    </w:p>
    <w:p w:rsidR="006A341C" w:rsidRDefault="006A341C" w:rsidP="009D1F38">
      <w:r>
        <w:t>Resolution:</w:t>
      </w:r>
    </w:p>
    <w:p w:rsidR="006A341C" w:rsidRDefault="006A341C" w:rsidP="006A341C">
      <w:pPr>
        <w:pStyle w:val="ListParagraph"/>
        <w:numPr>
          <w:ilvl w:val="0"/>
          <w:numId w:val="3"/>
        </w:numPr>
      </w:pPr>
      <w:r>
        <w:t>We can overcome the above problem, which the help of Factory pattern.</w:t>
      </w:r>
    </w:p>
    <w:p w:rsidR="006A341C" w:rsidRDefault="00E857DD" w:rsidP="006A341C">
      <w:pPr>
        <w:pStyle w:val="ListParagraph"/>
        <w:numPr>
          <w:ilvl w:val="0"/>
          <w:numId w:val="3"/>
        </w:numPr>
      </w:pPr>
      <w:r>
        <w:t xml:space="preserve">“Factory Class” </w:t>
      </w:r>
      <w:r w:rsidR="00D53BAA">
        <w:t>–</w:t>
      </w:r>
      <w:r>
        <w:t xml:space="preserve"> </w:t>
      </w:r>
      <w:r w:rsidR="00D53BAA">
        <w:t xml:space="preserve">Creating a Factory class, and it is responsible for creating </w:t>
      </w:r>
      <w:proofErr w:type="spellStart"/>
      <w:r w:rsidR="00D53BAA">
        <w:t>a</w:t>
      </w:r>
      <w:proofErr w:type="spellEnd"/>
      <w:r w:rsidR="00D53BAA">
        <w:t xml:space="preserve"> object based on address</w:t>
      </w:r>
      <w:r w:rsidR="00DA344D">
        <w:t xml:space="preserve"> </w:t>
      </w:r>
      <w:r w:rsidR="00D53BAA">
        <w:t>type</w:t>
      </w:r>
      <w:r w:rsidR="00DA344D">
        <w:t xml:space="preserve"> (which will help to resolve the dependency with new key word)</w:t>
      </w:r>
    </w:p>
    <w:p w:rsidR="00D53BAA" w:rsidRDefault="006C10B8" w:rsidP="006A341C">
      <w:pPr>
        <w:pStyle w:val="ListParagraph"/>
        <w:numPr>
          <w:ilvl w:val="0"/>
          <w:numId w:val="3"/>
        </w:numPr>
      </w:pPr>
      <w:r>
        <w:t>Creating an Interface, and concrete class implements that interface, will resolve a problem of adding a new client.</w:t>
      </w:r>
    </w:p>
    <w:p w:rsidR="006C10B8" w:rsidRPr="00A30696" w:rsidRDefault="00792BE7" w:rsidP="008D60B6">
      <w:r>
        <w:rPr>
          <w:noProof/>
        </w:rPr>
        <w:drawing>
          <wp:inline distT="0" distB="0" distL="0" distR="0" wp14:anchorId="743B318E" wp14:editId="115C604E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8C" w:rsidRDefault="0060538C" w:rsidP="0060538C"/>
    <w:p w:rsidR="005348F4" w:rsidRDefault="005348F4" w:rsidP="0060538C"/>
    <w:p w:rsidR="005348F4" w:rsidRDefault="005348F4" w:rsidP="0060538C"/>
    <w:p w:rsidR="005348F4" w:rsidRDefault="005348F4" w:rsidP="0060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1443" w:rsidTr="00021443">
        <w:tc>
          <w:tcPr>
            <w:tcW w:w="9576" w:type="dxa"/>
          </w:tcPr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5348F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without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InvoiceFactory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60538C" w:rsidRDefault="0060538C" w:rsidP="0060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CA8" w:rsidTr="00763CA8">
        <w:tc>
          <w:tcPr>
            <w:tcW w:w="9576" w:type="dxa"/>
          </w:tcPr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invoice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Invoice Type, Supported (1 &amp; 2)"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invoice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InvoiceFactory.GetInvoice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63CA8" w:rsidRDefault="00763CA8" w:rsidP="0060538C"/>
    <w:p w:rsidR="00176A0C" w:rsidRDefault="00176A0C" w:rsidP="00176A0C">
      <w:pPr>
        <w:pStyle w:val="Heading2"/>
      </w:pPr>
      <w:bookmarkStart w:id="13" w:name="_Toc108367164"/>
      <w:r>
        <w:t>Reference</w:t>
      </w:r>
      <w:bookmarkEnd w:id="13"/>
    </w:p>
    <w:p w:rsidR="00176A0C" w:rsidRPr="00176A0C" w:rsidRDefault="00757FDE" w:rsidP="00176A0C">
      <w:hyperlink r:id="rId8" w:history="1">
        <w:r w:rsidR="000A3DDE" w:rsidRPr="00211FF7">
          <w:rPr>
            <w:rStyle w:val="Hyperlink"/>
          </w:rPr>
          <w:t>https://github.com/saihari-lgr/Patterns</w:t>
        </w:r>
      </w:hyperlink>
      <w:r w:rsidR="000A3DDE">
        <w:t xml:space="preserve"> </w:t>
      </w:r>
    </w:p>
    <w:p w:rsidR="0060538C" w:rsidRPr="0060538C" w:rsidRDefault="0060538C" w:rsidP="0060538C"/>
    <w:p w:rsidR="001C53D3" w:rsidRDefault="001C53D3" w:rsidP="001C53D3">
      <w:pPr>
        <w:pStyle w:val="Heading2"/>
      </w:pPr>
      <w:bookmarkStart w:id="14" w:name="_Toc108367165"/>
      <w:r>
        <w:lastRenderedPageBreak/>
        <w:t>Prototype</w:t>
      </w:r>
      <w:bookmarkEnd w:id="14"/>
    </w:p>
    <w:p w:rsidR="001C53D3" w:rsidRPr="00953F3B" w:rsidRDefault="001C53D3" w:rsidP="001C53D3">
      <w:pPr>
        <w:pStyle w:val="Heading2"/>
      </w:pPr>
      <w:bookmarkStart w:id="15" w:name="_Toc108367166"/>
      <w:r>
        <w:t>Singleton</w:t>
      </w:r>
      <w:bookmarkEnd w:id="15"/>
    </w:p>
    <w:p w:rsidR="001C53D3" w:rsidRDefault="001C53D3" w:rsidP="001C53D3">
      <w:pPr>
        <w:pStyle w:val="Heading1"/>
      </w:pPr>
      <w:bookmarkStart w:id="16" w:name="_Toc108367167"/>
      <w:r>
        <w:t>Structural Design Pattern</w:t>
      </w:r>
      <w:bookmarkEnd w:id="16"/>
    </w:p>
    <w:p w:rsidR="001C53D3" w:rsidRDefault="001C53D3" w:rsidP="001C53D3">
      <w:pPr>
        <w:pStyle w:val="Heading2"/>
      </w:pPr>
      <w:bookmarkStart w:id="17" w:name="_Toc108367168"/>
      <w:r>
        <w:t>Adaptor</w:t>
      </w:r>
      <w:bookmarkEnd w:id="17"/>
    </w:p>
    <w:p w:rsidR="001C53D3" w:rsidRDefault="001C53D3" w:rsidP="001C53D3">
      <w:pPr>
        <w:pStyle w:val="Heading2"/>
      </w:pPr>
      <w:bookmarkStart w:id="18" w:name="_Toc108367169"/>
      <w:r>
        <w:t>Bridge</w:t>
      </w:r>
      <w:bookmarkEnd w:id="18"/>
    </w:p>
    <w:p w:rsidR="001C53D3" w:rsidRDefault="001C53D3" w:rsidP="001C53D3">
      <w:pPr>
        <w:pStyle w:val="Heading2"/>
      </w:pPr>
      <w:bookmarkStart w:id="19" w:name="_Toc108367170"/>
      <w:r>
        <w:t>Composite</w:t>
      </w:r>
      <w:bookmarkEnd w:id="19"/>
    </w:p>
    <w:p w:rsidR="001C53D3" w:rsidRDefault="001C53D3" w:rsidP="001C53D3">
      <w:pPr>
        <w:pStyle w:val="Heading2"/>
      </w:pPr>
      <w:bookmarkStart w:id="20" w:name="_Toc108367171"/>
      <w:r>
        <w:t>Decorator</w:t>
      </w:r>
      <w:bookmarkEnd w:id="20"/>
    </w:p>
    <w:p w:rsidR="001C53D3" w:rsidRDefault="001C53D3" w:rsidP="001C53D3">
      <w:pPr>
        <w:pStyle w:val="Heading2"/>
      </w:pPr>
      <w:bookmarkStart w:id="21" w:name="_Toc108367172"/>
      <w:r>
        <w:t>Façade</w:t>
      </w:r>
      <w:bookmarkEnd w:id="21"/>
    </w:p>
    <w:p w:rsidR="001C53D3" w:rsidRDefault="001C53D3" w:rsidP="001C53D3">
      <w:pPr>
        <w:pStyle w:val="Heading2"/>
      </w:pPr>
      <w:bookmarkStart w:id="22" w:name="_Toc108367173"/>
      <w:r>
        <w:t>Flyweight</w:t>
      </w:r>
      <w:bookmarkEnd w:id="22"/>
    </w:p>
    <w:p w:rsidR="001C53D3" w:rsidRPr="00026CEA" w:rsidRDefault="001C53D3" w:rsidP="001C53D3">
      <w:pPr>
        <w:pStyle w:val="Heading2"/>
      </w:pPr>
      <w:bookmarkStart w:id="23" w:name="_Toc108367174"/>
      <w:r>
        <w:t>Proxy</w:t>
      </w:r>
      <w:bookmarkEnd w:id="23"/>
    </w:p>
    <w:p w:rsidR="001C53D3" w:rsidRDefault="001C53D3" w:rsidP="001C53D3">
      <w:pPr>
        <w:pStyle w:val="Heading1"/>
      </w:pPr>
      <w:bookmarkStart w:id="24" w:name="_Toc108367175"/>
      <w:r>
        <w:t>Behavioral Design Pattern</w:t>
      </w:r>
      <w:bookmarkEnd w:id="24"/>
    </w:p>
    <w:p w:rsidR="001C53D3" w:rsidRDefault="001C53D3" w:rsidP="001C53D3">
      <w:pPr>
        <w:pStyle w:val="Heading2"/>
      </w:pPr>
      <w:bookmarkStart w:id="25" w:name="_Toc108367176"/>
      <w:r>
        <w:t xml:space="preserve">Chain of </w:t>
      </w:r>
      <w:proofErr w:type="spellStart"/>
      <w:r>
        <w:t>Resp</w:t>
      </w:r>
      <w:bookmarkEnd w:id="25"/>
      <w:proofErr w:type="spellEnd"/>
    </w:p>
    <w:p w:rsidR="001C53D3" w:rsidRDefault="001C53D3" w:rsidP="001C53D3">
      <w:pPr>
        <w:pStyle w:val="Heading2"/>
      </w:pPr>
      <w:bookmarkStart w:id="26" w:name="_Toc108367177"/>
      <w:proofErr w:type="spellStart"/>
      <w:r>
        <w:t>Commanda</w:t>
      </w:r>
      <w:bookmarkEnd w:id="26"/>
      <w:proofErr w:type="spellEnd"/>
    </w:p>
    <w:p w:rsidR="001C53D3" w:rsidRDefault="001C53D3" w:rsidP="001C53D3">
      <w:pPr>
        <w:pStyle w:val="Heading2"/>
      </w:pPr>
      <w:bookmarkStart w:id="27" w:name="_Toc108367178"/>
      <w:r>
        <w:t>Interpreter</w:t>
      </w:r>
      <w:bookmarkEnd w:id="27"/>
    </w:p>
    <w:p w:rsidR="001C53D3" w:rsidRDefault="001C53D3" w:rsidP="001C53D3">
      <w:pPr>
        <w:pStyle w:val="Heading2"/>
      </w:pPr>
      <w:bookmarkStart w:id="28" w:name="_Toc108367179"/>
      <w:r>
        <w:t>Iterator</w:t>
      </w:r>
      <w:bookmarkEnd w:id="28"/>
    </w:p>
    <w:p w:rsidR="001C53D3" w:rsidRDefault="001C53D3" w:rsidP="001C53D3">
      <w:pPr>
        <w:pStyle w:val="Heading2"/>
      </w:pPr>
      <w:bookmarkStart w:id="29" w:name="_Toc108367180"/>
      <w:r>
        <w:t>Mediator</w:t>
      </w:r>
      <w:bookmarkEnd w:id="29"/>
    </w:p>
    <w:p w:rsidR="001C53D3" w:rsidRDefault="001C53D3" w:rsidP="001C53D3">
      <w:pPr>
        <w:pStyle w:val="Heading2"/>
      </w:pPr>
      <w:bookmarkStart w:id="30" w:name="_Toc108367181"/>
      <w:r>
        <w:t>Memento</w:t>
      </w:r>
      <w:bookmarkEnd w:id="30"/>
    </w:p>
    <w:p w:rsidR="001C53D3" w:rsidRDefault="001C53D3" w:rsidP="001C53D3">
      <w:pPr>
        <w:pStyle w:val="Heading2"/>
      </w:pPr>
      <w:bookmarkStart w:id="31" w:name="_Toc108367182"/>
      <w:r>
        <w:t>Observer</w:t>
      </w:r>
      <w:bookmarkEnd w:id="31"/>
    </w:p>
    <w:p w:rsidR="001C53D3" w:rsidRDefault="001C53D3" w:rsidP="001C53D3">
      <w:pPr>
        <w:pStyle w:val="Heading2"/>
      </w:pPr>
      <w:bookmarkStart w:id="32" w:name="_Toc108367183"/>
      <w:r>
        <w:t>State</w:t>
      </w:r>
      <w:bookmarkEnd w:id="32"/>
    </w:p>
    <w:p w:rsidR="001C53D3" w:rsidRDefault="001C53D3" w:rsidP="001C53D3">
      <w:pPr>
        <w:pStyle w:val="Heading2"/>
      </w:pPr>
      <w:bookmarkStart w:id="33" w:name="_Toc108367184"/>
      <w:r>
        <w:t>Strategy</w:t>
      </w:r>
      <w:bookmarkEnd w:id="33"/>
    </w:p>
    <w:p w:rsidR="001C53D3" w:rsidRDefault="001C53D3" w:rsidP="001C53D3">
      <w:pPr>
        <w:pStyle w:val="Heading2"/>
      </w:pPr>
      <w:bookmarkStart w:id="34" w:name="_Toc108367185"/>
      <w:r>
        <w:t>Template Method</w:t>
      </w:r>
      <w:bookmarkEnd w:id="34"/>
    </w:p>
    <w:p w:rsidR="001C53D3" w:rsidRDefault="001C53D3" w:rsidP="001C53D3">
      <w:pPr>
        <w:pStyle w:val="Heading2"/>
      </w:pPr>
      <w:bookmarkStart w:id="35" w:name="_Toc108367186"/>
      <w:r>
        <w:t>Visitor</w:t>
      </w:r>
      <w:bookmarkEnd w:id="35"/>
    </w:p>
    <w:p w:rsidR="001C53D3" w:rsidRDefault="001C53D3" w:rsidP="001C53D3"/>
    <w:p w:rsidR="001C53D3" w:rsidRDefault="001C53D3" w:rsidP="001C53D3">
      <w:pPr>
        <w:pStyle w:val="Heading1"/>
      </w:pPr>
      <w:bookmarkStart w:id="36" w:name="_Toc108367187"/>
      <w:r>
        <w:lastRenderedPageBreak/>
        <w:t>Reference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53D3" w:rsidTr="00E857DD">
        <w:tc>
          <w:tcPr>
            <w:tcW w:w="9576" w:type="dxa"/>
          </w:tcPr>
          <w:p w:rsidR="001C53D3" w:rsidRDefault="00757FDE" w:rsidP="00E857DD">
            <w:hyperlink r:id="rId9" w:history="1">
              <w:r w:rsidR="001C53D3" w:rsidRPr="0025238D">
                <w:rPr>
                  <w:rStyle w:val="Hyperlink"/>
                </w:rPr>
                <w:t>https://www.youtube.com/watch?v=agkWYPUcLpg&amp;list=PLqF02iWwxMP5sp42wwR_UZ8aB7MTEqGPh</w:t>
              </w:r>
            </w:hyperlink>
          </w:p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</w:tbl>
    <w:p w:rsidR="001C53D3" w:rsidRPr="0069651F" w:rsidRDefault="001C53D3" w:rsidP="001C53D3"/>
    <w:p w:rsidR="001C53D3" w:rsidRDefault="001C53D3"/>
    <w:sectPr w:rsidR="001C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0819"/>
    <w:multiLevelType w:val="hybridMultilevel"/>
    <w:tmpl w:val="1DB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45A8"/>
    <w:multiLevelType w:val="hybridMultilevel"/>
    <w:tmpl w:val="22DE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64111"/>
    <w:multiLevelType w:val="hybridMultilevel"/>
    <w:tmpl w:val="CCCA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D3"/>
    <w:rsid w:val="00021443"/>
    <w:rsid w:val="00035D0D"/>
    <w:rsid w:val="00081639"/>
    <w:rsid w:val="000A3DDE"/>
    <w:rsid w:val="000D2FFA"/>
    <w:rsid w:val="00176A0C"/>
    <w:rsid w:val="001C53D3"/>
    <w:rsid w:val="0024228B"/>
    <w:rsid w:val="00282A19"/>
    <w:rsid w:val="002A2A79"/>
    <w:rsid w:val="00374B1B"/>
    <w:rsid w:val="003B6B61"/>
    <w:rsid w:val="00480864"/>
    <w:rsid w:val="005348F4"/>
    <w:rsid w:val="00593DE8"/>
    <w:rsid w:val="0060538C"/>
    <w:rsid w:val="00655B5A"/>
    <w:rsid w:val="006A1A9E"/>
    <w:rsid w:val="006A341C"/>
    <w:rsid w:val="006C10B8"/>
    <w:rsid w:val="00730FC6"/>
    <w:rsid w:val="00757FDE"/>
    <w:rsid w:val="00763CA8"/>
    <w:rsid w:val="00792BE7"/>
    <w:rsid w:val="008D60B6"/>
    <w:rsid w:val="009B0E00"/>
    <w:rsid w:val="009D1F38"/>
    <w:rsid w:val="00A11F71"/>
    <w:rsid w:val="00A30696"/>
    <w:rsid w:val="00A6634F"/>
    <w:rsid w:val="00B97586"/>
    <w:rsid w:val="00C06EA2"/>
    <w:rsid w:val="00D53BAA"/>
    <w:rsid w:val="00DA344D"/>
    <w:rsid w:val="00E7390E"/>
    <w:rsid w:val="00E857DD"/>
    <w:rsid w:val="00EB5D0F"/>
    <w:rsid w:val="00F00E17"/>
    <w:rsid w:val="00F1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hari-lgr/Pattern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agkWYPUcLpg&amp;list=PLqF02iWwxMP5sp42wwR_UZ8aB7MTEqG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F2AE-78B7-4D2F-A3EC-A0970F6A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48</cp:revision>
  <dcterms:created xsi:type="dcterms:W3CDTF">2022-07-10T09:55:00Z</dcterms:created>
  <dcterms:modified xsi:type="dcterms:W3CDTF">2022-07-10T12:09:00Z</dcterms:modified>
</cp:coreProperties>
</file>