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Dynamic Neural Networks for Enhanced Air Quality Forecasting</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CRN :</w:t>
        <w:tab/>
        <w:t xml:space="preserve">23442</w:t>
        <w:tab/>
        <w:tab/>
        <w:tab/>
        <w:tab/>
        <w:tab/>
        <w:tab/>
        <w:tab/>
        <w:tab/>
        <w:t xml:space="preserve">  </w:t>
        <w:tab/>
        <w:t xml:space="preserve">Muhammad Zubair Khan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Abhiroopsudansh Karengula</w:t>
        <w:tab/>
        <w:tab/>
        <w:tab/>
        <w:tab/>
        <w:tab/>
        <w:tab/>
        <w:t xml:space="preserve">  </w:t>
        <w:tab/>
        <w:t xml:space="preserve">700758658</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Lakshmi Sai Harshini Kambampati </w:t>
        <w:tab/>
        <w:tab/>
        <w:tab/>
        <w:tab/>
        <w:tab/>
        <w:t xml:space="preserve">  </w:t>
        <w:tab/>
        <w:t xml:space="preserve">700759673</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Lakshmi Narayana Velpula</w:t>
        <w:tab/>
        <w:tab/>
        <w:tab/>
        <w:tab/>
        <w:tab/>
        <w:tab/>
        <w:t xml:space="preserve">  </w:t>
        <w:tab/>
        <w:t xml:space="preserve">700756288</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Hemanth Kumar Panikala</w:t>
        <w:tab/>
        <w:tab/>
        <w:tab/>
        <w:tab/>
        <w:tab/>
        <w:tab/>
        <w:t xml:space="preserve"> </w:t>
        <w:tab/>
        <w:t xml:space="preserve">700744924</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focuses on the critical area of predicting air quality levels in the environment, a task that has become increasingly important due to its significant impact on public health and environmental policy across the world. With the development of machine learning and deep learning technologies, there has been substantial progress in forecasting air quality. However, the dynamic nature of environmental factors presents unique challenges that require sophisticated analytical models. This initiative seeks to dive deep into the realm of air quality prediction, leveraging the latest advancements in deep learning to uncover more resilient and accurate forecasting methods.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significant strides in the application of deep learning for environmental science, air quality prediction models often struggle to maintain high performance across different geographical regions and under varying environmental conditions. Factors such as atmospheric composition changes, seasonal shifts, and unexpected events like wildfires or industrial emissions can drastically affect prediction accuracy. This project aims to conduct an exhaustive literature review and theoretical analysis of existing air quality prediction techniques, emphasizing deep learning models. By scrutinizing state-of-the-art methodologies and pinpointing their shortcomings, the project endeavors to identify gaps in the current research landscape. The objective is to propose future directions that could fortify the adaptability and robustness of air quality prediction models. Emphasis will be placed on literature from top-tier journals and conferences post-2019, ensuring the analysis encompasses the most recent developments in deep learning applications for air quality forecasting.</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&amp; Techniques: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Convolutional Neural Networks (CNNs):</w:t>
      </w:r>
      <w:r w:rsidDel="00000000" w:rsidR="00000000" w:rsidRPr="00000000">
        <w:rPr>
          <w:rFonts w:ascii="Times New Roman" w:cs="Times New Roman" w:eastAsia="Times New Roman" w:hAnsi="Times New Roman"/>
          <w:rtl w:val="0"/>
        </w:rPr>
        <w:t xml:space="preserve"> Investigate CNNs' effectiveness in processing spatial-temporal air quality data and extracting relevant features for prediction.</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Recurrent Neural Networks (RNNs) and Long Short-Term Memory (LSTM) Networks</w:t>
      </w:r>
      <w:r w:rsidDel="00000000" w:rsidR="00000000" w:rsidRPr="00000000">
        <w:rPr>
          <w:rFonts w:ascii="Times New Roman" w:cs="Times New Roman" w:eastAsia="Times New Roman" w:hAnsi="Times New Roman"/>
          <w:rtl w:val="0"/>
        </w:rPr>
        <w:t xml:space="preserve">: Review their use in capturing temporal dependencies in air quality data, focusing on predicting future pollution levels based on historical trends.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 Neural Networks (GNNs):</w:t>
      </w:r>
      <w:r w:rsidDel="00000000" w:rsidR="00000000" w:rsidRPr="00000000">
        <w:rPr>
          <w:rFonts w:ascii="Times New Roman" w:cs="Times New Roman" w:eastAsia="Times New Roman" w:hAnsi="Times New Roman"/>
          <w:rtl w:val="0"/>
        </w:rPr>
        <w:t xml:space="preserve"> Examine the application of GNNs in modeling the spatial relationships between different air quality monitoring stations and incorporating geographic and environmental information.</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Neural Architecture Search (NAS):</w:t>
      </w:r>
      <w:r w:rsidDel="00000000" w:rsidR="00000000" w:rsidRPr="00000000">
        <w:rPr>
          <w:rFonts w:ascii="Times New Roman" w:cs="Times New Roman" w:eastAsia="Times New Roman" w:hAnsi="Times New Roman"/>
          <w:rtl w:val="0"/>
        </w:rPr>
        <w:t xml:space="preserve"> Survey the use of NAS for automating the design of neural networks optimized for air quality prediction, aiming to improve accuracy and efficiency.</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Learning and Domain Adaptation Techniques: Explore approaches for leveraging models trained on one geographical location to predict air quality in another, focusing on unsupervised and semi-supervised learning techniques.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Attention Mechanisms</w:t>
      </w:r>
      <w:r w:rsidDel="00000000" w:rsidR="00000000" w:rsidRPr="00000000">
        <w:rPr>
          <w:rFonts w:ascii="Times New Roman" w:cs="Times New Roman" w:eastAsia="Times New Roman" w:hAnsi="Times New Roman"/>
          <w:rtl w:val="0"/>
        </w:rPr>
        <w:t xml:space="preserve">: Assess the role of attention mechanisms in enhancing model sensitivity to critical features in air quality data, such as pollutant sources or meteorological conditions.</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Plan:</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Literature Collection and Review</w:t>
      </w:r>
      <w:r w:rsidDel="00000000" w:rsidR="00000000" w:rsidRPr="00000000">
        <w:rPr>
          <w:rFonts w:ascii="Times New Roman" w:cs="Times New Roman" w:eastAsia="Times New Roman" w:hAnsi="Times New Roman"/>
          <w:rtl w:val="0"/>
        </w:rPr>
        <w:t xml:space="preserve">: Compile and analyze recent papers on deep learning models for air quality prediction, summarizing methodologies, and identifying research gaps.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Analysis of Deep Learning Architectures</w:t>
      </w:r>
      <w:r w:rsidDel="00000000" w:rsidR="00000000" w:rsidRPr="00000000">
        <w:rPr>
          <w:rFonts w:ascii="Times New Roman" w:cs="Times New Roman" w:eastAsia="Times New Roman" w:hAnsi="Times New Roman"/>
          <w:rtl w:val="0"/>
        </w:rPr>
        <w:t xml:space="preserve">: Evaluate different neural network architectures for their suitability and performance in air quality forecasting, with a focus on adaptability to varying conditions.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Exploration of Domain Adaptation Techniques</w:t>
      </w:r>
      <w:r w:rsidDel="00000000" w:rsidR="00000000" w:rsidRPr="00000000">
        <w:rPr>
          <w:rFonts w:ascii="Times New Roman" w:cs="Times New Roman" w:eastAsia="Times New Roman" w:hAnsi="Times New Roman"/>
          <w:rtl w:val="0"/>
        </w:rPr>
        <w:t xml:space="preserve">: Document and analyze strategies for improving model generalizability across different geographic and environmental contexts.</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Neural Architecture Search (NAS) Methodologies</w:t>
      </w:r>
      <w:r w:rsidDel="00000000" w:rsidR="00000000" w:rsidRPr="00000000">
        <w:rPr>
          <w:rFonts w:ascii="Times New Roman" w:cs="Times New Roman" w:eastAsia="Times New Roman" w:hAnsi="Times New Roman"/>
          <w:rtl w:val="0"/>
        </w:rPr>
        <w:t xml:space="preserve">: Investigate and summarize NAS approaches that have been successfully applied to environmental prediction models, particularly in air quality forecasting.</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Synthesis and Proposal for Future Research</w:t>
      </w:r>
      <w:r w:rsidDel="00000000" w:rsidR="00000000" w:rsidRPr="00000000">
        <w:rPr>
          <w:rFonts w:ascii="Times New Roman" w:cs="Times New Roman" w:eastAsia="Times New Roman" w:hAnsi="Times New Roman"/>
          <w:rtl w:val="0"/>
        </w:rPr>
        <w:t xml:space="preserve">: Integrate findings from the literature review, outline current challenges and advancements, and propose novel research questions or projects aimed at enhancing model adaptability and performance.</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and Benchmarking</w:t>
      </w:r>
      <w:r w:rsidDel="00000000" w:rsidR="00000000" w:rsidRPr="00000000">
        <w:rPr>
          <w:rFonts w:ascii="Times New Roman" w:cs="Times New Roman" w:eastAsia="Times New Roman" w:hAnsi="Times New Roman"/>
          <w:rtl w:val="0"/>
        </w:rPr>
        <w:t xml:space="preserve">: Discuss common datasets (e.g., AQI measurements, satellite imagery) and evaluation metrics (e.g., MAE, RMSE) used in air quality prediction, proposing standards for assessing model performance across diverse scenarios.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World Air Quality Index (AQICN):</w:t>
      </w:r>
      <w:r w:rsidDel="00000000" w:rsidR="00000000" w:rsidRPr="00000000">
        <w:rPr>
          <w:rFonts w:ascii="Times New Roman" w:cs="Times New Roman" w:eastAsia="Times New Roman" w:hAnsi="Times New Roman"/>
          <w:sz w:val="24"/>
          <w:szCs w:val="24"/>
          <w:rtl w:val="0"/>
        </w:rPr>
        <w:t xml:space="preserve"> Provides real-time air pollution data from over 12,000 stations in more than 1000 cities across the world, including PM2.5, PM10, CO, NO2, SO2, and O3 measurements.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United States Environmental Protection Agency (EPA):</w:t>
      </w:r>
      <w:r w:rsidDel="00000000" w:rsidR="00000000" w:rsidRPr="00000000">
        <w:rPr>
          <w:rFonts w:ascii="Times New Roman" w:cs="Times New Roman" w:eastAsia="Times New Roman" w:hAnsi="Times New Roman"/>
          <w:sz w:val="24"/>
          <w:szCs w:val="24"/>
          <w:rtl w:val="0"/>
        </w:rPr>
        <w:t xml:space="preserve"> Offers air quality data collected from sites across the United States, including the Air Quality System (AQS) Data Mart and the AirNow API, which provides access to current and forecasted air quality conditions.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European Environment Agency (EEA):</w:t>
      </w:r>
      <w:r w:rsidDel="00000000" w:rsidR="00000000" w:rsidRPr="00000000">
        <w:rPr>
          <w:rFonts w:ascii="Times New Roman" w:cs="Times New Roman" w:eastAsia="Times New Roman" w:hAnsi="Times New Roman"/>
          <w:sz w:val="24"/>
          <w:szCs w:val="24"/>
          <w:rtl w:val="0"/>
        </w:rPr>
        <w:t xml:space="preserve"> The Air Quality e-Reporting database provides access to a wide range of air quality data reported by EEA member countries, including measurements of various pollutants.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Copernicus Atmosphere Monitoring Service (CAMS):</w:t>
      </w:r>
      <w:r w:rsidDel="00000000" w:rsidR="00000000" w:rsidRPr="00000000">
        <w:rPr>
          <w:rFonts w:ascii="Times New Roman" w:cs="Times New Roman" w:eastAsia="Times New Roman" w:hAnsi="Times New Roman"/>
          <w:sz w:val="24"/>
          <w:szCs w:val="24"/>
          <w:rtl w:val="0"/>
        </w:rPr>
        <w:t xml:space="preserve"> Provides global atmospheric composition data, including reanalysis and forecasts of air pollutants and greenhouse gases.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OpenAQ:</w:t>
      </w:r>
      <w:r w:rsidDel="00000000" w:rsidR="00000000" w:rsidRPr="00000000">
        <w:rPr>
          <w:rFonts w:ascii="Times New Roman" w:cs="Times New Roman" w:eastAsia="Times New Roman" w:hAnsi="Times New Roman"/>
          <w:sz w:val="24"/>
          <w:szCs w:val="24"/>
          <w:rtl w:val="0"/>
        </w:rPr>
        <w:t xml:space="preserve"> An open-source platform that aggregates and provides access to real-time air quality data from around the world.</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NASA's Socioeconomic Data and Applications Center (SEDAC):</w:t>
      </w:r>
      <w:r w:rsidDel="00000000" w:rsidR="00000000" w:rsidRPr="00000000">
        <w:rPr>
          <w:rFonts w:ascii="Times New Roman" w:cs="Times New Roman" w:eastAsia="Times New Roman" w:hAnsi="Times New Roman"/>
          <w:sz w:val="24"/>
          <w:szCs w:val="24"/>
          <w:rtl w:val="0"/>
        </w:rPr>
        <w:t xml:space="preserve"> Offers datasets related to human interactions with the environment, including air quality and emissions data.</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Earth Engine:</w:t>
      </w:r>
      <w:r w:rsidDel="00000000" w:rsidR="00000000" w:rsidRPr="00000000">
        <w:rPr>
          <w:rFonts w:ascii="Times New Roman" w:cs="Times New Roman" w:eastAsia="Times New Roman" w:hAnsi="Times New Roman"/>
          <w:sz w:val="24"/>
          <w:szCs w:val="24"/>
          <w:rtl w:val="0"/>
        </w:rPr>
        <w:t xml:space="preserve"> While primarily a tool for geospatial analysis, Google Earth Engine can be used to access a vast array of environmental datasets, including satellite imagery that can be useful for air quality studies.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W. X., Wu, Y. P., &amp; Calautit, J. K. (2022). "A review on occupancy prediction through machine learning for enhancing energy efficiency, air quality and thermal comfort in the built environment," Renewable and Sustainable Energy Reviews, 167, 112704.</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Rakholia, R., Le, Q., &amp; Quoc Ho, B. (2023). "Multi-output machine learning model for regional air pollution forecasting in Ho Chi Minh City, Vietnam," Environment International, 173, 107848.</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 Y. L., Li, B. H., &amp; Meng, Q. G. (2022). "Hybrid interpretable predictive machine learning model for air pollution prediction," Neurocomputing, 468, 123–136.</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Maltare, N. N., &amp; Vahora, S. (2023). "Air quality index prediction using machine learning for Ahmedabad city," Digital Chemical Engineering, 7, 100093.</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Wu, C. L., He, H. D., &amp; Song, R. F. (2023). "A hybrid deep learning model for regional O(3) and NO(2) concentrations prediction based on spatiotemporal dependencies in air quality monitoring network," Environmental Pollution, 320, 121075.</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Jurado, X., Reiminger, N., &amp; Benmoussa, M. (2022). "Deep learning methods evaluation to predict air quality based on computational fluid dynamics," Expert Systems with Applications, 203, 117294.</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