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69A6C70E" w14:textId="77777777" w:rsidR="00817A4D" w:rsidRPr="00E57E22" w:rsidRDefault="00817A4D" w:rsidP="00817A4D">
      <w:pPr>
        <w:rPr>
          <w:rFonts w:ascii="Arial" w:hAnsi="Arial" w:cs="Arial"/>
          <w:b/>
          <w:bCs/>
          <w:sz w:val="52"/>
          <w:szCs w:val="52"/>
        </w:rPr>
      </w:pPr>
      <w:r w:rsidRPr="00E57E22">
        <w:rPr>
          <w:rFonts w:ascii="Arial" w:hAnsi="Arial" w:cs="Arial"/>
          <w:b/>
          <w:bCs/>
          <w:sz w:val="52"/>
          <w:szCs w:val="52"/>
        </w:rPr>
        <w:t>Digital Literacy Case Study Report</w:t>
      </w:r>
    </w:p>
    <w:p w14:paraId="3E2F5800" w14:textId="77777777" w:rsidR="00817A4D" w:rsidRPr="00E57E22" w:rsidRDefault="00817A4D" w:rsidP="00817A4D">
      <w:pPr>
        <w:rPr>
          <w:rFonts w:ascii="Arial" w:hAnsi="Arial" w:cs="Arial"/>
          <w:sz w:val="52"/>
          <w:szCs w:val="52"/>
        </w:rPr>
      </w:pPr>
      <w:r w:rsidRPr="00E57E22">
        <w:rPr>
          <w:rFonts w:ascii="Arial" w:hAnsi="Arial" w:cs="Arial"/>
          <w:b/>
          <w:bCs/>
          <w:sz w:val="52"/>
          <w:szCs w:val="52"/>
        </w:rPr>
        <w:t>The Digital Divide Within: From Basic Tools to Responsible Digital Citizenship</w:t>
      </w:r>
    </w:p>
    <w:p w14:paraId="394FD1C4" w14:textId="77777777" w:rsidR="00817A4D" w:rsidRPr="00817A4D" w:rsidRDefault="00000000" w:rsidP="00817A4D">
      <w:r>
        <w:pict w14:anchorId="6CF75B1E">
          <v:rect id="_x0000_i1025" style="width:0;height:1.5pt" o:hralign="center" o:hrstd="t" o:hr="t" fillcolor="#a0a0a0" stroked="f"/>
        </w:pict>
      </w:r>
    </w:p>
    <w:p w14:paraId="462F16E8" w14:textId="77777777" w:rsidR="00817A4D" w:rsidRPr="006E1BA3" w:rsidRDefault="00817A4D" w:rsidP="00817A4D">
      <w:pPr>
        <w:rPr>
          <w:rFonts w:ascii="Arial Black" w:hAnsi="Arial Black"/>
          <w:b/>
          <w:bCs/>
          <w:sz w:val="44"/>
          <w:szCs w:val="44"/>
          <w:u w:val="single"/>
        </w:rPr>
      </w:pPr>
      <w:r w:rsidRPr="006E1BA3">
        <w:rPr>
          <w:rFonts w:ascii="Arial Black" w:hAnsi="Arial Black"/>
          <w:b/>
          <w:bCs/>
          <w:sz w:val="44"/>
          <w:szCs w:val="44"/>
          <w:u w:val="single"/>
        </w:rPr>
        <w:t>Section A: Establishing the Context</w:t>
      </w:r>
    </w:p>
    <w:p w14:paraId="59F686A5" w14:textId="77777777" w:rsidR="00817A4D" w:rsidRPr="00E57E22" w:rsidRDefault="00817A4D" w:rsidP="00817A4D">
      <w:pPr>
        <w:rPr>
          <w:sz w:val="40"/>
          <w:szCs w:val="40"/>
        </w:rPr>
      </w:pPr>
      <w:r w:rsidRPr="00E57E22">
        <w:rPr>
          <w:sz w:val="40"/>
          <w:szCs w:val="40"/>
        </w:rPr>
        <w:t xml:space="preserve">It’s a common sight on any campus: </w:t>
      </w:r>
    </w:p>
    <w:p w14:paraId="182E28EB" w14:textId="318DAF34" w:rsidR="00817A4D" w:rsidRPr="00E57E22" w:rsidRDefault="00817A4D" w:rsidP="00817A4D">
      <w:pPr>
        <w:rPr>
          <w:sz w:val="40"/>
          <w:szCs w:val="40"/>
        </w:rPr>
      </w:pPr>
      <w:r w:rsidRPr="00E57E22">
        <w:rPr>
          <w:sz w:val="40"/>
          <w:szCs w:val="40"/>
        </w:rPr>
        <w:t>students multitasking across three screens, effortlessly whipping up sleek presentations, and collaborating in real-time on group projects. On the surface, it looks like they have mastered this digital age. But if we look closer, there</w:t>
      </w:r>
      <w:r w:rsidR="00E3422D" w:rsidRPr="00E57E22">
        <w:rPr>
          <w:sz w:val="40"/>
          <w:szCs w:val="40"/>
        </w:rPr>
        <w:t xml:space="preserve"> i</w:t>
      </w:r>
      <w:r w:rsidRPr="00E57E22">
        <w:rPr>
          <w:sz w:val="40"/>
          <w:szCs w:val="40"/>
        </w:rPr>
        <w:t>s a quiet, underlying tension bet</w:t>
      </w:r>
      <w:r w:rsidR="00203B57" w:rsidRPr="00E57E22">
        <w:rPr>
          <w:sz w:val="40"/>
          <w:szCs w:val="40"/>
        </w:rPr>
        <w:t xml:space="preserve"> </w:t>
      </w:r>
      <w:r w:rsidRPr="00E57E22">
        <w:rPr>
          <w:sz w:val="40"/>
          <w:szCs w:val="40"/>
        </w:rPr>
        <w:t>ween being "tech-savvy" and being "tech-literate."</w:t>
      </w:r>
    </w:p>
    <w:p w14:paraId="3DE4892D" w14:textId="597CC738" w:rsidR="00817A4D" w:rsidRPr="00E57E22" w:rsidRDefault="00817A4D" w:rsidP="00817A4D">
      <w:pPr>
        <w:rPr>
          <w:sz w:val="40"/>
          <w:szCs w:val="40"/>
        </w:rPr>
      </w:pPr>
      <w:r w:rsidRPr="00E57E22">
        <w:rPr>
          <w:sz w:val="40"/>
          <w:szCs w:val="40"/>
        </w:rPr>
        <w:t>We</w:t>
      </w:r>
      <w:r w:rsidR="005701ED" w:rsidRPr="00E57E22">
        <w:rPr>
          <w:sz w:val="40"/>
          <w:szCs w:val="40"/>
        </w:rPr>
        <w:t xml:space="preserve"> ha</w:t>
      </w:r>
      <w:r w:rsidRPr="00E57E22">
        <w:rPr>
          <w:sz w:val="40"/>
          <w:szCs w:val="40"/>
        </w:rPr>
        <w:t xml:space="preserve">ve reached a point where digital tools are </w:t>
      </w:r>
      <w:proofErr w:type="gramStart"/>
      <w:r w:rsidRPr="00E57E22">
        <w:rPr>
          <w:sz w:val="40"/>
          <w:szCs w:val="40"/>
        </w:rPr>
        <w:t xml:space="preserve">so </w:t>
      </w:r>
      <w:r w:rsidR="005701ED" w:rsidRPr="00E57E22">
        <w:rPr>
          <w:sz w:val="40"/>
          <w:szCs w:val="40"/>
        </w:rPr>
        <w:t xml:space="preserve"> easy</w:t>
      </w:r>
      <w:proofErr w:type="gramEnd"/>
      <w:r w:rsidR="005701ED" w:rsidRPr="00E57E22">
        <w:rPr>
          <w:sz w:val="40"/>
          <w:szCs w:val="40"/>
        </w:rPr>
        <w:t xml:space="preserve"> to understand </w:t>
      </w:r>
      <w:r w:rsidRPr="00E57E22">
        <w:rPr>
          <w:sz w:val="40"/>
          <w:szCs w:val="40"/>
        </w:rPr>
        <w:t>that they</w:t>
      </w:r>
      <w:r w:rsidR="005701ED" w:rsidRPr="00E57E22">
        <w:rPr>
          <w:sz w:val="40"/>
          <w:szCs w:val="40"/>
        </w:rPr>
        <w:t xml:space="preserve"> have</w:t>
      </w:r>
      <w:r w:rsidRPr="00E57E22">
        <w:rPr>
          <w:sz w:val="40"/>
          <w:szCs w:val="40"/>
        </w:rPr>
        <w:t xml:space="preserve"> created a bit of an illusion. Because software is designed to be user-friendl</w:t>
      </w:r>
      <w:r w:rsidR="005701ED" w:rsidRPr="00E57E22">
        <w:rPr>
          <w:sz w:val="40"/>
          <w:szCs w:val="40"/>
        </w:rPr>
        <w:t xml:space="preserve">y </w:t>
      </w:r>
      <w:r w:rsidRPr="00E57E22">
        <w:rPr>
          <w:sz w:val="40"/>
          <w:szCs w:val="40"/>
        </w:rPr>
        <w:t>with</w:t>
      </w:r>
      <w:r w:rsidR="005701ED" w:rsidRPr="00E57E22">
        <w:rPr>
          <w:rFonts w:ascii="Times New Roman" w:eastAsia="Times New Roman" w:hAnsi="Times New Roman" w:cs="Times New Roman"/>
          <w:kern w:val="0"/>
          <w:sz w:val="40"/>
          <w:szCs w:val="40"/>
          <w:lang w:eastAsia="en-IN"/>
          <w14:ligatures w14:val="none"/>
        </w:rPr>
        <w:t xml:space="preserve"> </w:t>
      </w:r>
      <w:r w:rsidR="005701ED" w:rsidRPr="00E57E22">
        <w:rPr>
          <w:sz w:val="40"/>
          <w:szCs w:val="40"/>
        </w:rPr>
        <w:t xml:space="preserve">apps have "ready-to-use" layouts and AI tools that do the hard work for </w:t>
      </w:r>
      <w:proofErr w:type="gramStart"/>
      <w:r w:rsidR="005701ED" w:rsidRPr="00E57E22">
        <w:rPr>
          <w:sz w:val="40"/>
          <w:szCs w:val="40"/>
        </w:rPr>
        <w:t>you .It</w:t>
      </w:r>
      <w:proofErr w:type="gramEnd"/>
      <w:r w:rsidR="005701ED" w:rsidRPr="00E57E22">
        <w:rPr>
          <w:sz w:val="40"/>
          <w:szCs w:val="40"/>
        </w:rPr>
        <w:t xml:space="preserve"> has </w:t>
      </w:r>
      <w:proofErr w:type="gramStart"/>
      <w:r w:rsidR="005701ED" w:rsidRPr="00E57E22">
        <w:rPr>
          <w:sz w:val="40"/>
          <w:szCs w:val="40"/>
        </w:rPr>
        <w:t>become</w:t>
      </w:r>
      <w:r w:rsidR="00F20DFA" w:rsidRPr="00E57E22">
        <w:rPr>
          <w:sz w:val="40"/>
          <w:szCs w:val="40"/>
        </w:rPr>
        <w:t xml:space="preserve"> </w:t>
      </w:r>
      <w:r w:rsidRPr="00E57E22">
        <w:rPr>
          <w:sz w:val="40"/>
          <w:szCs w:val="40"/>
        </w:rPr>
        <w:t xml:space="preserve"> easy</w:t>
      </w:r>
      <w:proofErr w:type="gramEnd"/>
      <w:r w:rsidRPr="00E57E22">
        <w:rPr>
          <w:sz w:val="40"/>
          <w:szCs w:val="40"/>
        </w:rPr>
        <w:t xml:space="preserve"> for a student to produce a professional-looking result without ever truly understanding </w:t>
      </w:r>
      <w:proofErr w:type="gramStart"/>
      <w:r w:rsidRPr="00E57E22">
        <w:rPr>
          <w:sz w:val="40"/>
          <w:szCs w:val="40"/>
        </w:rPr>
        <w:t xml:space="preserve">the </w:t>
      </w:r>
      <w:r w:rsidR="005D0720" w:rsidRPr="00E57E22">
        <w:rPr>
          <w:sz w:val="40"/>
          <w:szCs w:val="40"/>
        </w:rPr>
        <w:t xml:space="preserve"> real</w:t>
      </w:r>
      <w:proofErr w:type="gramEnd"/>
      <w:r w:rsidR="005D0720" w:rsidRPr="00E57E22">
        <w:rPr>
          <w:sz w:val="40"/>
          <w:szCs w:val="40"/>
        </w:rPr>
        <w:t xml:space="preserve"> </w:t>
      </w:r>
      <w:proofErr w:type="gramStart"/>
      <w:r w:rsidR="005D0720" w:rsidRPr="00E57E22">
        <w:rPr>
          <w:sz w:val="40"/>
          <w:szCs w:val="40"/>
        </w:rPr>
        <w:t xml:space="preserve">concept </w:t>
      </w:r>
      <w:r w:rsidRPr="00E57E22">
        <w:rPr>
          <w:sz w:val="40"/>
          <w:szCs w:val="40"/>
        </w:rPr>
        <w:t xml:space="preserve"> behind</w:t>
      </w:r>
      <w:proofErr w:type="gramEnd"/>
      <w:r w:rsidRPr="00E57E22">
        <w:rPr>
          <w:sz w:val="40"/>
          <w:szCs w:val="40"/>
        </w:rPr>
        <w:t xml:space="preserve"> it. We often mistake a polished slide deck for a deep understanding of the digital world.</w:t>
      </w:r>
    </w:p>
    <w:p w14:paraId="036F59F8" w14:textId="77777777" w:rsidR="00817A4D" w:rsidRPr="00E57E22" w:rsidRDefault="00817A4D" w:rsidP="00817A4D">
      <w:pPr>
        <w:rPr>
          <w:sz w:val="40"/>
          <w:szCs w:val="40"/>
        </w:rPr>
      </w:pPr>
      <w:r w:rsidRPr="00E57E22">
        <w:rPr>
          <w:sz w:val="40"/>
          <w:szCs w:val="40"/>
        </w:rPr>
        <w:lastRenderedPageBreak/>
        <w:t>The reality is that these platforms aren't just empty stages; they are complex environments with real-world stakes. When a student clicks "share," they aren't just sending a file—they are managing data privacy, navigating ethical boundaries, and contributing to a digital footprint that follows them forever.</w:t>
      </w:r>
    </w:p>
    <w:p w14:paraId="61DB31AB" w14:textId="77777777" w:rsidR="00817A4D" w:rsidRPr="00E57E22" w:rsidRDefault="00817A4D" w:rsidP="00817A4D">
      <w:pPr>
        <w:rPr>
          <w:sz w:val="40"/>
          <w:szCs w:val="40"/>
        </w:rPr>
      </w:pPr>
      <w:r w:rsidRPr="00E57E22">
        <w:rPr>
          <w:sz w:val="40"/>
          <w:szCs w:val="40"/>
        </w:rPr>
        <w:t xml:space="preserve">There is a world of difference between </w:t>
      </w:r>
      <w:r w:rsidRPr="00E57E22">
        <w:rPr>
          <w:b/>
          <w:bCs/>
          <w:sz w:val="40"/>
          <w:szCs w:val="40"/>
        </w:rPr>
        <w:t>participation</w:t>
      </w:r>
      <w:r w:rsidRPr="00E57E22">
        <w:rPr>
          <w:sz w:val="40"/>
          <w:szCs w:val="40"/>
        </w:rPr>
        <w:t xml:space="preserve"> and </w:t>
      </w:r>
      <w:r w:rsidRPr="00E57E22">
        <w:rPr>
          <w:b/>
          <w:bCs/>
          <w:sz w:val="40"/>
          <w:szCs w:val="40"/>
        </w:rPr>
        <w:t>literacy</w:t>
      </w:r>
      <w:r w:rsidRPr="00E57E22">
        <w:rPr>
          <w:sz w:val="40"/>
          <w:szCs w:val="40"/>
        </w:rPr>
        <w:t>.</w:t>
      </w:r>
    </w:p>
    <w:p w14:paraId="310D5E44" w14:textId="77777777" w:rsidR="00817A4D" w:rsidRPr="00E57E22" w:rsidRDefault="00817A4D" w:rsidP="00817A4D">
      <w:pPr>
        <w:numPr>
          <w:ilvl w:val="0"/>
          <w:numId w:val="1"/>
        </w:numPr>
        <w:rPr>
          <w:sz w:val="40"/>
          <w:szCs w:val="40"/>
        </w:rPr>
      </w:pPr>
      <w:r w:rsidRPr="00E57E22">
        <w:rPr>
          <w:b/>
          <w:bCs/>
          <w:sz w:val="40"/>
          <w:szCs w:val="40"/>
        </w:rPr>
        <w:t>Participation</w:t>
      </w:r>
      <w:r w:rsidRPr="00E57E22">
        <w:rPr>
          <w:sz w:val="40"/>
          <w:szCs w:val="40"/>
        </w:rPr>
        <w:t xml:space="preserve"> is knowing which buttons to click to get the job done.</w:t>
      </w:r>
    </w:p>
    <w:p w14:paraId="68E614D1" w14:textId="77777777" w:rsidR="00817A4D" w:rsidRPr="00E57E22" w:rsidRDefault="00817A4D" w:rsidP="00817A4D">
      <w:pPr>
        <w:numPr>
          <w:ilvl w:val="0"/>
          <w:numId w:val="1"/>
        </w:numPr>
        <w:rPr>
          <w:sz w:val="40"/>
          <w:szCs w:val="40"/>
        </w:rPr>
      </w:pPr>
      <w:r w:rsidRPr="00E57E22">
        <w:rPr>
          <w:b/>
          <w:bCs/>
          <w:sz w:val="40"/>
          <w:szCs w:val="40"/>
        </w:rPr>
        <w:t>Literacy</w:t>
      </w:r>
      <w:r w:rsidRPr="00E57E22">
        <w:rPr>
          <w:sz w:val="40"/>
          <w:szCs w:val="40"/>
        </w:rPr>
        <w:t xml:space="preserve"> is the critical thinking that happens before the click. It’s asking: </w:t>
      </w:r>
      <w:r w:rsidRPr="00E57E22">
        <w:rPr>
          <w:i/>
          <w:iCs/>
          <w:sz w:val="40"/>
          <w:szCs w:val="40"/>
        </w:rPr>
        <w:t>Who owns this data? Is this source ethical? How will this post look to a recruiter in five years?</w:t>
      </w:r>
    </w:p>
    <w:p w14:paraId="5DB98604" w14:textId="03520FC8" w:rsidR="00817A4D" w:rsidRPr="00E57E22" w:rsidRDefault="00817A4D" w:rsidP="00817A4D">
      <w:pPr>
        <w:rPr>
          <w:sz w:val="40"/>
          <w:szCs w:val="40"/>
        </w:rPr>
      </w:pPr>
      <w:r w:rsidRPr="00E57E22">
        <w:rPr>
          <w:sz w:val="40"/>
          <w:szCs w:val="40"/>
        </w:rPr>
        <w:t>Being active online is second nature to this generation</w:t>
      </w:r>
      <w:r w:rsidR="00E57E22" w:rsidRPr="00E57E22">
        <w:rPr>
          <w:sz w:val="40"/>
          <w:szCs w:val="40"/>
        </w:rPr>
        <w:t xml:space="preserve"> </w:t>
      </w:r>
      <w:r w:rsidRPr="00E57E22">
        <w:rPr>
          <w:sz w:val="40"/>
          <w:szCs w:val="40"/>
        </w:rPr>
        <w:t xml:space="preserve">but being </w:t>
      </w:r>
      <w:proofErr w:type="gramStart"/>
      <w:r w:rsidRPr="00E57E22">
        <w:rPr>
          <w:i/>
          <w:iCs/>
          <w:sz w:val="40"/>
          <w:szCs w:val="40"/>
        </w:rPr>
        <w:t>aware</w:t>
      </w:r>
      <w:r w:rsidRPr="00E57E22">
        <w:rPr>
          <w:sz w:val="40"/>
          <w:szCs w:val="40"/>
        </w:rPr>
        <w:t xml:space="preserve"> </w:t>
      </w:r>
      <w:r w:rsidR="00E57E22" w:rsidRPr="00E57E22">
        <w:rPr>
          <w:sz w:val="40"/>
          <w:szCs w:val="40"/>
        </w:rPr>
        <w:t xml:space="preserve"> of</w:t>
      </w:r>
      <w:proofErr w:type="gramEnd"/>
      <w:r w:rsidR="00E57E22" w:rsidRPr="00E57E22">
        <w:rPr>
          <w:sz w:val="40"/>
          <w:szCs w:val="40"/>
        </w:rPr>
        <w:t xml:space="preserve"> </w:t>
      </w:r>
      <w:r w:rsidRPr="00E57E22">
        <w:rPr>
          <w:sz w:val="40"/>
          <w:szCs w:val="40"/>
        </w:rPr>
        <w:t>online</w:t>
      </w:r>
      <w:r w:rsidR="00E57E22" w:rsidRPr="00E57E22">
        <w:rPr>
          <w:sz w:val="40"/>
          <w:szCs w:val="40"/>
        </w:rPr>
        <w:t xml:space="preserve"> world</w:t>
      </w:r>
      <w:r w:rsidRPr="00E57E22">
        <w:rPr>
          <w:sz w:val="40"/>
          <w:szCs w:val="40"/>
        </w:rPr>
        <w:t xml:space="preserve"> is a skill that still needs to be taught. We need to move past the idea that just because someone can use a tool, they understand its impact. True digital fluency isn't about how fast you can type or how pretty your graphics </w:t>
      </w:r>
      <w:r w:rsidR="00E57E22" w:rsidRPr="00E57E22">
        <w:rPr>
          <w:sz w:val="40"/>
          <w:szCs w:val="40"/>
        </w:rPr>
        <w:t>i</w:t>
      </w:r>
      <w:r w:rsidRPr="00E57E22">
        <w:rPr>
          <w:sz w:val="40"/>
          <w:szCs w:val="40"/>
        </w:rPr>
        <w:t>t’s about navigating the digital world with a sense of responsibility and a clear conscience.</w:t>
      </w:r>
    </w:p>
    <w:p w14:paraId="39AC3A91" w14:textId="77777777" w:rsidR="00E57E22" w:rsidRDefault="00E57E22" w:rsidP="00E57E22"/>
    <w:p w14:paraId="7CBE6EAC" w14:textId="77777777" w:rsidR="00E57E22" w:rsidRDefault="00E57E22" w:rsidP="00E57E22"/>
    <w:p w14:paraId="5987399D" w14:textId="77777777" w:rsidR="00E57E22" w:rsidRPr="00817A4D" w:rsidRDefault="00E57E22" w:rsidP="00E57E22"/>
    <w:p w14:paraId="09207E03" w14:textId="77777777" w:rsidR="006E1BA3" w:rsidRDefault="006E1BA3" w:rsidP="00E57E22">
      <w:pPr>
        <w:pStyle w:val="ListParagraph"/>
        <w:numPr>
          <w:ilvl w:val="0"/>
          <w:numId w:val="2"/>
        </w:numPr>
        <w:rPr>
          <w:b/>
          <w:bCs/>
        </w:rPr>
      </w:pPr>
    </w:p>
    <w:p w14:paraId="0C2D4751" w14:textId="77777777" w:rsidR="006E1BA3" w:rsidRPr="006E1BA3" w:rsidRDefault="006E1BA3" w:rsidP="00E57E22">
      <w:pPr>
        <w:pStyle w:val="ListParagraph"/>
        <w:numPr>
          <w:ilvl w:val="0"/>
          <w:numId w:val="2"/>
        </w:numPr>
        <w:rPr>
          <w:b/>
          <w:bCs/>
          <w:sz w:val="44"/>
          <w:szCs w:val="44"/>
          <w:u w:val="single"/>
        </w:rPr>
      </w:pPr>
    </w:p>
    <w:p w14:paraId="36AD3EEB" w14:textId="3E8EED2A" w:rsidR="00817A4D" w:rsidRPr="006E1BA3" w:rsidRDefault="00817A4D" w:rsidP="006E1BA3">
      <w:pPr>
        <w:pStyle w:val="ListParagraph"/>
        <w:rPr>
          <w:rFonts w:ascii="Arial Black" w:hAnsi="Arial Black"/>
          <w:b/>
          <w:bCs/>
          <w:sz w:val="44"/>
          <w:szCs w:val="44"/>
          <w:u w:val="single"/>
        </w:rPr>
      </w:pPr>
      <w:r w:rsidRPr="006E1BA3">
        <w:rPr>
          <w:rFonts w:ascii="Arial Black" w:hAnsi="Arial Black"/>
          <w:b/>
          <w:bCs/>
          <w:sz w:val="44"/>
          <w:szCs w:val="44"/>
          <w:u w:val="single"/>
        </w:rPr>
        <w:t>Section B: Digital Identity and Ethics</w:t>
      </w:r>
    </w:p>
    <w:p w14:paraId="696AF524" w14:textId="0B391D73" w:rsidR="002E73D7" w:rsidRPr="002E73D7" w:rsidRDefault="002E73D7" w:rsidP="002E73D7">
      <w:pPr>
        <w:rPr>
          <w:sz w:val="40"/>
          <w:szCs w:val="40"/>
        </w:rPr>
      </w:pPr>
      <w:r w:rsidRPr="002E73D7">
        <w:rPr>
          <w:sz w:val="40"/>
          <w:szCs w:val="40"/>
        </w:rPr>
        <w:t>Building a professional presence onlin</w:t>
      </w:r>
      <w:r>
        <w:rPr>
          <w:sz w:val="40"/>
          <w:szCs w:val="40"/>
        </w:rPr>
        <w:t xml:space="preserve">e </w:t>
      </w:r>
      <w:r w:rsidRPr="002E73D7">
        <w:rPr>
          <w:sz w:val="40"/>
          <w:szCs w:val="40"/>
        </w:rPr>
        <w:t>whether it’s on LinkedIn, GitHub, or various tech forum</w:t>
      </w:r>
      <w:r>
        <w:rPr>
          <w:sz w:val="40"/>
          <w:szCs w:val="40"/>
        </w:rPr>
        <w:t xml:space="preserve"> </w:t>
      </w:r>
      <w:r w:rsidRPr="002E73D7">
        <w:rPr>
          <w:sz w:val="40"/>
          <w:szCs w:val="40"/>
        </w:rPr>
        <w:t>is often framed as a "must-do</w:t>
      </w:r>
      <w:proofErr w:type="gramStart"/>
      <w:r w:rsidRPr="002E73D7">
        <w:rPr>
          <w:sz w:val="40"/>
          <w:szCs w:val="40"/>
        </w:rPr>
        <w:t xml:space="preserve">" </w:t>
      </w:r>
      <w:r>
        <w:rPr>
          <w:sz w:val="40"/>
          <w:szCs w:val="40"/>
        </w:rPr>
        <w:t xml:space="preserve"> list</w:t>
      </w:r>
      <w:proofErr w:type="gramEnd"/>
      <w:r>
        <w:rPr>
          <w:sz w:val="40"/>
          <w:szCs w:val="40"/>
        </w:rPr>
        <w:t xml:space="preserve"> </w:t>
      </w:r>
      <w:r w:rsidRPr="002E73D7">
        <w:rPr>
          <w:sz w:val="40"/>
          <w:szCs w:val="40"/>
        </w:rPr>
        <w:t xml:space="preserve">for students </w:t>
      </w:r>
      <w:proofErr w:type="spellStart"/>
      <w:r>
        <w:rPr>
          <w:sz w:val="40"/>
          <w:szCs w:val="40"/>
        </w:rPr>
        <w:t>nowerdays</w:t>
      </w:r>
      <w:proofErr w:type="spellEnd"/>
      <w:r w:rsidRPr="002E73D7">
        <w:rPr>
          <w:sz w:val="40"/>
          <w:szCs w:val="40"/>
        </w:rPr>
        <w:t xml:space="preserve">. We’re told it’s the ultimate shortcut to </w:t>
      </w:r>
      <w:r>
        <w:rPr>
          <w:sz w:val="40"/>
          <w:szCs w:val="40"/>
        </w:rPr>
        <w:t xml:space="preserve">make one </w:t>
      </w:r>
      <w:proofErr w:type="spellStart"/>
      <w:r>
        <w:rPr>
          <w:sz w:val="40"/>
          <w:szCs w:val="40"/>
        </w:rPr>
        <w:t>self visible</w:t>
      </w:r>
      <w:proofErr w:type="spellEnd"/>
      <w:r>
        <w:rPr>
          <w:sz w:val="40"/>
          <w:szCs w:val="40"/>
        </w:rPr>
        <w:t xml:space="preserve"> </w:t>
      </w:r>
      <w:r w:rsidR="00492A2B">
        <w:rPr>
          <w:sz w:val="40"/>
          <w:szCs w:val="40"/>
        </w:rPr>
        <w:t xml:space="preserve">to the </w:t>
      </w:r>
      <w:proofErr w:type="gramStart"/>
      <w:r w:rsidR="00492A2B">
        <w:rPr>
          <w:sz w:val="40"/>
          <w:szCs w:val="40"/>
        </w:rPr>
        <w:t xml:space="preserve">world  </w:t>
      </w:r>
      <w:r w:rsidRPr="002E73D7">
        <w:rPr>
          <w:sz w:val="40"/>
          <w:szCs w:val="40"/>
        </w:rPr>
        <w:t>,</w:t>
      </w:r>
      <w:proofErr w:type="gramEnd"/>
      <w:r w:rsidRPr="002E73D7">
        <w:rPr>
          <w:sz w:val="40"/>
          <w:szCs w:val="40"/>
        </w:rPr>
        <w:t xml:space="preserve"> a way to bypass traditional gatekeepers and put our skills directly in front of the people who matter. While there is a lot of truth to that, I’ve started to realize that this digital spotlight </w:t>
      </w:r>
      <w:proofErr w:type="gramStart"/>
      <w:r w:rsidRPr="002E73D7">
        <w:rPr>
          <w:sz w:val="40"/>
          <w:szCs w:val="40"/>
        </w:rPr>
        <w:t xml:space="preserve">is </w:t>
      </w:r>
      <w:r w:rsidR="00492A2B">
        <w:rPr>
          <w:sz w:val="40"/>
          <w:szCs w:val="40"/>
        </w:rPr>
        <w:t xml:space="preserve"> also</w:t>
      </w:r>
      <w:proofErr w:type="gramEnd"/>
      <w:r w:rsidR="00492A2B">
        <w:rPr>
          <w:sz w:val="40"/>
          <w:szCs w:val="40"/>
        </w:rPr>
        <w:t xml:space="preserve"> </w:t>
      </w:r>
      <w:r w:rsidRPr="002E73D7">
        <w:rPr>
          <w:sz w:val="40"/>
          <w:szCs w:val="40"/>
        </w:rPr>
        <w:t>a double-edged sword. It offers incredible leverage, but it also exposes us to some pretty significant risks if we aren't careful about how we manage it.</w:t>
      </w:r>
    </w:p>
    <w:p w14:paraId="474B5DE3" w14:textId="77777777" w:rsidR="002E73D7" w:rsidRPr="002E73D7" w:rsidRDefault="002E73D7" w:rsidP="002E73D7">
      <w:pPr>
        <w:rPr>
          <w:b/>
          <w:bCs/>
          <w:sz w:val="40"/>
          <w:szCs w:val="40"/>
        </w:rPr>
      </w:pPr>
      <w:r w:rsidRPr="002E73D7">
        <w:rPr>
          <w:b/>
          <w:bCs/>
          <w:sz w:val="40"/>
          <w:szCs w:val="40"/>
        </w:rPr>
        <w:t>The Promise of an Even Playing Field</w:t>
      </w:r>
    </w:p>
    <w:p w14:paraId="315DB850" w14:textId="77777777" w:rsidR="002E73D7" w:rsidRPr="002E73D7" w:rsidRDefault="002E73D7" w:rsidP="002E73D7">
      <w:pPr>
        <w:rPr>
          <w:sz w:val="40"/>
          <w:szCs w:val="40"/>
        </w:rPr>
      </w:pPr>
      <w:r w:rsidRPr="002E73D7">
        <w:rPr>
          <w:sz w:val="40"/>
          <w:szCs w:val="40"/>
        </w:rPr>
        <w:t>On the surface, the democratization of these platforms is an amazing thing. In theory, it doesn't matter where you're from or what school you attend; if you have a GitHub repository full of clean code or a LinkedIn profile that tells a compelling story, you can land a global opportunity. This "digital meritocracy" is a powerful tool for students who might otherwise be overlooked. It gives us a voice and a stage that simply didn't exist for previous generations.</w:t>
      </w:r>
    </w:p>
    <w:p w14:paraId="7374AFA6" w14:textId="77777777" w:rsidR="002E73D7" w:rsidRPr="002E73D7" w:rsidRDefault="002E73D7" w:rsidP="002E73D7">
      <w:pPr>
        <w:rPr>
          <w:b/>
          <w:bCs/>
          <w:sz w:val="40"/>
          <w:szCs w:val="40"/>
        </w:rPr>
      </w:pPr>
      <w:r w:rsidRPr="002E73D7">
        <w:rPr>
          <w:b/>
          <w:bCs/>
          <w:sz w:val="40"/>
          <w:szCs w:val="40"/>
        </w:rPr>
        <w:lastRenderedPageBreak/>
        <w:t>The "Curated Reality" Trap</w:t>
      </w:r>
    </w:p>
    <w:p w14:paraId="5E83644C" w14:textId="0120246D" w:rsidR="002E73D7" w:rsidRPr="002E73D7" w:rsidRDefault="002E73D7" w:rsidP="002E73D7">
      <w:pPr>
        <w:rPr>
          <w:sz w:val="40"/>
          <w:szCs w:val="40"/>
        </w:rPr>
      </w:pPr>
      <w:r w:rsidRPr="002E73D7">
        <w:rPr>
          <w:sz w:val="40"/>
          <w:szCs w:val="40"/>
        </w:rPr>
        <w:t xml:space="preserve">However, when you look at how this plays out in practice, the ideal starts to look a bit different. There is an immense, often unspoken pressure to look "industry-ready" at all times. This frequently leads students to prioritize the </w:t>
      </w:r>
      <w:r w:rsidRPr="002E73D7">
        <w:rPr>
          <w:i/>
          <w:iCs/>
          <w:sz w:val="40"/>
          <w:szCs w:val="40"/>
        </w:rPr>
        <w:t>image</w:t>
      </w:r>
      <w:r w:rsidRPr="002E73D7">
        <w:rPr>
          <w:sz w:val="40"/>
          <w:szCs w:val="40"/>
        </w:rPr>
        <w:t xml:space="preserve"> of competence over actual </w:t>
      </w:r>
      <w:r w:rsidR="00D00F97">
        <w:rPr>
          <w:sz w:val="40"/>
          <w:szCs w:val="40"/>
        </w:rPr>
        <w:t xml:space="preserve">mastering </w:t>
      </w:r>
      <w:proofErr w:type="gramStart"/>
      <w:r w:rsidR="00D00F97">
        <w:rPr>
          <w:sz w:val="40"/>
          <w:szCs w:val="40"/>
        </w:rPr>
        <w:t xml:space="preserve">it </w:t>
      </w:r>
      <w:r w:rsidRPr="002E73D7">
        <w:rPr>
          <w:sz w:val="40"/>
          <w:szCs w:val="40"/>
        </w:rPr>
        <w:t>.</w:t>
      </w:r>
      <w:proofErr w:type="gramEnd"/>
      <w:r w:rsidRPr="002E73D7">
        <w:rPr>
          <w:sz w:val="40"/>
          <w:szCs w:val="40"/>
        </w:rPr>
        <w:t xml:space="preserve"> We end up seeing profiles that feel more like curated advertisements than honest reflections of a journey.</w:t>
      </w:r>
    </w:p>
    <w:p w14:paraId="71AB8E26" w14:textId="77777777" w:rsidR="002E73D7" w:rsidRPr="002E73D7" w:rsidRDefault="002E73D7" w:rsidP="002E73D7">
      <w:pPr>
        <w:rPr>
          <w:sz w:val="40"/>
          <w:szCs w:val="40"/>
        </w:rPr>
      </w:pPr>
      <w:r w:rsidRPr="002E73D7">
        <w:rPr>
          <w:sz w:val="40"/>
          <w:szCs w:val="40"/>
        </w:rPr>
        <w:t>We’ve all seen it:</w:t>
      </w:r>
    </w:p>
    <w:p w14:paraId="5D794023" w14:textId="77777777" w:rsidR="002E73D7" w:rsidRPr="002E73D7" w:rsidRDefault="002E73D7" w:rsidP="002E73D7">
      <w:pPr>
        <w:numPr>
          <w:ilvl w:val="0"/>
          <w:numId w:val="3"/>
        </w:numPr>
        <w:rPr>
          <w:sz w:val="40"/>
          <w:szCs w:val="40"/>
        </w:rPr>
      </w:pPr>
      <w:r w:rsidRPr="002E73D7">
        <w:rPr>
          <w:sz w:val="40"/>
          <w:szCs w:val="40"/>
        </w:rPr>
        <w:t>Skills that are "highly proficient" after a two-hour tutorial.</w:t>
      </w:r>
    </w:p>
    <w:p w14:paraId="0F9E7421" w14:textId="77777777" w:rsidR="002E73D7" w:rsidRPr="002E73D7" w:rsidRDefault="002E73D7" w:rsidP="002E73D7">
      <w:pPr>
        <w:numPr>
          <w:ilvl w:val="0"/>
          <w:numId w:val="3"/>
        </w:numPr>
        <w:rPr>
          <w:sz w:val="40"/>
          <w:szCs w:val="40"/>
        </w:rPr>
      </w:pPr>
      <w:r w:rsidRPr="002E73D7">
        <w:rPr>
          <w:sz w:val="40"/>
          <w:szCs w:val="40"/>
        </w:rPr>
        <w:t>Incomplete or buggy projects framed as professional-grade expertise.</w:t>
      </w:r>
    </w:p>
    <w:p w14:paraId="4CD9E1AA" w14:textId="77777777" w:rsidR="002E73D7" w:rsidRPr="002E73D7" w:rsidRDefault="002E73D7" w:rsidP="002E73D7">
      <w:pPr>
        <w:numPr>
          <w:ilvl w:val="0"/>
          <w:numId w:val="3"/>
        </w:numPr>
        <w:rPr>
          <w:sz w:val="40"/>
          <w:szCs w:val="40"/>
        </w:rPr>
      </w:pPr>
      <w:r w:rsidRPr="002E73D7">
        <w:rPr>
          <w:sz w:val="40"/>
          <w:szCs w:val="40"/>
        </w:rPr>
        <w:t>Buzzword-heavy bios that mask a lack of fundamental understanding.</w:t>
      </w:r>
    </w:p>
    <w:p w14:paraId="5DB32221" w14:textId="77777777" w:rsidR="002E73D7" w:rsidRPr="002E73D7" w:rsidRDefault="002E73D7" w:rsidP="002E73D7">
      <w:pPr>
        <w:rPr>
          <w:b/>
          <w:bCs/>
          <w:sz w:val="40"/>
          <w:szCs w:val="40"/>
        </w:rPr>
      </w:pPr>
      <w:r w:rsidRPr="002E73D7">
        <w:rPr>
          <w:b/>
          <w:bCs/>
          <w:sz w:val="40"/>
          <w:szCs w:val="40"/>
        </w:rPr>
        <w:t>The Ethical Weight of a Click</w:t>
      </w:r>
    </w:p>
    <w:p w14:paraId="3C3130FE" w14:textId="630A7A03" w:rsidR="002E73D7" w:rsidRPr="002E73D7" w:rsidRDefault="002E73D7" w:rsidP="002E73D7">
      <w:pPr>
        <w:rPr>
          <w:sz w:val="40"/>
          <w:szCs w:val="40"/>
        </w:rPr>
      </w:pPr>
      <w:r w:rsidRPr="002E73D7">
        <w:rPr>
          <w:sz w:val="40"/>
          <w:szCs w:val="40"/>
        </w:rPr>
        <w:t xml:space="preserve">This brings up a real ethical dilemma. Even if </w:t>
      </w:r>
      <w:proofErr w:type="gramStart"/>
      <w:r w:rsidRPr="002E73D7">
        <w:rPr>
          <w:sz w:val="40"/>
          <w:szCs w:val="40"/>
        </w:rPr>
        <w:t>it’s</w:t>
      </w:r>
      <w:proofErr w:type="gramEnd"/>
      <w:r w:rsidRPr="002E73D7">
        <w:rPr>
          <w:sz w:val="40"/>
          <w:szCs w:val="40"/>
        </w:rPr>
        <w:t xml:space="preserve"> unintentional, misrepresentation is still misleading. It’s easy to tell ourselves that "everyone exaggerates a little" to stay competitive, but that mindset eventually erodes authenticity and trust. If we want to build a career that lasts, we have to realize that ethical digital </w:t>
      </w:r>
      <w:proofErr w:type="spellStart"/>
      <w:r w:rsidRPr="002E73D7">
        <w:rPr>
          <w:sz w:val="40"/>
          <w:szCs w:val="40"/>
        </w:rPr>
        <w:t>behavior</w:t>
      </w:r>
      <w:proofErr w:type="spellEnd"/>
      <w:r w:rsidRPr="002E73D7">
        <w:rPr>
          <w:sz w:val="40"/>
          <w:szCs w:val="40"/>
        </w:rPr>
        <w:t xml:space="preserve"> requires the courage to be hones</w:t>
      </w:r>
      <w:r w:rsidR="00D00F97">
        <w:rPr>
          <w:sz w:val="40"/>
          <w:szCs w:val="40"/>
        </w:rPr>
        <w:t xml:space="preserve">t </w:t>
      </w:r>
      <w:r w:rsidRPr="002E73D7">
        <w:rPr>
          <w:sz w:val="40"/>
          <w:szCs w:val="40"/>
        </w:rPr>
        <w:t xml:space="preserve">even if that </w:t>
      </w:r>
      <w:r w:rsidRPr="002E73D7">
        <w:rPr>
          <w:sz w:val="40"/>
          <w:szCs w:val="40"/>
        </w:rPr>
        <w:lastRenderedPageBreak/>
        <w:t>means admitting our experience is currently limited. There is a quiet power in saying, "I'm still learning this," rather than claiming expertise we haven't earned yet.</w:t>
      </w:r>
    </w:p>
    <w:p w14:paraId="4631546B" w14:textId="77777777" w:rsidR="002E73D7" w:rsidRPr="002E73D7" w:rsidRDefault="002E73D7" w:rsidP="002E73D7">
      <w:pPr>
        <w:rPr>
          <w:b/>
          <w:bCs/>
          <w:sz w:val="40"/>
          <w:szCs w:val="40"/>
        </w:rPr>
      </w:pPr>
      <w:r w:rsidRPr="002E73D7">
        <w:rPr>
          <w:b/>
          <w:bCs/>
          <w:sz w:val="40"/>
          <w:szCs w:val="40"/>
        </w:rPr>
        <w:t>The Shadow of Digital Permanence</w:t>
      </w:r>
    </w:p>
    <w:p w14:paraId="6D806609" w14:textId="77777777" w:rsidR="002E73D7" w:rsidRPr="002E73D7" w:rsidRDefault="002E73D7" w:rsidP="002E73D7">
      <w:pPr>
        <w:rPr>
          <w:sz w:val="40"/>
          <w:szCs w:val="40"/>
        </w:rPr>
      </w:pPr>
      <w:r w:rsidRPr="002E73D7">
        <w:rPr>
          <w:sz w:val="40"/>
          <w:szCs w:val="40"/>
        </w:rPr>
        <w:t>Perhaps the most daunting part of all this is the concept of digital permanence. In the "offline" world, a mistake made at nineteen is usually forgotten by twenty-five. Online, the rules are different. Every post, comment, or half-baked project is recorded and remains accessible indefinitely.</w:t>
      </w:r>
    </w:p>
    <w:p w14:paraId="71D746F3" w14:textId="77777777" w:rsidR="002E73D7" w:rsidRPr="002E73D7" w:rsidRDefault="002E73D7" w:rsidP="002E73D7">
      <w:pPr>
        <w:rPr>
          <w:sz w:val="40"/>
          <w:szCs w:val="40"/>
        </w:rPr>
      </w:pPr>
      <w:r w:rsidRPr="002E73D7">
        <w:rPr>
          <w:sz w:val="40"/>
          <w:szCs w:val="40"/>
        </w:rPr>
        <w:t xml:space="preserve">We often post content without fully grasping how it might be perceived five years down the line. While it feels unfair to be judged today for the ignorance of our past selves, the reality is that the internet doesn’t really distinguish between who you </w:t>
      </w:r>
      <w:r w:rsidRPr="002E73D7">
        <w:rPr>
          <w:i/>
          <w:iCs/>
          <w:sz w:val="40"/>
          <w:szCs w:val="40"/>
        </w:rPr>
        <w:t>were</w:t>
      </w:r>
      <w:r w:rsidRPr="002E73D7">
        <w:rPr>
          <w:sz w:val="40"/>
          <w:szCs w:val="40"/>
        </w:rPr>
        <w:t xml:space="preserve"> and who you </w:t>
      </w:r>
      <w:r w:rsidRPr="002E73D7">
        <w:rPr>
          <w:i/>
          <w:iCs/>
          <w:sz w:val="40"/>
          <w:szCs w:val="40"/>
        </w:rPr>
        <w:t>are</w:t>
      </w:r>
      <w:r w:rsidRPr="002E73D7">
        <w:rPr>
          <w:sz w:val="40"/>
          <w:szCs w:val="40"/>
        </w:rPr>
        <w:t>. Our digital footprint becomes a permanent part of our professional identity, whether we like it or not.</w:t>
      </w:r>
    </w:p>
    <w:p w14:paraId="6AC9D6D4" w14:textId="77777777" w:rsidR="002E73D7" w:rsidRPr="002E73D7" w:rsidRDefault="002E73D7" w:rsidP="002E73D7">
      <w:pPr>
        <w:rPr>
          <w:b/>
          <w:bCs/>
          <w:sz w:val="40"/>
          <w:szCs w:val="40"/>
        </w:rPr>
      </w:pPr>
      <w:r w:rsidRPr="002E73D7">
        <w:rPr>
          <w:b/>
          <w:bCs/>
          <w:sz w:val="40"/>
          <w:szCs w:val="40"/>
        </w:rPr>
        <w:t>A Final Thought</w:t>
      </w:r>
    </w:p>
    <w:p w14:paraId="5C437B46" w14:textId="351E9DEB" w:rsidR="002E73D7" w:rsidRPr="002E73D7" w:rsidRDefault="002E73D7" w:rsidP="002E73D7">
      <w:pPr>
        <w:rPr>
          <w:sz w:val="40"/>
          <w:szCs w:val="40"/>
        </w:rPr>
      </w:pPr>
      <w:r w:rsidRPr="002E73D7">
        <w:rPr>
          <w:sz w:val="40"/>
          <w:szCs w:val="40"/>
        </w:rPr>
        <w:t xml:space="preserve">Ultimately, a digital presence is only a net positive when it’s managed with a sense of responsibility and self-awareness. It shouldn't just be about "personal branding" or chasing engagement. Without a foundation of ethics and a clear understanding of the risks involved, that online visibility can quickly turn from a career-launcher into a long-term liability. The </w:t>
      </w:r>
      <w:r w:rsidRPr="002E73D7">
        <w:rPr>
          <w:sz w:val="40"/>
          <w:szCs w:val="40"/>
        </w:rPr>
        <w:lastRenderedPageBreak/>
        <w:t>goal shouldn't just be to be see</w:t>
      </w:r>
      <w:r w:rsidR="00D00F97">
        <w:rPr>
          <w:sz w:val="40"/>
          <w:szCs w:val="40"/>
        </w:rPr>
        <w:t xml:space="preserve">n </w:t>
      </w:r>
      <w:r w:rsidRPr="002E73D7">
        <w:rPr>
          <w:sz w:val="40"/>
          <w:szCs w:val="40"/>
        </w:rPr>
        <w:t>it should be to be seen for who we actually are.</w:t>
      </w:r>
    </w:p>
    <w:p w14:paraId="219D330B" w14:textId="77777777" w:rsidR="00817A4D" w:rsidRPr="00E57E22" w:rsidRDefault="00000000" w:rsidP="00817A4D">
      <w:pPr>
        <w:rPr>
          <w:sz w:val="40"/>
          <w:szCs w:val="40"/>
        </w:rPr>
      </w:pPr>
      <w:r w:rsidRPr="00E57E22">
        <w:rPr>
          <w:sz w:val="40"/>
          <w:szCs w:val="40"/>
        </w:rPr>
        <w:pict w14:anchorId="1A551113">
          <v:rect id="_x0000_i1027" style="width:0;height:1.5pt" o:hralign="center" o:hrstd="t" o:hr="t" fillcolor="#a0a0a0" stroked="f"/>
        </w:pict>
      </w:r>
    </w:p>
    <w:p w14:paraId="26BBDFA6" w14:textId="77777777" w:rsidR="00817A4D" w:rsidRDefault="00817A4D" w:rsidP="00817A4D">
      <w:pPr>
        <w:rPr>
          <w:rFonts w:ascii="Arial Black" w:hAnsi="Arial Black"/>
          <w:b/>
          <w:bCs/>
          <w:sz w:val="48"/>
          <w:szCs w:val="48"/>
          <w:u w:val="single"/>
        </w:rPr>
      </w:pPr>
      <w:r w:rsidRPr="006E1BA3">
        <w:rPr>
          <w:rFonts w:ascii="Arial Black" w:hAnsi="Arial Black"/>
          <w:b/>
          <w:bCs/>
          <w:sz w:val="48"/>
          <w:szCs w:val="48"/>
          <w:u w:val="single"/>
        </w:rPr>
        <w:t>Section C: Collaboration vs. Misuse</w:t>
      </w:r>
    </w:p>
    <w:p w14:paraId="45A6EA04" w14:textId="77777777" w:rsidR="00421156" w:rsidRPr="006E1BA3" w:rsidRDefault="00421156" w:rsidP="00817A4D">
      <w:pPr>
        <w:rPr>
          <w:rFonts w:ascii="Arial Black" w:hAnsi="Arial Black"/>
          <w:b/>
          <w:bCs/>
          <w:sz w:val="48"/>
          <w:szCs w:val="48"/>
          <w:u w:val="single"/>
        </w:rPr>
      </w:pPr>
    </w:p>
    <w:p w14:paraId="2C79DDE7" w14:textId="77777777" w:rsidR="00421156" w:rsidRPr="00421156" w:rsidRDefault="00421156" w:rsidP="00421156">
      <w:pPr>
        <w:rPr>
          <w:sz w:val="40"/>
          <w:szCs w:val="40"/>
        </w:rPr>
      </w:pPr>
      <w:r w:rsidRPr="00421156">
        <w:rPr>
          <w:sz w:val="40"/>
          <w:szCs w:val="40"/>
        </w:rPr>
        <w:t>Digital collaboration platforms like Google Docs and shared workspaces have completely changed the way students work together. Instead of meeting physically or coordinating through endless messages, students can now collaborate in real time, share ideas instantly, and work from anywhere. This flexibility makes group work faster, more organized, and often more engaging.</w:t>
      </w:r>
    </w:p>
    <w:p w14:paraId="5A42B66A" w14:textId="77777777" w:rsidR="00421156" w:rsidRPr="00421156" w:rsidRDefault="00421156" w:rsidP="00421156">
      <w:pPr>
        <w:rPr>
          <w:sz w:val="40"/>
          <w:szCs w:val="40"/>
        </w:rPr>
      </w:pPr>
      <w:r w:rsidRPr="00421156">
        <w:rPr>
          <w:sz w:val="40"/>
          <w:szCs w:val="40"/>
        </w:rPr>
        <w:t>On the positive side, these tools genuinely enhance the learning experience. Students can contribute at their own pace, revisit shared materials anytime, and build on each other’s ideas. It also helps quieter students participate more comfortably, as they may feel more confident contributing online than speaking in a group. In many ways, this kind of collaboration reflects how work happens in the real world, where teams often operate across different locations and time zones.</w:t>
      </w:r>
    </w:p>
    <w:p w14:paraId="4C5CF5FF" w14:textId="77777777" w:rsidR="00421156" w:rsidRPr="00421156" w:rsidRDefault="00421156" w:rsidP="00421156">
      <w:pPr>
        <w:rPr>
          <w:sz w:val="40"/>
          <w:szCs w:val="40"/>
        </w:rPr>
      </w:pPr>
      <w:r w:rsidRPr="00421156">
        <w:rPr>
          <w:sz w:val="40"/>
          <w:szCs w:val="40"/>
        </w:rPr>
        <w:lastRenderedPageBreak/>
        <w:t>However, this convenience also brings certain challenges. One of the biggest issues is unequal participation. In many group projects, a few students end up doing most of the work, while others contribute very little. Since the final submission appears as a collective effort, it becomes difficult to assess who actually did what. This can feel unfair and may even discourage hardworking students.</w:t>
      </w:r>
    </w:p>
    <w:p w14:paraId="25560A49" w14:textId="77777777" w:rsidR="00421156" w:rsidRPr="00421156" w:rsidRDefault="00421156" w:rsidP="00421156">
      <w:pPr>
        <w:rPr>
          <w:sz w:val="40"/>
          <w:szCs w:val="40"/>
        </w:rPr>
      </w:pPr>
      <w:r w:rsidRPr="00421156">
        <w:rPr>
          <w:sz w:val="40"/>
          <w:szCs w:val="40"/>
        </w:rPr>
        <w:t>Another concern is the blurred line between collaboration and academic dishonesty. While discussing ideas and helping each other is an important part of learning, simply copying someone else’s work without understanding it defeats the purpose. Digital tools make it extremely easy to copy, paste, and slightly modify content, which can lead students to rely more on shortcuts than actual learning.</w:t>
      </w:r>
    </w:p>
    <w:p w14:paraId="70D55368" w14:textId="77777777" w:rsidR="00421156" w:rsidRPr="00421156" w:rsidRDefault="00421156" w:rsidP="00421156">
      <w:pPr>
        <w:rPr>
          <w:sz w:val="40"/>
          <w:szCs w:val="40"/>
        </w:rPr>
      </w:pPr>
      <w:r w:rsidRPr="00421156">
        <w:rPr>
          <w:sz w:val="40"/>
          <w:szCs w:val="40"/>
        </w:rPr>
        <w:t>Supporters of digital collaboration argue that these tools are essential because they prepare students for professional environments, where teamwork and shared responsibilities are the norm. This is absolutely true—collaboration is a critical skill in almost every career today.</w:t>
      </w:r>
    </w:p>
    <w:p w14:paraId="42EDA229" w14:textId="77777777" w:rsidR="00421156" w:rsidRPr="00421156" w:rsidRDefault="00421156" w:rsidP="00421156">
      <w:pPr>
        <w:rPr>
          <w:sz w:val="40"/>
          <w:szCs w:val="40"/>
        </w:rPr>
      </w:pPr>
      <w:r w:rsidRPr="00421156">
        <w:rPr>
          <w:sz w:val="40"/>
          <w:szCs w:val="40"/>
        </w:rPr>
        <w:t xml:space="preserve">That said, the effectiveness of these platforms really depends on how they are used. Without proper accountability, collaboration can turn into dependency, </w:t>
      </w:r>
      <w:r w:rsidRPr="00421156">
        <w:rPr>
          <w:sz w:val="40"/>
          <w:szCs w:val="40"/>
        </w:rPr>
        <w:lastRenderedPageBreak/>
        <w:t>where learning becomes passive rather than active. Instead of limiting access to such tools, educational institutions should focus on designing better systems—like tracking individual contributions, incorporating peer evaluations, or assigning clear roles—so that every student is encouraged to participate meaningfully.</w:t>
      </w:r>
    </w:p>
    <w:p w14:paraId="3172CF98" w14:textId="77777777" w:rsidR="00421156" w:rsidRPr="00421156" w:rsidRDefault="00421156" w:rsidP="00421156">
      <w:pPr>
        <w:rPr>
          <w:sz w:val="40"/>
          <w:szCs w:val="40"/>
        </w:rPr>
      </w:pPr>
      <w:r w:rsidRPr="00421156">
        <w:rPr>
          <w:sz w:val="40"/>
          <w:szCs w:val="40"/>
        </w:rPr>
        <w:t>In the end, digital collaboration is a powerful tool. When used responsibly, it can enhance both learning and teamwork. But without the right structure and mindset, it can just as easily reduce individual effort and understanding.</w:t>
      </w:r>
    </w:p>
    <w:p w14:paraId="2C72CDDD" w14:textId="77777777" w:rsidR="00421156" w:rsidRDefault="00421156" w:rsidP="00D00F97">
      <w:pPr>
        <w:rPr>
          <w:sz w:val="40"/>
          <w:szCs w:val="40"/>
        </w:rPr>
      </w:pPr>
    </w:p>
    <w:p w14:paraId="0813238C" w14:textId="4C921A0A" w:rsidR="00D00F97" w:rsidRPr="00D00F97" w:rsidRDefault="00D00F97" w:rsidP="00D00F97">
      <w:pPr>
        <w:rPr>
          <w:sz w:val="40"/>
          <w:szCs w:val="40"/>
        </w:rPr>
      </w:pPr>
    </w:p>
    <w:p w14:paraId="6572802D" w14:textId="77777777" w:rsidR="00817A4D" w:rsidRPr="00817A4D" w:rsidRDefault="00000000" w:rsidP="00817A4D">
      <w:r>
        <w:pict w14:anchorId="4C7CC870">
          <v:rect id="_x0000_i1028" style="width:0;height:1.5pt" o:hralign="center" o:hrstd="t" o:hr="t" fillcolor="#a0a0a0" stroked="f"/>
        </w:pict>
      </w:r>
    </w:p>
    <w:p w14:paraId="74AC28BE" w14:textId="77777777" w:rsidR="00817A4D" w:rsidRDefault="00817A4D" w:rsidP="00817A4D">
      <w:pPr>
        <w:rPr>
          <w:rFonts w:ascii="Arial Black" w:hAnsi="Arial Black"/>
          <w:b/>
          <w:bCs/>
          <w:sz w:val="48"/>
          <w:szCs w:val="48"/>
          <w:u w:val="single"/>
        </w:rPr>
      </w:pPr>
      <w:r w:rsidRPr="006E1BA3">
        <w:rPr>
          <w:rFonts w:ascii="Arial Black" w:hAnsi="Arial Black"/>
          <w:b/>
          <w:bCs/>
          <w:sz w:val="48"/>
          <w:szCs w:val="48"/>
          <w:u w:val="single"/>
        </w:rPr>
        <w:t>Section D: Cyber Awareness and Responsibility</w:t>
      </w:r>
    </w:p>
    <w:p w14:paraId="0159AC93" w14:textId="77777777" w:rsidR="00421156" w:rsidRDefault="00421156" w:rsidP="00817A4D">
      <w:pPr>
        <w:rPr>
          <w:rFonts w:ascii="Arial Black" w:hAnsi="Arial Black"/>
          <w:b/>
          <w:bCs/>
          <w:sz w:val="48"/>
          <w:szCs w:val="48"/>
          <w:u w:val="single"/>
        </w:rPr>
      </w:pPr>
    </w:p>
    <w:p w14:paraId="3C11545B" w14:textId="60101157"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 xml:space="preserve">Even after so many awareness campaigns, </w:t>
      </w:r>
      <w:proofErr w:type="spellStart"/>
      <w:r w:rsidRPr="00421156">
        <w:rPr>
          <w:rFonts w:ascii="Aptos Narrow" w:hAnsi="Aptos Narrow" w:cs="Arial"/>
          <w:sz w:val="40"/>
          <w:szCs w:val="40"/>
        </w:rPr>
        <w:t>cyber crimes</w:t>
      </w:r>
      <w:proofErr w:type="spellEnd"/>
      <w:r w:rsidRPr="00421156">
        <w:rPr>
          <w:rFonts w:ascii="Aptos Narrow" w:hAnsi="Aptos Narrow" w:cs="Arial"/>
          <w:sz w:val="40"/>
          <w:szCs w:val="40"/>
        </w:rPr>
        <w:t xml:space="preserve"> like phishing and online </w:t>
      </w:r>
      <w:proofErr w:type="gramStart"/>
      <w:r w:rsidRPr="00421156">
        <w:rPr>
          <w:rFonts w:ascii="Aptos Narrow" w:hAnsi="Aptos Narrow" w:cs="Arial"/>
          <w:sz w:val="40"/>
          <w:szCs w:val="40"/>
        </w:rPr>
        <w:t xml:space="preserve">fraud </w:t>
      </w:r>
      <w:r>
        <w:rPr>
          <w:rFonts w:ascii="Aptos Narrow" w:hAnsi="Aptos Narrow" w:cs="Arial"/>
          <w:sz w:val="40"/>
          <w:szCs w:val="40"/>
        </w:rPr>
        <w:t xml:space="preserve"> are</w:t>
      </w:r>
      <w:proofErr w:type="gramEnd"/>
      <w:r>
        <w:rPr>
          <w:rFonts w:ascii="Aptos Narrow" w:hAnsi="Aptos Narrow" w:cs="Arial"/>
          <w:sz w:val="40"/>
          <w:szCs w:val="40"/>
        </w:rPr>
        <w:t xml:space="preserve"> still </w:t>
      </w:r>
      <w:r w:rsidRPr="00421156">
        <w:rPr>
          <w:rFonts w:ascii="Aptos Narrow" w:hAnsi="Aptos Narrow" w:cs="Arial"/>
          <w:sz w:val="40"/>
          <w:szCs w:val="40"/>
        </w:rPr>
        <w:t xml:space="preserve">continue to trick people. This isn’t simply because people don’t know about these risks—it’s because there’s often a gap </w:t>
      </w:r>
      <w:r w:rsidRPr="00421156">
        <w:rPr>
          <w:rFonts w:ascii="Aptos Narrow" w:hAnsi="Aptos Narrow" w:cs="Arial"/>
          <w:sz w:val="40"/>
          <w:szCs w:val="40"/>
        </w:rPr>
        <w:lastRenderedPageBreak/>
        <w:t>between what people know and how they actually behave online.</w:t>
      </w:r>
    </w:p>
    <w:p w14:paraId="7FDE064A" w14:textId="274CB59C"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In everyday situations, users tend to act quickly without stopping to verify information. Digital platforms are designed for instant messages, quick clicks, fast decision</w:t>
      </w:r>
      <w:r>
        <w:rPr>
          <w:rFonts w:ascii="Aptos Narrow" w:hAnsi="Aptos Narrow" w:cs="Arial"/>
          <w:sz w:val="40"/>
          <w:szCs w:val="40"/>
        </w:rPr>
        <w:t xml:space="preserve">s </w:t>
      </w:r>
      <w:r w:rsidRPr="00421156">
        <w:rPr>
          <w:rFonts w:ascii="Aptos Narrow" w:hAnsi="Aptos Narrow" w:cs="Arial"/>
          <w:sz w:val="40"/>
          <w:szCs w:val="40"/>
        </w:rPr>
        <w:t xml:space="preserve">and </w:t>
      </w:r>
      <w:proofErr w:type="gramStart"/>
      <w:r w:rsidRPr="00421156">
        <w:rPr>
          <w:rFonts w:ascii="Aptos Narrow" w:hAnsi="Aptos Narrow" w:cs="Arial"/>
          <w:sz w:val="40"/>
          <w:szCs w:val="40"/>
        </w:rPr>
        <w:t>attackers</w:t>
      </w:r>
      <w:proofErr w:type="gramEnd"/>
      <w:r w:rsidRPr="00421156">
        <w:rPr>
          <w:rFonts w:ascii="Aptos Narrow" w:hAnsi="Aptos Narrow" w:cs="Arial"/>
          <w:sz w:val="40"/>
          <w:szCs w:val="40"/>
        </w:rPr>
        <w:t xml:space="preserve"> </w:t>
      </w:r>
      <w:proofErr w:type="gramStart"/>
      <w:r w:rsidRPr="00421156">
        <w:rPr>
          <w:rFonts w:ascii="Aptos Narrow" w:hAnsi="Aptos Narrow" w:cs="Arial"/>
          <w:sz w:val="40"/>
          <w:szCs w:val="40"/>
        </w:rPr>
        <w:t>take</w:t>
      </w:r>
      <w:r w:rsidR="009A55AD">
        <w:rPr>
          <w:rFonts w:ascii="Aptos Narrow" w:hAnsi="Aptos Narrow" w:cs="Arial"/>
          <w:sz w:val="40"/>
          <w:szCs w:val="40"/>
        </w:rPr>
        <w:t>s</w:t>
      </w:r>
      <w:r>
        <w:rPr>
          <w:rFonts w:ascii="Aptos Narrow" w:hAnsi="Aptos Narrow" w:cs="Arial"/>
          <w:sz w:val="40"/>
          <w:szCs w:val="40"/>
        </w:rPr>
        <w:t xml:space="preserve"> </w:t>
      </w:r>
      <w:r w:rsidRPr="00421156">
        <w:rPr>
          <w:rFonts w:ascii="Aptos Narrow" w:hAnsi="Aptos Narrow" w:cs="Arial"/>
          <w:sz w:val="40"/>
          <w:szCs w:val="40"/>
        </w:rPr>
        <w:t xml:space="preserve"> advantage</w:t>
      </w:r>
      <w:proofErr w:type="gramEnd"/>
      <w:r w:rsidRPr="00421156">
        <w:rPr>
          <w:rFonts w:ascii="Aptos Narrow" w:hAnsi="Aptos Narrow" w:cs="Arial"/>
          <w:sz w:val="40"/>
          <w:szCs w:val="40"/>
        </w:rPr>
        <w:t xml:space="preserve"> of this. They create a sense of urgency, like “your account will be blocked” or “offer expires now,” pushing people to react emotionally rather than think carefully. Even when someone knows about scams, that moment of pressure or excitement can make them ignore warning signs.</w:t>
      </w:r>
    </w:p>
    <w:p w14:paraId="03A43FEB" w14:textId="17483309"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Cyber safety isn’t just the responsibility of users, though. While individuals should definitely take basic precaution</w:t>
      </w:r>
      <w:r w:rsidR="009A55AD">
        <w:rPr>
          <w:rFonts w:ascii="Aptos Narrow" w:hAnsi="Aptos Narrow" w:cs="Arial"/>
          <w:sz w:val="40"/>
          <w:szCs w:val="40"/>
        </w:rPr>
        <w:t xml:space="preserve">s </w:t>
      </w:r>
      <w:r w:rsidRPr="00421156">
        <w:rPr>
          <w:rFonts w:ascii="Aptos Narrow" w:hAnsi="Aptos Narrow" w:cs="Arial"/>
          <w:sz w:val="40"/>
          <w:szCs w:val="40"/>
        </w:rPr>
        <w:t xml:space="preserve">like checking links, verifying sources, and not sharing sensitive </w:t>
      </w:r>
      <w:proofErr w:type="spellStart"/>
      <w:proofErr w:type="gramStart"/>
      <w:r w:rsidRPr="00421156">
        <w:rPr>
          <w:rFonts w:ascii="Aptos Narrow" w:hAnsi="Aptos Narrow" w:cs="Arial"/>
          <w:sz w:val="40"/>
          <w:szCs w:val="40"/>
        </w:rPr>
        <w:t>information</w:t>
      </w:r>
      <w:r w:rsidR="009A55AD">
        <w:rPr>
          <w:rFonts w:ascii="Aptos Narrow" w:hAnsi="Aptos Narrow" w:cs="Arial"/>
          <w:sz w:val="40"/>
          <w:szCs w:val="40"/>
        </w:rPr>
        <w:t>,</w:t>
      </w:r>
      <w:r w:rsidRPr="00421156">
        <w:rPr>
          <w:rFonts w:ascii="Aptos Narrow" w:hAnsi="Aptos Narrow" w:cs="Arial"/>
          <w:sz w:val="40"/>
          <w:szCs w:val="40"/>
        </w:rPr>
        <w:t>platforms</w:t>
      </w:r>
      <w:proofErr w:type="spellEnd"/>
      <w:proofErr w:type="gramEnd"/>
      <w:r w:rsidRPr="00421156">
        <w:rPr>
          <w:rFonts w:ascii="Aptos Narrow" w:hAnsi="Aptos Narrow" w:cs="Arial"/>
          <w:sz w:val="40"/>
          <w:szCs w:val="40"/>
        </w:rPr>
        <w:t xml:space="preserve"> also have a major role to play</w:t>
      </w:r>
      <w:r w:rsidR="009A55AD">
        <w:rPr>
          <w:rFonts w:ascii="Aptos Narrow" w:hAnsi="Aptos Narrow" w:cs="Arial"/>
          <w:sz w:val="40"/>
          <w:szCs w:val="40"/>
        </w:rPr>
        <w:t xml:space="preserve"> one should check whether the platform is safe or </w:t>
      </w:r>
      <w:proofErr w:type="gramStart"/>
      <w:r w:rsidR="009A55AD">
        <w:rPr>
          <w:rFonts w:ascii="Aptos Narrow" w:hAnsi="Aptos Narrow" w:cs="Arial"/>
          <w:sz w:val="40"/>
          <w:szCs w:val="40"/>
        </w:rPr>
        <w:t xml:space="preserve">not </w:t>
      </w:r>
      <w:r w:rsidRPr="00421156">
        <w:rPr>
          <w:rFonts w:ascii="Aptos Narrow" w:hAnsi="Aptos Narrow" w:cs="Arial"/>
          <w:sz w:val="40"/>
          <w:szCs w:val="40"/>
        </w:rPr>
        <w:t>.</w:t>
      </w:r>
      <w:proofErr w:type="gramEnd"/>
      <w:r w:rsidRPr="00421156">
        <w:rPr>
          <w:rFonts w:ascii="Aptos Narrow" w:hAnsi="Aptos Narrow" w:cs="Arial"/>
          <w:sz w:val="40"/>
          <w:szCs w:val="40"/>
        </w:rPr>
        <w:t xml:space="preserve"> They need to design systems that are safer by default, detect suspicious activity, and guide users when something seems risky.</w:t>
      </w:r>
    </w:p>
    <w:p w14:paraId="4F34D7BD" w14:textId="77777777"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 xml:space="preserve">So, when a student or any user falls victim to a scam, it shouldn’t be seen as simple carelessness. It’s usually a mix of factors: partial awareness, human </w:t>
      </w:r>
      <w:proofErr w:type="spellStart"/>
      <w:r w:rsidRPr="00421156">
        <w:rPr>
          <w:rFonts w:ascii="Aptos Narrow" w:hAnsi="Aptos Narrow" w:cs="Arial"/>
          <w:sz w:val="40"/>
          <w:szCs w:val="40"/>
        </w:rPr>
        <w:t>behavior</w:t>
      </w:r>
      <w:proofErr w:type="spellEnd"/>
      <w:r w:rsidRPr="00421156">
        <w:rPr>
          <w:rFonts w:ascii="Aptos Narrow" w:hAnsi="Aptos Narrow" w:cs="Arial"/>
          <w:sz w:val="40"/>
          <w:szCs w:val="40"/>
        </w:rPr>
        <w:t xml:space="preserve"> under pressure, and weaknesses in how digital systems are designed. Blaming the victim alone overlooks these </w:t>
      </w:r>
      <w:r w:rsidRPr="00421156">
        <w:rPr>
          <w:rFonts w:ascii="Aptos Narrow" w:hAnsi="Aptos Narrow" w:cs="Arial"/>
          <w:sz w:val="40"/>
          <w:szCs w:val="40"/>
        </w:rPr>
        <w:lastRenderedPageBreak/>
        <w:t>bigger issues and doesn’t really help prevent future incidents.</w:t>
      </w:r>
    </w:p>
    <w:p w14:paraId="39453E6F" w14:textId="6E05792F"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The problem with many current solutions</w:t>
      </w:r>
      <w:r w:rsidR="009A55AD">
        <w:rPr>
          <w:rFonts w:ascii="Aptos Narrow" w:hAnsi="Aptos Narrow" w:cs="Arial"/>
          <w:sz w:val="40"/>
          <w:szCs w:val="40"/>
        </w:rPr>
        <w:t xml:space="preserve"> </w:t>
      </w:r>
      <w:r w:rsidRPr="00421156">
        <w:rPr>
          <w:rFonts w:ascii="Aptos Narrow" w:hAnsi="Aptos Narrow" w:cs="Arial"/>
          <w:sz w:val="40"/>
          <w:szCs w:val="40"/>
        </w:rPr>
        <w:t>like passwords or awareness campaigns</w:t>
      </w:r>
      <w:r w:rsidR="009A55AD">
        <w:rPr>
          <w:rFonts w:ascii="Aptos Narrow" w:hAnsi="Aptos Narrow" w:cs="Arial"/>
          <w:sz w:val="40"/>
          <w:szCs w:val="40"/>
        </w:rPr>
        <w:t xml:space="preserve"> </w:t>
      </w:r>
      <w:r w:rsidRPr="00421156">
        <w:rPr>
          <w:rFonts w:ascii="Aptos Narrow" w:hAnsi="Aptos Narrow" w:cs="Arial"/>
          <w:sz w:val="40"/>
          <w:szCs w:val="40"/>
        </w:rPr>
        <w:t>is that they focus mostly on giving information. But knowing something isn’t the same as practicing it. Real cyber safety comes from building habits: taking a second to verify, being cautious before clicking, and thinking critically instead of reacting instantly.</w:t>
      </w:r>
    </w:p>
    <w:p w14:paraId="3078FAD2" w14:textId="3C8A1E7C" w:rsidR="00421156" w:rsidRPr="00421156" w:rsidRDefault="00421156" w:rsidP="00421156">
      <w:pPr>
        <w:rPr>
          <w:rFonts w:ascii="Aptos Narrow" w:hAnsi="Aptos Narrow" w:cs="Arial"/>
          <w:sz w:val="40"/>
          <w:szCs w:val="40"/>
        </w:rPr>
      </w:pPr>
      <w:r w:rsidRPr="00421156">
        <w:rPr>
          <w:rFonts w:ascii="Aptos Narrow" w:hAnsi="Aptos Narrow" w:cs="Arial"/>
          <w:sz w:val="40"/>
          <w:szCs w:val="40"/>
        </w:rPr>
        <w:t>In the end, staying safe online isn’t just about being informed</w:t>
      </w:r>
      <w:r w:rsidR="009A55AD">
        <w:rPr>
          <w:rFonts w:ascii="Aptos Narrow" w:hAnsi="Aptos Narrow" w:cs="Arial"/>
          <w:sz w:val="40"/>
          <w:szCs w:val="40"/>
        </w:rPr>
        <w:t xml:space="preserve"> </w:t>
      </w:r>
      <w:r w:rsidRPr="00421156">
        <w:rPr>
          <w:rFonts w:ascii="Aptos Narrow" w:hAnsi="Aptos Narrow" w:cs="Arial"/>
          <w:sz w:val="40"/>
          <w:szCs w:val="40"/>
        </w:rPr>
        <w:t>it’s about being mindful</w:t>
      </w:r>
      <w:r w:rsidR="009A55AD">
        <w:rPr>
          <w:rFonts w:ascii="Aptos Narrow" w:hAnsi="Aptos Narrow" w:cs="Arial"/>
          <w:sz w:val="40"/>
          <w:szCs w:val="40"/>
        </w:rPr>
        <w:t xml:space="preserve"> and to know how to be calm in the moments of emotion </w:t>
      </w:r>
      <w:r w:rsidR="00373E61">
        <w:rPr>
          <w:rFonts w:ascii="Aptos Narrow" w:hAnsi="Aptos Narrow" w:cs="Arial"/>
          <w:sz w:val="40"/>
          <w:szCs w:val="40"/>
        </w:rPr>
        <w:t>heightens</w:t>
      </w:r>
      <w:r w:rsidRPr="00421156">
        <w:rPr>
          <w:rFonts w:ascii="Aptos Narrow" w:hAnsi="Aptos Narrow" w:cs="Arial"/>
          <w:sz w:val="40"/>
          <w:szCs w:val="40"/>
        </w:rPr>
        <w:t>.</w:t>
      </w:r>
    </w:p>
    <w:p w14:paraId="2B4379A3" w14:textId="77777777" w:rsidR="00421156" w:rsidRPr="00421156" w:rsidRDefault="00421156" w:rsidP="00817A4D">
      <w:pPr>
        <w:rPr>
          <w:rFonts w:ascii="Arial" w:hAnsi="Arial" w:cs="Arial"/>
          <w:sz w:val="40"/>
          <w:szCs w:val="40"/>
          <w:u w:val="single"/>
        </w:rPr>
      </w:pPr>
    </w:p>
    <w:p w14:paraId="32AA2B7F" w14:textId="77777777" w:rsidR="00421156" w:rsidRPr="006E1BA3" w:rsidRDefault="00421156" w:rsidP="00817A4D">
      <w:pPr>
        <w:rPr>
          <w:rFonts w:ascii="Arial Black" w:hAnsi="Arial Black"/>
          <w:b/>
          <w:bCs/>
          <w:sz w:val="48"/>
          <w:szCs w:val="48"/>
          <w:u w:val="single"/>
        </w:rPr>
      </w:pPr>
    </w:p>
    <w:p w14:paraId="7CC31E6F" w14:textId="77777777" w:rsidR="00817A4D" w:rsidRPr="00817A4D" w:rsidRDefault="00000000" w:rsidP="00817A4D">
      <w:r>
        <w:pict w14:anchorId="6A2255EA">
          <v:rect id="_x0000_i1029" style="width:0;height:1.5pt" o:hralign="center" o:hrstd="t" o:hr="t" fillcolor="#a0a0a0" stroked="f"/>
        </w:pict>
      </w:r>
    </w:p>
    <w:p w14:paraId="64738441" w14:textId="77777777" w:rsidR="00817A4D" w:rsidRPr="006E1BA3" w:rsidRDefault="00817A4D" w:rsidP="00817A4D">
      <w:pPr>
        <w:rPr>
          <w:rFonts w:ascii="Arial Black" w:hAnsi="Arial Black"/>
          <w:b/>
          <w:bCs/>
          <w:sz w:val="48"/>
          <w:szCs w:val="48"/>
          <w:u w:val="single"/>
        </w:rPr>
      </w:pPr>
      <w:r w:rsidRPr="006E1BA3">
        <w:rPr>
          <w:rFonts w:ascii="Arial Black" w:hAnsi="Arial Black"/>
          <w:b/>
          <w:bCs/>
          <w:sz w:val="48"/>
          <w:szCs w:val="48"/>
          <w:u w:val="single"/>
        </w:rPr>
        <w:t>Section E: Communication and Digital Etiquette</w:t>
      </w:r>
    </w:p>
    <w:p w14:paraId="4DD38713" w14:textId="024BDCBA" w:rsidR="00373E61" w:rsidRPr="00373E61" w:rsidRDefault="00373E61" w:rsidP="00373E61">
      <w:pPr>
        <w:rPr>
          <w:sz w:val="40"/>
          <w:szCs w:val="40"/>
        </w:rPr>
      </w:pPr>
      <w:r w:rsidRPr="00373E61">
        <w:rPr>
          <w:sz w:val="40"/>
          <w:szCs w:val="40"/>
        </w:rPr>
        <w:t>Digital communication has become a big part of how we build and maintain professional relationships today. Emails, messages, and online interactions are often the first impression we make. Yet, many students struggle to maintain professionalism in these situations</w:t>
      </w:r>
      <w:r>
        <w:rPr>
          <w:sz w:val="40"/>
          <w:szCs w:val="40"/>
        </w:rPr>
        <w:t xml:space="preserve"> </w:t>
      </w:r>
      <w:r w:rsidRPr="00373E61">
        <w:rPr>
          <w:sz w:val="40"/>
          <w:szCs w:val="40"/>
        </w:rPr>
        <w:t xml:space="preserve">even </w:t>
      </w:r>
      <w:r w:rsidRPr="00373E61">
        <w:rPr>
          <w:sz w:val="40"/>
          <w:szCs w:val="40"/>
        </w:rPr>
        <w:lastRenderedPageBreak/>
        <w:t>when they already know the basic rules of formal communication.</w:t>
      </w:r>
    </w:p>
    <w:p w14:paraId="46F1CD2D" w14:textId="77777777" w:rsidR="00373E61" w:rsidRPr="00373E61" w:rsidRDefault="00373E61" w:rsidP="00373E61">
      <w:pPr>
        <w:rPr>
          <w:sz w:val="40"/>
          <w:szCs w:val="40"/>
        </w:rPr>
      </w:pPr>
      <w:r w:rsidRPr="00373E61">
        <w:rPr>
          <w:sz w:val="40"/>
          <w:szCs w:val="40"/>
        </w:rPr>
        <w:t>One major reason for this is the rise of informal communication. Most students spend a large part of their day on messaging platforms where conversations are quick, casual, and often filled with shortcuts, emojis, or incomplete sentences. Over time, this style becomes a habit. Without even realizing it, students start using the same tone in formal emails or academic interactions, where it may not be appropriate.</w:t>
      </w:r>
    </w:p>
    <w:p w14:paraId="4559190E" w14:textId="428D02EE" w:rsidR="00373E61" w:rsidRPr="00373E61" w:rsidRDefault="00373E61" w:rsidP="00373E61">
      <w:pPr>
        <w:rPr>
          <w:sz w:val="40"/>
          <w:szCs w:val="40"/>
        </w:rPr>
      </w:pPr>
      <w:r w:rsidRPr="00373E61">
        <w:rPr>
          <w:sz w:val="40"/>
          <w:szCs w:val="40"/>
        </w:rPr>
        <w:t>While this shift might seem like a natural change in how people communicate, it can create problems in professional settings. An email is not just a message</w:t>
      </w:r>
      <w:r w:rsidR="005F6DE5">
        <w:rPr>
          <w:sz w:val="40"/>
          <w:szCs w:val="40"/>
        </w:rPr>
        <w:t xml:space="preserve"> </w:t>
      </w:r>
      <w:r w:rsidRPr="00373E61">
        <w:rPr>
          <w:sz w:val="40"/>
          <w:szCs w:val="40"/>
        </w:rPr>
        <w:t>t represents who you are. It reflects your seriousness, your respect for the other person, and your attention to detail. A poorly written email, even if unintentional, can give the impression of carelessness or lack of interest. On the other hand, a clear and well-structured message can leave a strong, positive impression.</w:t>
      </w:r>
    </w:p>
    <w:p w14:paraId="06230289" w14:textId="1933F8CB" w:rsidR="00373E61" w:rsidRPr="00373E61" w:rsidRDefault="00373E61" w:rsidP="00373E61">
      <w:pPr>
        <w:rPr>
          <w:sz w:val="40"/>
          <w:szCs w:val="40"/>
        </w:rPr>
      </w:pPr>
      <w:r w:rsidRPr="00373E61">
        <w:rPr>
          <w:sz w:val="40"/>
          <w:szCs w:val="40"/>
        </w:rPr>
        <w:t>In many cases, people are judged</w:t>
      </w:r>
      <w:r w:rsidR="005F6DE5">
        <w:rPr>
          <w:sz w:val="40"/>
          <w:szCs w:val="40"/>
        </w:rPr>
        <w:t xml:space="preserve"> </w:t>
      </w:r>
      <w:r w:rsidRPr="00373E61">
        <w:rPr>
          <w:sz w:val="40"/>
          <w:szCs w:val="40"/>
        </w:rPr>
        <w:t>at least initially</w:t>
      </w:r>
      <w:r w:rsidR="005F6DE5">
        <w:rPr>
          <w:sz w:val="40"/>
          <w:szCs w:val="40"/>
        </w:rPr>
        <w:t xml:space="preserve"> </w:t>
      </w:r>
      <w:r w:rsidRPr="00373E61">
        <w:rPr>
          <w:sz w:val="40"/>
          <w:szCs w:val="40"/>
        </w:rPr>
        <w:t xml:space="preserve">based on how they communicate. This may not seem fair, especially if someone is skilled or knowledgeable in their field, but communication is often the first thing others notice. A student might be highly capable, but if their communication appears unprofessional, it can </w:t>
      </w:r>
      <w:r w:rsidRPr="00373E61">
        <w:rPr>
          <w:sz w:val="40"/>
          <w:szCs w:val="40"/>
        </w:rPr>
        <w:lastRenderedPageBreak/>
        <w:t>affect opportunities like internships, collaborations, or recommendations.</w:t>
      </w:r>
    </w:p>
    <w:p w14:paraId="0824EA16" w14:textId="77777777" w:rsidR="00373E61" w:rsidRPr="00373E61" w:rsidRDefault="00373E61" w:rsidP="00373E61">
      <w:pPr>
        <w:rPr>
          <w:sz w:val="40"/>
          <w:szCs w:val="40"/>
        </w:rPr>
      </w:pPr>
      <w:r w:rsidRPr="00373E61">
        <w:rPr>
          <w:sz w:val="40"/>
          <w:szCs w:val="40"/>
        </w:rPr>
        <w:t>That’s why it’s important for students to consciously adjust their communication style depending on the situation. What works in a casual chat with friends doesn’t always work in an email to a professor, recruiter, or colleague. Professional communication requires a bit more effort—thinking about tone, organizing thoughts clearly, and showing respect through proper language.</w:t>
      </w:r>
    </w:p>
    <w:p w14:paraId="0B34F6D5" w14:textId="77777777" w:rsidR="00373E61" w:rsidRPr="00373E61" w:rsidRDefault="00373E61" w:rsidP="00373E61">
      <w:pPr>
        <w:rPr>
          <w:sz w:val="40"/>
          <w:szCs w:val="40"/>
        </w:rPr>
      </w:pPr>
      <w:r w:rsidRPr="00373E61">
        <w:rPr>
          <w:sz w:val="40"/>
          <w:szCs w:val="40"/>
        </w:rPr>
        <w:t>At the end of the day, convenience should not replace clarity and respect. Digital tools have made communication easier, but it’s up to us to use them thoughtfully. Learning to switch between informal and formal communication isn’t just a small skill—it’s an essential part of presenting oneself professionally in today’s digital world.</w:t>
      </w:r>
    </w:p>
    <w:p w14:paraId="535D70A8" w14:textId="77777777" w:rsidR="00373E61" w:rsidRPr="00E57E22" w:rsidRDefault="00373E61" w:rsidP="00817A4D">
      <w:pPr>
        <w:rPr>
          <w:sz w:val="40"/>
          <w:szCs w:val="40"/>
        </w:rPr>
      </w:pPr>
    </w:p>
    <w:p w14:paraId="73A03453" w14:textId="77777777" w:rsidR="00817A4D" w:rsidRPr="00817A4D" w:rsidRDefault="00000000" w:rsidP="00817A4D">
      <w:r>
        <w:pict w14:anchorId="4246DB0F">
          <v:rect id="_x0000_i1030" style="width:0;height:1.5pt" o:hralign="center" o:hrstd="t" o:hr="t" fillcolor="#a0a0a0" stroked="f"/>
        </w:pict>
      </w:r>
    </w:p>
    <w:p w14:paraId="6404595F" w14:textId="77777777" w:rsidR="00817A4D" w:rsidRPr="006E1BA3" w:rsidRDefault="00817A4D" w:rsidP="00817A4D">
      <w:pPr>
        <w:rPr>
          <w:rFonts w:ascii="Arial Black" w:hAnsi="Arial Black"/>
          <w:b/>
          <w:bCs/>
          <w:sz w:val="44"/>
          <w:szCs w:val="44"/>
          <w:u w:val="single"/>
        </w:rPr>
      </w:pPr>
      <w:r w:rsidRPr="006E1BA3">
        <w:rPr>
          <w:rFonts w:ascii="Arial Black" w:hAnsi="Arial Black"/>
          <w:b/>
          <w:bCs/>
          <w:sz w:val="44"/>
          <w:szCs w:val="44"/>
          <w:u w:val="single"/>
        </w:rPr>
        <w:t>Section F: Reflection</w:t>
      </w:r>
    </w:p>
    <w:p w14:paraId="15E59038" w14:textId="77777777" w:rsidR="00817A4D" w:rsidRPr="00E57E22" w:rsidRDefault="00817A4D" w:rsidP="00817A4D">
      <w:pPr>
        <w:rPr>
          <w:sz w:val="40"/>
          <w:szCs w:val="40"/>
        </w:rPr>
      </w:pPr>
      <w:r w:rsidRPr="00E57E22">
        <w:rPr>
          <w:sz w:val="40"/>
          <w:szCs w:val="40"/>
        </w:rPr>
        <w:t xml:space="preserve">Before engaging with this case study, I believed that digital literacy simply meant knowing how to use digital tools effectively. However, my understanding has changed significantly. I now realize that digital literacy </w:t>
      </w:r>
      <w:r w:rsidRPr="00E57E22">
        <w:rPr>
          <w:sz w:val="40"/>
          <w:szCs w:val="40"/>
        </w:rPr>
        <w:lastRenderedPageBreak/>
        <w:t>is more about awareness, responsibility, and decision-making than technical skills.</w:t>
      </w:r>
    </w:p>
    <w:p w14:paraId="22DA6DBE" w14:textId="77777777" w:rsidR="00817A4D" w:rsidRPr="00E57E22" w:rsidRDefault="00817A4D" w:rsidP="00817A4D">
      <w:pPr>
        <w:rPr>
          <w:sz w:val="40"/>
          <w:szCs w:val="40"/>
        </w:rPr>
      </w:pPr>
      <w:r w:rsidRPr="00E57E22">
        <w:rPr>
          <w:sz w:val="40"/>
          <w:szCs w:val="40"/>
        </w:rPr>
        <w:t>One aspect that surprised me was how easily students, including myself, can fall into patterns of superficial engagement. Whether it is building profiles, collaborating on assignments, or responding to opportunities, many actions are driven by convenience rather than careful thinking.</w:t>
      </w:r>
    </w:p>
    <w:p w14:paraId="30B0CABF" w14:textId="77777777" w:rsidR="00817A4D" w:rsidRPr="00E57E22" w:rsidRDefault="00817A4D" w:rsidP="00817A4D">
      <w:pPr>
        <w:rPr>
          <w:sz w:val="40"/>
          <w:szCs w:val="40"/>
        </w:rPr>
      </w:pPr>
      <w:r w:rsidRPr="00E57E22">
        <w:rPr>
          <w:sz w:val="40"/>
          <w:szCs w:val="40"/>
        </w:rPr>
        <w:t>This case made me reflect on my own digital habits. While I actively use digital platforms, I recognize that there are areas where I need to improve, especially in verifying information, maintaining authenticity, and communicating professionally.</w:t>
      </w:r>
    </w:p>
    <w:p w14:paraId="095EC81F" w14:textId="77777777" w:rsidR="00817A4D" w:rsidRPr="00E57E22" w:rsidRDefault="00817A4D" w:rsidP="00817A4D">
      <w:pPr>
        <w:rPr>
          <w:sz w:val="40"/>
          <w:szCs w:val="40"/>
        </w:rPr>
      </w:pPr>
      <w:r w:rsidRPr="00E57E22">
        <w:rPr>
          <w:sz w:val="40"/>
          <w:szCs w:val="40"/>
        </w:rPr>
        <w:t xml:space="preserve">If I had to change one aspect of my digital </w:t>
      </w:r>
      <w:proofErr w:type="spellStart"/>
      <w:r w:rsidRPr="00E57E22">
        <w:rPr>
          <w:sz w:val="40"/>
          <w:szCs w:val="40"/>
        </w:rPr>
        <w:t>behavior</w:t>
      </w:r>
      <w:proofErr w:type="spellEnd"/>
      <w:r w:rsidRPr="00E57E22">
        <w:rPr>
          <w:sz w:val="40"/>
          <w:szCs w:val="40"/>
        </w:rPr>
        <w:t>, it would be to become more mindful before taking action. Instead of responding quickly, I would focus on verifying, understanding, and making informed decisions.</w:t>
      </w:r>
    </w:p>
    <w:p w14:paraId="143012B9" w14:textId="55147DCB" w:rsidR="00817A4D" w:rsidRPr="00E57E22" w:rsidRDefault="00817A4D" w:rsidP="00817A4D">
      <w:pPr>
        <w:rPr>
          <w:sz w:val="40"/>
          <w:szCs w:val="40"/>
        </w:rPr>
      </w:pPr>
      <w:r w:rsidRPr="00E57E22">
        <w:rPr>
          <w:sz w:val="40"/>
          <w:szCs w:val="40"/>
        </w:rPr>
        <w:t>Overall, this case study has highlighted that being digitally active is not enough. True digital literacy requires awareness, responsibility, and continuous self-improvement.</w:t>
      </w:r>
      <w:r w:rsidR="00A03F12">
        <w:rPr>
          <w:sz w:val="40"/>
          <w:szCs w:val="40"/>
        </w:rPr>
        <w:t xml:space="preserve"> </w:t>
      </w:r>
    </w:p>
    <w:p w14:paraId="134B054C" w14:textId="77777777" w:rsidR="00817A4D" w:rsidRPr="00817A4D" w:rsidRDefault="00000000" w:rsidP="00817A4D">
      <w:r w:rsidRPr="00E57E22">
        <w:rPr>
          <w:sz w:val="40"/>
          <w:szCs w:val="40"/>
        </w:rPr>
        <w:pict w14:anchorId="334E9B40">
          <v:rect id="_x0000_i1031" style="width:0;height:1.5pt" o:hralign="center" o:hrstd="t" o:hr="t" fillcolor="#a0a0a0" stroked="f"/>
        </w:pict>
      </w:r>
    </w:p>
    <w:p w14:paraId="74B16085" w14:textId="77777777" w:rsidR="00007480" w:rsidRPr="00817A4D" w:rsidRDefault="00007480" w:rsidP="00817A4D"/>
    <w:sectPr w:rsidR="00007480" w:rsidRPr="00817A4D" w:rsidSect="00066B54">
      <w:pgSz w:w="11906" w:h="16838"/>
      <w:pgMar w:top="1440" w:right="1440" w:bottom="1440" w:left="1440" w:header="708" w:footer="708" w:gutter="0"/>
      <w:pgBorders w:offsetFrom="page">
        <w:top w:val="dotDash" w:sz="24" w:space="24" w:color="auto"/>
        <w:left w:val="dotDash" w:sz="24" w:space="24" w:color="auto"/>
        <w:bottom w:val="dotDash" w:sz="24" w:space="24" w:color="auto"/>
        <w:right w:val="dotDash"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72A32ADC"/>
    <w:multiLevelType w:val="multilevel"/>
    <w:tmpl w:val="CBD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63B4D"/>
    <w:multiLevelType w:val="hybridMultilevel"/>
    <w:tmpl w:val="853A8B66"/>
    <w:lvl w:ilvl="0" w:tplc="3B1ACAE2">
      <w:start w:val="1"/>
      <w:numFmt w:val="bullet"/>
      <w:lvlText w:val=""/>
      <w:lvlPicBulletId w:val="0"/>
      <w:lvlJc w:val="left"/>
      <w:pPr>
        <w:tabs>
          <w:tab w:val="num" w:pos="720"/>
        </w:tabs>
        <w:ind w:left="720" w:hanging="360"/>
      </w:pPr>
      <w:rPr>
        <w:rFonts w:ascii="Symbol" w:hAnsi="Symbol" w:hint="default"/>
      </w:rPr>
    </w:lvl>
    <w:lvl w:ilvl="1" w:tplc="E39A0A58" w:tentative="1">
      <w:start w:val="1"/>
      <w:numFmt w:val="bullet"/>
      <w:lvlText w:val=""/>
      <w:lvlJc w:val="left"/>
      <w:pPr>
        <w:tabs>
          <w:tab w:val="num" w:pos="1440"/>
        </w:tabs>
        <w:ind w:left="1440" w:hanging="360"/>
      </w:pPr>
      <w:rPr>
        <w:rFonts w:ascii="Symbol" w:hAnsi="Symbol" w:hint="default"/>
      </w:rPr>
    </w:lvl>
    <w:lvl w:ilvl="2" w:tplc="230AAD74" w:tentative="1">
      <w:start w:val="1"/>
      <w:numFmt w:val="bullet"/>
      <w:lvlText w:val=""/>
      <w:lvlJc w:val="left"/>
      <w:pPr>
        <w:tabs>
          <w:tab w:val="num" w:pos="2160"/>
        </w:tabs>
        <w:ind w:left="2160" w:hanging="360"/>
      </w:pPr>
      <w:rPr>
        <w:rFonts w:ascii="Symbol" w:hAnsi="Symbol" w:hint="default"/>
      </w:rPr>
    </w:lvl>
    <w:lvl w:ilvl="3" w:tplc="BF92E036" w:tentative="1">
      <w:start w:val="1"/>
      <w:numFmt w:val="bullet"/>
      <w:lvlText w:val=""/>
      <w:lvlJc w:val="left"/>
      <w:pPr>
        <w:tabs>
          <w:tab w:val="num" w:pos="2880"/>
        </w:tabs>
        <w:ind w:left="2880" w:hanging="360"/>
      </w:pPr>
      <w:rPr>
        <w:rFonts w:ascii="Symbol" w:hAnsi="Symbol" w:hint="default"/>
      </w:rPr>
    </w:lvl>
    <w:lvl w:ilvl="4" w:tplc="0CAA4356" w:tentative="1">
      <w:start w:val="1"/>
      <w:numFmt w:val="bullet"/>
      <w:lvlText w:val=""/>
      <w:lvlJc w:val="left"/>
      <w:pPr>
        <w:tabs>
          <w:tab w:val="num" w:pos="3600"/>
        </w:tabs>
        <w:ind w:left="3600" w:hanging="360"/>
      </w:pPr>
      <w:rPr>
        <w:rFonts w:ascii="Symbol" w:hAnsi="Symbol" w:hint="default"/>
      </w:rPr>
    </w:lvl>
    <w:lvl w:ilvl="5" w:tplc="B1185E10" w:tentative="1">
      <w:start w:val="1"/>
      <w:numFmt w:val="bullet"/>
      <w:lvlText w:val=""/>
      <w:lvlJc w:val="left"/>
      <w:pPr>
        <w:tabs>
          <w:tab w:val="num" w:pos="4320"/>
        </w:tabs>
        <w:ind w:left="4320" w:hanging="360"/>
      </w:pPr>
      <w:rPr>
        <w:rFonts w:ascii="Symbol" w:hAnsi="Symbol" w:hint="default"/>
      </w:rPr>
    </w:lvl>
    <w:lvl w:ilvl="6" w:tplc="F77E4198" w:tentative="1">
      <w:start w:val="1"/>
      <w:numFmt w:val="bullet"/>
      <w:lvlText w:val=""/>
      <w:lvlJc w:val="left"/>
      <w:pPr>
        <w:tabs>
          <w:tab w:val="num" w:pos="5040"/>
        </w:tabs>
        <w:ind w:left="5040" w:hanging="360"/>
      </w:pPr>
      <w:rPr>
        <w:rFonts w:ascii="Symbol" w:hAnsi="Symbol" w:hint="default"/>
      </w:rPr>
    </w:lvl>
    <w:lvl w:ilvl="7" w:tplc="C9FA10B2" w:tentative="1">
      <w:start w:val="1"/>
      <w:numFmt w:val="bullet"/>
      <w:lvlText w:val=""/>
      <w:lvlJc w:val="left"/>
      <w:pPr>
        <w:tabs>
          <w:tab w:val="num" w:pos="5760"/>
        </w:tabs>
        <w:ind w:left="5760" w:hanging="360"/>
      </w:pPr>
      <w:rPr>
        <w:rFonts w:ascii="Symbol" w:hAnsi="Symbol" w:hint="default"/>
      </w:rPr>
    </w:lvl>
    <w:lvl w:ilvl="8" w:tplc="F886DF0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CB90791"/>
    <w:multiLevelType w:val="multilevel"/>
    <w:tmpl w:val="06B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465673">
    <w:abstractNumId w:val="2"/>
  </w:num>
  <w:num w:numId="2" w16cid:durableId="1866626593">
    <w:abstractNumId w:val="1"/>
  </w:num>
  <w:num w:numId="3" w16cid:durableId="71384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4D"/>
    <w:rsid w:val="00007480"/>
    <w:rsid w:val="00066B54"/>
    <w:rsid w:val="00203B57"/>
    <w:rsid w:val="002E73D7"/>
    <w:rsid w:val="00373E61"/>
    <w:rsid w:val="00421156"/>
    <w:rsid w:val="00492A2B"/>
    <w:rsid w:val="004B50CB"/>
    <w:rsid w:val="005701ED"/>
    <w:rsid w:val="005D0720"/>
    <w:rsid w:val="005F6DE5"/>
    <w:rsid w:val="006E1BA3"/>
    <w:rsid w:val="00817A4D"/>
    <w:rsid w:val="009A55AD"/>
    <w:rsid w:val="009E65B9"/>
    <w:rsid w:val="00A03F12"/>
    <w:rsid w:val="00C80C2A"/>
    <w:rsid w:val="00CE312C"/>
    <w:rsid w:val="00D00F97"/>
    <w:rsid w:val="00D720EC"/>
    <w:rsid w:val="00E3422D"/>
    <w:rsid w:val="00E57E22"/>
    <w:rsid w:val="00E87587"/>
    <w:rsid w:val="00F20DFA"/>
    <w:rsid w:val="00FA4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B9F7"/>
  <w15:chartTrackingRefBased/>
  <w15:docId w15:val="{729492EE-67D0-4E88-BAEE-F6F52C93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4D"/>
    <w:rPr>
      <w:rFonts w:eastAsiaTheme="majorEastAsia" w:cstheme="majorBidi"/>
      <w:color w:val="272727" w:themeColor="text1" w:themeTint="D8"/>
    </w:rPr>
  </w:style>
  <w:style w:type="paragraph" w:styleId="Title">
    <w:name w:val="Title"/>
    <w:basedOn w:val="Normal"/>
    <w:next w:val="Normal"/>
    <w:link w:val="TitleChar"/>
    <w:uiPriority w:val="10"/>
    <w:qFormat/>
    <w:rsid w:val="00817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4D"/>
    <w:pPr>
      <w:spacing w:before="160"/>
      <w:jc w:val="center"/>
    </w:pPr>
    <w:rPr>
      <w:i/>
      <w:iCs/>
      <w:color w:val="404040" w:themeColor="text1" w:themeTint="BF"/>
    </w:rPr>
  </w:style>
  <w:style w:type="character" w:customStyle="1" w:styleId="QuoteChar">
    <w:name w:val="Quote Char"/>
    <w:basedOn w:val="DefaultParagraphFont"/>
    <w:link w:val="Quote"/>
    <w:uiPriority w:val="29"/>
    <w:rsid w:val="00817A4D"/>
    <w:rPr>
      <w:i/>
      <w:iCs/>
      <w:color w:val="404040" w:themeColor="text1" w:themeTint="BF"/>
    </w:rPr>
  </w:style>
  <w:style w:type="paragraph" w:styleId="ListParagraph">
    <w:name w:val="List Paragraph"/>
    <w:basedOn w:val="Normal"/>
    <w:uiPriority w:val="34"/>
    <w:qFormat/>
    <w:rsid w:val="00817A4D"/>
    <w:pPr>
      <w:ind w:left="720"/>
      <w:contextualSpacing/>
    </w:pPr>
  </w:style>
  <w:style w:type="character" w:styleId="IntenseEmphasis">
    <w:name w:val="Intense Emphasis"/>
    <w:basedOn w:val="DefaultParagraphFont"/>
    <w:uiPriority w:val="21"/>
    <w:qFormat/>
    <w:rsid w:val="00817A4D"/>
    <w:rPr>
      <w:i/>
      <w:iCs/>
      <w:color w:val="2F5496" w:themeColor="accent1" w:themeShade="BF"/>
    </w:rPr>
  </w:style>
  <w:style w:type="paragraph" w:styleId="IntenseQuote">
    <w:name w:val="Intense Quote"/>
    <w:basedOn w:val="Normal"/>
    <w:next w:val="Normal"/>
    <w:link w:val="IntenseQuoteChar"/>
    <w:uiPriority w:val="30"/>
    <w:qFormat/>
    <w:rsid w:val="00817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A4D"/>
    <w:rPr>
      <w:i/>
      <w:iCs/>
      <w:color w:val="2F5496" w:themeColor="accent1" w:themeShade="BF"/>
    </w:rPr>
  </w:style>
  <w:style w:type="character" w:styleId="IntenseReference">
    <w:name w:val="Intense Reference"/>
    <w:basedOn w:val="DefaultParagraphFont"/>
    <w:uiPriority w:val="32"/>
    <w:qFormat/>
    <w:rsid w:val="00817A4D"/>
    <w:rPr>
      <w:b/>
      <w:bCs/>
      <w:smallCaps/>
      <w:color w:val="2F5496" w:themeColor="accent1" w:themeShade="BF"/>
      <w:spacing w:val="5"/>
    </w:rPr>
  </w:style>
  <w:style w:type="paragraph" w:styleId="NormalWeb">
    <w:name w:val="Normal (Web)"/>
    <w:basedOn w:val="Normal"/>
    <w:uiPriority w:val="99"/>
    <w:semiHidden/>
    <w:unhideWhenUsed/>
    <w:rsid w:val="005701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53677-3D8C-445B-A52A-CB9FDA9FC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13</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Saijasi Sinha</dc:creator>
  <cp:keywords/>
  <dc:description/>
  <cp:lastModifiedBy>Saijasi Sinha</cp:lastModifiedBy>
  <cp:revision>4</cp:revision>
  <dcterms:created xsi:type="dcterms:W3CDTF">2026-03-27T16:23:00Z</dcterms:created>
  <dcterms:modified xsi:type="dcterms:W3CDTF">2026-03-28T09:19:00Z</dcterms:modified>
</cp:coreProperties>
</file>