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6055" w14:textId="47B46C18" w:rsidR="00234130" w:rsidRPr="00234130" w:rsidRDefault="00234130" w:rsidP="00234130">
      <w:pPr>
        <w:rPr>
          <w:rFonts w:ascii="Agency FB" w:hAnsi="Agency FB"/>
          <w:b/>
          <w:bCs/>
          <w:sz w:val="52"/>
          <w:szCs w:val="52"/>
          <w:u w:val="single"/>
        </w:rPr>
      </w:pPr>
      <w:r w:rsidRPr="00234130">
        <w:rPr>
          <w:rFonts w:ascii="Agency FB" w:hAnsi="Agency FB"/>
          <w:b/>
          <w:bCs/>
          <w:sz w:val="52"/>
          <w:szCs w:val="52"/>
          <w:u w:val="single"/>
        </w:rPr>
        <w:t>Stay Safe Online Checklist</w:t>
      </w:r>
    </w:p>
    <w:p w14:paraId="6C9664F5" w14:textId="77777777" w:rsidR="00234130" w:rsidRDefault="00234130" w:rsidP="00234130"/>
    <w:p w14:paraId="60AC0CAA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Never share your UPI PIN with anyone</w:t>
      </w:r>
    </w:p>
    <w:p w14:paraId="436ECF84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Do not approve unknown payment requests</w:t>
      </w:r>
    </w:p>
    <w:p w14:paraId="0D1BDB2A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Always verify the sender before making transactions</w:t>
      </w:r>
    </w:p>
    <w:p w14:paraId="00B3966E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Avoid clicking on suspicious links or messages</w:t>
      </w:r>
    </w:p>
    <w:p w14:paraId="049EA7F9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Use strong and unique passwords</w:t>
      </w:r>
    </w:p>
    <w:p w14:paraId="559E9CCD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Enable two-factor authentication wherever possible</w:t>
      </w:r>
    </w:p>
    <w:p w14:paraId="40F2434A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Regularly check your bank statements</w:t>
      </w:r>
    </w:p>
    <w:p w14:paraId="290C4E2B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Do not install apps from unknown or untrusted sources</w:t>
      </w:r>
    </w:p>
    <w:p w14:paraId="581F8AC1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Be cautious of calls claiming to be from banks or officials</w:t>
      </w:r>
    </w:p>
    <w:p w14:paraId="4D1B04B9" w14:textId="77777777" w:rsidR="0023413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Immediately report fraud at https://cybercrime.gov.in</w:t>
      </w:r>
    </w:p>
    <w:p w14:paraId="13B2CC9E" w14:textId="20911BA7" w:rsidR="00007480" w:rsidRPr="00234130" w:rsidRDefault="00234130" w:rsidP="00234130">
      <w:pPr>
        <w:rPr>
          <w:sz w:val="40"/>
          <w:szCs w:val="40"/>
        </w:rPr>
      </w:pPr>
      <w:r w:rsidRPr="00234130">
        <w:rPr>
          <w:sz w:val="40"/>
          <w:szCs w:val="40"/>
        </w:rPr>
        <w:t>- Call Helpline: 1930 in case of emergency</w:t>
      </w:r>
    </w:p>
    <w:sectPr w:rsidR="00007480" w:rsidRPr="00234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30"/>
    <w:rsid w:val="00007480"/>
    <w:rsid w:val="00234130"/>
    <w:rsid w:val="004B50CB"/>
    <w:rsid w:val="00A600D1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0E89"/>
  <w15:chartTrackingRefBased/>
  <w15:docId w15:val="{1352B73D-A31A-4ABB-B7DD-13189E4D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2026-03-26T14:33:00Z</dcterms:created>
  <dcterms:modified xsi:type="dcterms:W3CDTF">2026-03-26T14:35:00Z</dcterms:modified>
</cp:coreProperties>
</file>