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5FF0" w14:textId="61DF6466" w:rsidR="00F53976" w:rsidRDefault="00F66E70" w:rsidP="004E589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E589C" w:rsidRPr="004E589C">
        <w:rPr>
          <w:b/>
          <w:bCs/>
          <w:sz w:val="32"/>
          <w:szCs w:val="32"/>
        </w:rPr>
        <w:t>Digital Store Front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04371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6EBEB" w14:textId="59629BA0" w:rsidR="00EF6ACC" w:rsidRDefault="00EF6ACC">
          <w:pPr>
            <w:pStyle w:val="TOC"/>
          </w:pPr>
          <w:r>
            <w:rPr>
              <w:lang w:val="zh-CN"/>
            </w:rPr>
            <w:t>目录</w:t>
          </w:r>
        </w:p>
        <w:p w14:paraId="21D7A013" w14:textId="5AFCA91E" w:rsidR="005D73DE" w:rsidRDefault="00EF6ACC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20489" w:history="1">
            <w:r w:rsidR="005D73DE" w:rsidRPr="00596C2F">
              <w:rPr>
                <w:rStyle w:val="a8"/>
                <w:noProof/>
              </w:rPr>
              <w:t>1.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Team members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_Toc111620489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1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6824BE82" w14:textId="481DDB4C" w:rsidR="005D73DE" w:rsidRDefault="00886DCF">
          <w:pPr>
            <w:pStyle w:val="TOC1"/>
            <w:rPr>
              <w:noProof/>
            </w:rPr>
          </w:pPr>
          <w:hyperlink w:anchor="_Toc111620490" w:history="1">
            <w:r w:rsidR="005D73DE" w:rsidRPr="00596C2F">
              <w:rPr>
                <w:rStyle w:val="a8"/>
                <w:noProof/>
              </w:rPr>
              <w:t>2.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Tools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_Toc111620490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1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64AD779D" w14:textId="134C082D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491" w:history="1">
            <w:r w:rsidR="005D73DE" w:rsidRPr="00596C2F">
              <w:rPr>
                <w:rStyle w:val="a8"/>
                <w:noProof/>
              </w:rPr>
              <w:t>2.1 Confluence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_Toc111620491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1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6DD29B92" w14:textId="7E334D1F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492" w:history="1">
            <w:r w:rsidR="005D73DE" w:rsidRPr="00596C2F">
              <w:rPr>
                <w:rStyle w:val="a8"/>
                <w:noProof/>
              </w:rPr>
              <w:t>2.2 Jira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_Toc111620492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1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43A73290" w14:textId="744F2C23" w:rsidR="005D73DE" w:rsidRDefault="00886DCF">
          <w:pPr>
            <w:pStyle w:val="TOC1"/>
            <w:rPr>
              <w:noProof/>
            </w:rPr>
          </w:pPr>
          <w:hyperlink w:anchor="_Toc111620493" w:history="1">
            <w:r w:rsidR="005D73DE" w:rsidRPr="00596C2F">
              <w:rPr>
                <w:rStyle w:val="a8"/>
                <w:noProof/>
              </w:rPr>
              <w:t>3.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System landscape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_Toc111620493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2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004BA857" w14:textId="003AD76A" w:rsidR="005D73DE" w:rsidRDefault="00886DCF">
          <w:pPr>
            <w:pStyle w:val="TOC1"/>
            <w:rPr>
              <w:noProof/>
            </w:rPr>
          </w:pPr>
          <w:hyperlink w:anchor="_Toc111620494" w:history="1">
            <w:r w:rsidR="005D73DE" w:rsidRPr="00596C2F">
              <w:rPr>
                <w:rStyle w:val="a8"/>
                <w:noProof/>
              </w:rPr>
              <w:t>4.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DSF Functions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_Toc111620494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2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7185C5E7" w14:textId="3B45D973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495" w:history="1">
            <w:r w:rsidR="005D73DE" w:rsidRPr="00596C2F">
              <w:rPr>
                <w:rStyle w:val="a8"/>
                <w:noProof/>
              </w:rPr>
              <w:t>4.1 DSF Package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_Toc111620495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2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340626E1" w14:textId="69E50568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496" w:history="1">
            <w:r w:rsidR="005D73DE" w:rsidRPr="00596C2F">
              <w:rPr>
                <w:rStyle w:val="a8"/>
                <w:noProof/>
              </w:rPr>
              <w:t>3.3 DSF User Management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_Toc111620496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2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6B0E669E" w14:textId="55275087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497" w:history="1">
            <w:r w:rsidR="005D73DE" w:rsidRPr="00596C2F">
              <w:rPr>
                <w:rStyle w:val="a8"/>
                <w:noProof/>
              </w:rPr>
              <w:t>3.4 DSF web shop order list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_Toc111620497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3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2283B648" w14:textId="7BE6761D" w:rsidR="005D73DE" w:rsidRDefault="00886DCF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111620498" w:history="1">
            <w:r w:rsidR="005D73DE" w:rsidRPr="00596C2F">
              <w:rPr>
                <w:rStyle w:val="a8"/>
                <w:noProof/>
              </w:rPr>
              <w:t>3.5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DSF Monitoring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_Toc111620498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3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31F4BDCD" w14:textId="5F69E3CD" w:rsidR="005D73DE" w:rsidRDefault="00886DCF">
          <w:pPr>
            <w:pStyle w:val="TOC1"/>
            <w:rPr>
              <w:noProof/>
            </w:rPr>
          </w:pPr>
          <w:hyperlink w:anchor="_Toc111620499" w:history="1">
            <w:r w:rsidR="005D73DE" w:rsidRPr="00596C2F">
              <w:rPr>
                <w:rStyle w:val="a8"/>
                <w:noProof/>
              </w:rPr>
              <w:t>5.</w:t>
            </w:r>
            <w:r w:rsidR="005D73DE">
              <w:rPr>
                <w:noProof/>
              </w:rPr>
              <w:tab/>
            </w:r>
            <w:r w:rsidR="005D73DE" w:rsidRPr="00596C2F">
              <w:rPr>
                <w:rStyle w:val="a8"/>
                <w:noProof/>
              </w:rPr>
              <w:t>BSP application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_Toc111620499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4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15222C8E" w14:textId="7D1FC13F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500" w:history="1">
            <w:r w:rsidR="005D73DE" w:rsidRPr="00596C2F">
              <w:rPr>
                <w:rStyle w:val="a8"/>
                <w:noProof/>
              </w:rPr>
              <w:t>5.1 Monitor XML Messages – SXMB_MONI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_Toc111620500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4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5B13F736" w14:textId="18557DA8" w:rsidR="005D73DE" w:rsidRDefault="00886D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1620501" w:history="1">
            <w:r w:rsidR="005D73DE" w:rsidRPr="00596C2F">
              <w:rPr>
                <w:rStyle w:val="a8"/>
                <w:noProof/>
              </w:rPr>
              <w:t>5.2 ESR Browser – SPROXY</w:t>
            </w:r>
            <w:r w:rsidR="005D73DE">
              <w:rPr>
                <w:noProof/>
                <w:webHidden/>
              </w:rPr>
              <w:tab/>
            </w:r>
            <w:r w:rsidR="005D73DE">
              <w:rPr>
                <w:noProof/>
                <w:webHidden/>
              </w:rPr>
              <w:fldChar w:fldCharType="begin"/>
            </w:r>
            <w:r w:rsidR="005D73DE">
              <w:rPr>
                <w:noProof/>
                <w:webHidden/>
              </w:rPr>
              <w:instrText xml:space="preserve"> PAGEREF _Toc111620501 \h </w:instrText>
            </w:r>
            <w:r w:rsidR="005D73DE">
              <w:rPr>
                <w:noProof/>
                <w:webHidden/>
              </w:rPr>
            </w:r>
            <w:r w:rsidR="005D73DE">
              <w:rPr>
                <w:noProof/>
                <w:webHidden/>
              </w:rPr>
              <w:fldChar w:fldCharType="separate"/>
            </w:r>
            <w:r w:rsidR="005D73DE">
              <w:rPr>
                <w:noProof/>
                <w:webHidden/>
              </w:rPr>
              <w:t>5</w:t>
            </w:r>
            <w:r w:rsidR="005D73DE">
              <w:rPr>
                <w:noProof/>
                <w:webHidden/>
              </w:rPr>
              <w:fldChar w:fldCharType="end"/>
            </w:r>
          </w:hyperlink>
        </w:p>
        <w:p w14:paraId="4F6A2AFF" w14:textId="27FFB23A" w:rsidR="00EF6ACC" w:rsidRDefault="00EF6ACC" w:rsidP="00EF6ACC">
          <w:r>
            <w:rPr>
              <w:b/>
              <w:bCs/>
              <w:lang w:val="zh-CN"/>
            </w:rPr>
            <w:fldChar w:fldCharType="end"/>
          </w:r>
        </w:p>
      </w:sdtContent>
    </w:sdt>
    <w:p w14:paraId="6010D254" w14:textId="10ECA83A" w:rsidR="004E589C" w:rsidRDefault="00D51781" w:rsidP="007206D5">
      <w:pPr>
        <w:pStyle w:val="1"/>
        <w:numPr>
          <w:ilvl w:val="0"/>
          <w:numId w:val="12"/>
        </w:numPr>
      </w:pPr>
      <w:bookmarkStart w:id="0" w:name="_Toc111620489"/>
      <w:r>
        <w:t>Team member</w:t>
      </w:r>
      <w:r w:rsidR="00EF6ACC">
        <w:t>s</w:t>
      </w:r>
      <w:bookmarkEnd w:id="0"/>
    </w:p>
    <w:p w14:paraId="31BD40E3" w14:textId="3C58469F" w:rsidR="00A062EE" w:rsidRDefault="00A062EE" w:rsidP="00A062EE">
      <w:r w:rsidRPr="00A062EE">
        <w:t>Andreas Holzer</w:t>
      </w:r>
      <w:r>
        <w:t xml:space="preserve"> (</w:t>
      </w:r>
      <w:r w:rsidR="00E83161">
        <w:t>Management</w:t>
      </w:r>
      <w:r>
        <w:t>)</w:t>
      </w:r>
    </w:p>
    <w:p w14:paraId="3B8D708D" w14:textId="6BF7D904" w:rsidR="00A062EE" w:rsidRDefault="00A062EE" w:rsidP="00A062EE">
      <w:r>
        <w:rPr>
          <w:rFonts w:hint="eastAsia"/>
        </w:rPr>
        <w:t>M</w:t>
      </w:r>
      <w:r>
        <w:t>artin Cernik</w:t>
      </w:r>
      <w:r w:rsidR="0023784D">
        <w:t xml:space="preserve"> </w:t>
      </w:r>
      <w:r w:rsidR="00E83161">
        <w:t>(Solution Architect)</w:t>
      </w:r>
    </w:p>
    <w:p w14:paraId="6B806A2A" w14:textId="057A50A3" w:rsidR="00EF6ACC" w:rsidRDefault="00EF6ACC" w:rsidP="007206D5">
      <w:pPr>
        <w:pStyle w:val="1"/>
        <w:numPr>
          <w:ilvl w:val="0"/>
          <w:numId w:val="12"/>
        </w:numPr>
      </w:pPr>
      <w:bookmarkStart w:id="1" w:name="_Toc111620490"/>
      <w:r>
        <w:t>Tools</w:t>
      </w:r>
      <w:bookmarkEnd w:id="1"/>
    </w:p>
    <w:p w14:paraId="7C2C86BF" w14:textId="7BE247E1" w:rsidR="00EF6ACC" w:rsidRDefault="007206D5" w:rsidP="007206D5">
      <w:pPr>
        <w:pStyle w:val="2"/>
      </w:pPr>
      <w:bookmarkStart w:id="2" w:name="_Toc111620491"/>
      <w:r>
        <w:t xml:space="preserve">2.1 </w:t>
      </w:r>
      <w:r w:rsidR="00EF6ACC">
        <w:rPr>
          <w:rFonts w:hint="eastAsia"/>
        </w:rPr>
        <w:t>C</w:t>
      </w:r>
      <w:r w:rsidR="00EF6ACC">
        <w:t>onfluence</w:t>
      </w:r>
      <w:bookmarkEnd w:id="2"/>
    </w:p>
    <w:p w14:paraId="57EEB604" w14:textId="77777777" w:rsidR="007206D5" w:rsidRPr="00667C5C" w:rsidRDefault="007206D5" w:rsidP="007206D5">
      <w:r>
        <w:rPr>
          <w:rFonts w:hint="eastAsia"/>
        </w:rPr>
        <w:t>u</w:t>
      </w:r>
      <w:r>
        <w:t xml:space="preserve">sername: </w:t>
      </w:r>
      <w:hyperlink r:id="rId8" w:history="1">
        <w:r w:rsidRPr="00667C5C">
          <w:t>ken.qiu@voestalpine.com</w:t>
        </w:r>
      </w:hyperlink>
    </w:p>
    <w:p w14:paraId="07C223CB" w14:textId="438D290B" w:rsidR="007206D5" w:rsidRDefault="007206D5" w:rsidP="007206D5">
      <w:r w:rsidRPr="00667C5C">
        <w:rPr>
          <w:rFonts w:hint="eastAsia"/>
        </w:rPr>
        <w:t>p</w:t>
      </w:r>
      <w:r w:rsidRPr="00667C5C">
        <w:t>assword: Start456</w:t>
      </w:r>
    </w:p>
    <w:p w14:paraId="26D12AF7" w14:textId="77CBEA7E" w:rsidR="007206D5" w:rsidRPr="007206D5" w:rsidRDefault="007206D5" w:rsidP="007206D5">
      <w:r>
        <w:rPr>
          <w:rFonts w:hint="eastAsia"/>
        </w:rPr>
        <w:t>L</w:t>
      </w:r>
      <w:r>
        <w:t>inks:</w:t>
      </w:r>
    </w:p>
    <w:p w14:paraId="579A7E77" w14:textId="679858E4" w:rsidR="00E240DA" w:rsidRDefault="00E240DA" w:rsidP="007206D5">
      <w:pPr>
        <w:pStyle w:val="ab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</w:rPr>
      </w:pPr>
      <w:r w:rsidRPr="00E240DA">
        <w:rPr>
          <w:rFonts w:asciiTheme="minorHAnsi" w:eastAsiaTheme="minorEastAsia" w:hAnsiTheme="minorHAnsi" w:cstheme="minorBidi"/>
          <w:kern w:val="2"/>
          <w:sz w:val="21"/>
          <w:szCs w:val="22"/>
        </w:rPr>
        <w:t>DSF group IT:</w:t>
      </w:r>
      <w:r w:rsidRPr="007206D5">
        <w:rPr>
          <w:rStyle w:val="a8"/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9" w:history="1">
        <w:r w:rsidRPr="007206D5">
          <w:rPr>
            <w:rStyle w:val="a8"/>
            <w:rFonts w:asciiTheme="minorHAnsi" w:eastAsiaTheme="minorEastAsia" w:hAnsiTheme="minorHAnsi" w:cstheme="minorBidi"/>
            <w:kern w:val="2"/>
            <w:sz w:val="21"/>
            <w:szCs w:val="22"/>
          </w:rPr>
          <w:t>https://voestalpine.atlassian.net/wiki/spaces/dsfgit/overview</w:t>
        </w:r>
      </w:hyperlink>
    </w:p>
    <w:p w14:paraId="587C62FE" w14:textId="605D1EDE" w:rsidR="007206D5" w:rsidRDefault="007206D5" w:rsidP="007206D5">
      <w:pPr>
        <w:pStyle w:val="a7"/>
        <w:ind w:left="360" w:firstLineChars="0" w:firstLine="0"/>
      </w:pPr>
      <w:r>
        <w:t xml:space="preserve">2022-08-04: </w:t>
      </w:r>
      <w:r>
        <w:rPr>
          <w:rFonts w:hint="eastAsia"/>
        </w:rPr>
        <w:t>G</w:t>
      </w:r>
      <w:r>
        <w:t>eneral Jira Handling document</w:t>
      </w:r>
    </w:p>
    <w:p w14:paraId="183BB8B9" w14:textId="77777777" w:rsidR="007206D5" w:rsidRDefault="007206D5" w:rsidP="007206D5">
      <w:pPr>
        <w:pStyle w:val="a7"/>
        <w:numPr>
          <w:ilvl w:val="0"/>
          <w:numId w:val="14"/>
        </w:numPr>
        <w:ind w:firstLineChars="0"/>
      </w:pPr>
      <w:r w:rsidRPr="007206D5">
        <w:rPr>
          <w:rFonts w:hint="eastAsia"/>
        </w:rPr>
        <w:t>F</w:t>
      </w:r>
      <w:r w:rsidRPr="007206D5">
        <w:t>ranziska documents:</w:t>
      </w:r>
      <w:r w:rsidRPr="007206D5">
        <w:rPr>
          <w:rFonts w:ascii="Segoe UI" w:hAnsi="Segoe UI" w:cs="Segoe UI"/>
        </w:rPr>
        <w:t xml:space="preserve"> </w:t>
      </w:r>
      <w:hyperlink r:id="rId10" w:history="1">
        <w:r w:rsidRPr="00A246B6">
          <w:rPr>
            <w:rStyle w:val="a8"/>
          </w:rPr>
          <w:t>https://wiki.aws-test.voestalpine-specialsteel.com/display/WordPress/SAP</w:t>
        </w:r>
      </w:hyperlink>
    </w:p>
    <w:p w14:paraId="00EF09A2" w14:textId="1740B21D" w:rsidR="007206D5" w:rsidRDefault="00341AD5" w:rsidP="00341AD5">
      <w:pPr>
        <w:pStyle w:val="2"/>
      </w:pPr>
      <w:bookmarkStart w:id="3" w:name="_Toc111620492"/>
      <w:r>
        <w:t xml:space="preserve">2.2 </w:t>
      </w:r>
      <w:r w:rsidR="00EC153A">
        <w:t>Jira</w:t>
      </w:r>
      <w:bookmarkEnd w:id="3"/>
    </w:p>
    <w:p w14:paraId="3F999EA8" w14:textId="707379F3" w:rsidR="00EC153A" w:rsidRPr="00EC153A" w:rsidRDefault="00EC153A" w:rsidP="00EC153A">
      <w:r w:rsidRPr="00EC153A">
        <w:t>Order in the voestalpine service portal</w:t>
      </w:r>
      <w:r>
        <w:rPr>
          <w:rFonts w:ascii="voestalpine" w:hAnsi="voestalpine"/>
          <w:lang w:val="de-AT"/>
        </w:rPr>
        <w:t xml:space="preserve"> </w:t>
      </w:r>
      <w:hyperlink r:id="rId11" w:history="1">
        <w:r w:rsidRPr="00A20A17">
          <w:rPr>
            <w:rStyle w:val="a8"/>
          </w:rPr>
          <w:t>IT Services Portal (voestalpine.net)</w:t>
        </w:r>
      </w:hyperlink>
    </w:p>
    <w:p w14:paraId="2FAEEE9D" w14:textId="1AD11CCC" w:rsidR="00EC153A" w:rsidRDefault="00EC153A" w:rsidP="00EC153A">
      <w:pPr>
        <w:rPr>
          <w:u w:val="single"/>
        </w:rPr>
      </w:pPr>
      <w:r w:rsidRPr="00EC153A">
        <w:t xml:space="preserve">Home page: </w:t>
      </w:r>
      <w:hyperlink r:id="rId12" w:history="1">
        <w:r w:rsidR="00886DCF" w:rsidRPr="00E7551C">
          <w:rPr>
            <w:rStyle w:val="a8"/>
          </w:rPr>
          <w:t>https://voestalpine.atlassian.net</w:t>
        </w:r>
      </w:hyperlink>
    </w:p>
    <w:p w14:paraId="276C050E" w14:textId="60A452B0" w:rsidR="00886DCF" w:rsidRPr="00886DCF" w:rsidRDefault="00886DCF" w:rsidP="00EC153A">
      <w:pPr>
        <w:rPr>
          <w:rFonts w:hint="eastAsia"/>
        </w:rPr>
      </w:pPr>
      <w:r w:rsidRPr="00886DCF">
        <w:lastRenderedPageBreak/>
        <w:drawing>
          <wp:inline distT="0" distB="0" distL="0" distR="0" wp14:anchorId="1B050A13" wp14:editId="65182028">
            <wp:extent cx="5731510" cy="3084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A5E0" w14:textId="473526A5" w:rsidR="00672A63" w:rsidRDefault="00182CE2" w:rsidP="007206D5">
      <w:pPr>
        <w:pStyle w:val="1"/>
        <w:numPr>
          <w:ilvl w:val="0"/>
          <w:numId w:val="12"/>
        </w:numPr>
      </w:pPr>
      <w:bookmarkStart w:id="4" w:name="_Toc111620493"/>
      <w:r>
        <w:t>System landscape</w:t>
      </w:r>
      <w:bookmarkEnd w:id="4"/>
    </w:p>
    <w:p w14:paraId="282BE85B" w14:textId="14D44804" w:rsidR="00182CE2" w:rsidRDefault="00182CE2" w:rsidP="00182CE2">
      <w:r w:rsidRPr="00182CE2">
        <w:rPr>
          <w:noProof/>
        </w:rPr>
        <w:drawing>
          <wp:inline distT="0" distB="0" distL="0" distR="0" wp14:anchorId="643CADE7" wp14:editId="315A1B30">
            <wp:extent cx="5731510" cy="281114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B8D0F" w14:textId="67E39C71" w:rsidR="006F0241" w:rsidRDefault="00685D1C" w:rsidP="00685D1C">
      <w:pPr>
        <w:pStyle w:val="a7"/>
        <w:numPr>
          <w:ilvl w:val="0"/>
          <w:numId w:val="3"/>
        </w:numPr>
        <w:ind w:firstLineChars="0"/>
      </w:pPr>
      <w:r w:rsidRPr="00685D1C">
        <w:rPr>
          <w:rFonts w:hint="eastAsia"/>
          <w:b/>
          <w:bCs/>
        </w:rPr>
        <w:t>D</w:t>
      </w:r>
      <w:r w:rsidRPr="00685D1C">
        <w:rPr>
          <w:b/>
          <w:bCs/>
        </w:rPr>
        <w:t>SF Light shops</w:t>
      </w:r>
      <w:r>
        <w:t>:</w:t>
      </w:r>
      <w:r w:rsidR="00AD116B">
        <w:t xml:space="preserve"> </w:t>
      </w:r>
      <w:r>
        <w:t>A Customer Portal, which can’t place orders like this kind of things</w:t>
      </w:r>
    </w:p>
    <w:p w14:paraId="6507C1C7" w14:textId="28CC0AB9" w:rsidR="001758EC" w:rsidRDefault="001758EC" w:rsidP="001758EC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758EC">
        <w:rPr>
          <w:rFonts w:hint="eastAsia"/>
          <w:b/>
          <w:bCs/>
        </w:rPr>
        <w:t>D</w:t>
      </w:r>
      <w:r w:rsidRPr="001758EC">
        <w:rPr>
          <w:b/>
          <w:bCs/>
        </w:rPr>
        <w:t xml:space="preserve">SF </w:t>
      </w:r>
      <w:r w:rsidR="00A41CD2">
        <w:rPr>
          <w:b/>
          <w:bCs/>
        </w:rPr>
        <w:t>F</w:t>
      </w:r>
      <w:r w:rsidRPr="001758EC">
        <w:rPr>
          <w:b/>
          <w:bCs/>
        </w:rPr>
        <w:t>ull shops</w:t>
      </w:r>
    </w:p>
    <w:p w14:paraId="36C433A0" w14:textId="0E2BE91D" w:rsidR="00A41CD2" w:rsidRDefault="00AD116B" w:rsidP="001758EC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IISA: </w:t>
      </w:r>
      <w:r w:rsidRPr="00AD116B">
        <w:t xml:space="preserve">AI </w:t>
      </w:r>
      <w:r w:rsidR="00514BF5">
        <w:t>assistant for business</w:t>
      </w:r>
    </w:p>
    <w:p w14:paraId="62F0112C" w14:textId="742EB9D2" w:rsidR="000243CD" w:rsidRDefault="00682C6B" w:rsidP="009039E6">
      <w:pPr>
        <w:pStyle w:val="1"/>
        <w:numPr>
          <w:ilvl w:val="0"/>
          <w:numId w:val="12"/>
        </w:numPr>
      </w:pPr>
      <w:bookmarkStart w:id="5" w:name="_Toc111620494"/>
      <w:r>
        <w:lastRenderedPageBreak/>
        <w:t xml:space="preserve">DSF </w:t>
      </w:r>
      <w:r w:rsidR="0083046D">
        <w:t>Functions</w:t>
      </w:r>
      <w:bookmarkEnd w:id="5"/>
    </w:p>
    <w:p w14:paraId="546085D0" w14:textId="3968B372" w:rsidR="00096EF4" w:rsidRDefault="0061110B" w:rsidP="0061110B">
      <w:pPr>
        <w:pStyle w:val="2"/>
      </w:pPr>
      <w:bookmarkStart w:id="6" w:name="_Toc111620495"/>
      <w:r>
        <w:t xml:space="preserve">4.1 </w:t>
      </w:r>
      <w:r w:rsidR="00096EF4">
        <w:t xml:space="preserve">DSF </w:t>
      </w:r>
      <w:r>
        <w:t>P</w:t>
      </w:r>
      <w:r>
        <w:rPr>
          <w:rFonts w:hint="eastAsia"/>
        </w:rPr>
        <w:t>a</w:t>
      </w:r>
      <w:r>
        <w:t>ckage</w:t>
      </w:r>
      <w:bookmarkEnd w:id="6"/>
    </w:p>
    <w:p w14:paraId="2BE51C4E" w14:textId="7243BC08" w:rsidR="007C06B8" w:rsidRDefault="007C06B8" w:rsidP="007C06B8">
      <w:r>
        <w:rPr>
          <w:rFonts w:hint="eastAsia"/>
        </w:rPr>
        <w:t>I</w:t>
      </w:r>
      <w:r>
        <w:t>n ASx system, there are 3 maintain packages.</w:t>
      </w:r>
    </w:p>
    <w:p w14:paraId="2B91760B" w14:textId="2D75BC94" w:rsidR="007C06B8" w:rsidRDefault="007C06B8" w:rsidP="007C06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DSF01_TEMPLATE – template package which will be copied to other systems</w:t>
      </w:r>
    </w:p>
    <w:p w14:paraId="18D033C3" w14:textId="6BD4FF88" w:rsidR="007C06B8" w:rsidRDefault="007C06B8" w:rsidP="007C06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DSFA1_Core – which is for Asian system</w:t>
      </w:r>
    </w:p>
    <w:p w14:paraId="1DE8B529" w14:textId="354641CE" w:rsidR="007C06B8" w:rsidRPr="007C06B8" w:rsidRDefault="007C06B8" w:rsidP="007C06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Z</w:t>
      </w:r>
      <w:r>
        <w:t>DSFA1_Process – which is for Asian system</w:t>
      </w:r>
    </w:p>
    <w:p w14:paraId="0E1BA8E9" w14:textId="6CEF8D58" w:rsidR="0083046D" w:rsidRDefault="00096EF4" w:rsidP="00096EF4">
      <w:pPr>
        <w:pStyle w:val="2"/>
      </w:pPr>
      <w:bookmarkStart w:id="7" w:name="_Toc111620496"/>
      <w:r>
        <w:t xml:space="preserve">3.3 </w:t>
      </w:r>
      <w:r w:rsidR="00166248">
        <w:t>DSF User Management</w:t>
      </w:r>
      <w:bookmarkEnd w:id="7"/>
    </w:p>
    <w:p w14:paraId="110AFEE4" w14:textId="13233483" w:rsidR="00166248" w:rsidRDefault="00166248" w:rsidP="00166248">
      <w:r>
        <w:rPr>
          <w:rFonts w:hint="eastAsia"/>
        </w:rPr>
        <w:t>T</w:t>
      </w:r>
      <w:r w:rsidR="00256D2F">
        <w:t>ransaction</w:t>
      </w:r>
      <w:r>
        <w:t>: ZDSF_CREATE_USER</w:t>
      </w:r>
    </w:p>
    <w:p w14:paraId="12418DBF" w14:textId="70D8A071" w:rsidR="00664F95" w:rsidRDefault="00664F95" w:rsidP="00166248">
      <w:r w:rsidRPr="00664F95">
        <w:rPr>
          <w:noProof/>
        </w:rPr>
        <w:drawing>
          <wp:inline distT="0" distB="0" distL="0" distR="0" wp14:anchorId="04CB03FE" wp14:editId="65CBD86F">
            <wp:extent cx="5731510" cy="1709420"/>
            <wp:effectExtent l="19050" t="19050" r="215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8FF5A1" w14:textId="7B385B8B" w:rsidR="00135486" w:rsidRDefault="00135486" w:rsidP="001354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aintain customer</w:t>
      </w:r>
    </w:p>
    <w:p w14:paraId="3C1CD0F8" w14:textId="744F23DA" w:rsidR="00135486" w:rsidRDefault="00135486" w:rsidP="00135486">
      <w:r>
        <w:rPr>
          <w:rFonts w:hint="eastAsia"/>
        </w:rPr>
        <w:t>M</w:t>
      </w:r>
      <w:r>
        <w:t>aintain customer information</w:t>
      </w:r>
    </w:p>
    <w:p w14:paraId="4D23DFD7" w14:textId="3C12CAD2" w:rsidR="00135486" w:rsidRDefault="00135486" w:rsidP="001354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aintain user</w:t>
      </w:r>
    </w:p>
    <w:p w14:paraId="37FBA7FE" w14:textId="33403BA8" w:rsidR="00135486" w:rsidRDefault="00135486" w:rsidP="00135486">
      <w:r>
        <w:rPr>
          <w:rFonts w:hint="eastAsia"/>
        </w:rPr>
        <w:t>M</w:t>
      </w:r>
      <w:r>
        <w:t>aintain user information for customer company</w:t>
      </w:r>
    </w:p>
    <w:p w14:paraId="423D7D97" w14:textId="227529B6" w:rsidR="00256D2F" w:rsidRDefault="00096EF4" w:rsidP="00096EF4">
      <w:pPr>
        <w:pStyle w:val="2"/>
      </w:pPr>
      <w:bookmarkStart w:id="8" w:name="_Toc111620497"/>
      <w:r>
        <w:t xml:space="preserve">3.4 </w:t>
      </w:r>
      <w:r w:rsidR="00256D2F">
        <w:t>DSF web shop order list</w:t>
      </w:r>
      <w:bookmarkEnd w:id="8"/>
    </w:p>
    <w:p w14:paraId="1D1A20B7" w14:textId="25C077FA" w:rsidR="00256D2F" w:rsidRDefault="00256D2F" w:rsidP="00256D2F">
      <w:r>
        <w:rPr>
          <w:rFonts w:hint="eastAsia"/>
        </w:rPr>
        <w:t>T</w:t>
      </w:r>
      <w:r>
        <w:t>ransaction: ZDSF_CHECKOUT</w:t>
      </w:r>
    </w:p>
    <w:p w14:paraId="63C771E2" w14:textId="6479B505" w:rsidR="00615BAC" w:rsidRDefault="00615BAC" w:rsidP="00256D2F">
      <w:r w:rsidRPr="00615BAC">
        <w:rPr>
          <w:noProof/>
        </w:rPr>
        <w:lastRenderedPageBreak/>
        <w:drawing>
          <wp:inline distT="0" distB="0" distL="0" distR="0" wp14:anchorId="0C7510F7" wp14:editId="1AE2CA6C">
            <wp:extent cx="5731510" cy="2832735"/>
            <wp:effectExtent l="19050" t="19050" r="21590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225A0F" w14:textId="472202DB" w:rsidR="008F746B" w:rsidRDefault="008F746B" w:rsidP="00096EF4">
      <w:pPr>
        <w:pStyle w:val="2"/>
        <w:numPr>
          <w:ilvl w:val="1"/>
          <w:numId w:val="5"/>
        </w:numPr>
      </w:pPr>
      <w:bookmarkStart w:id="9" w:name="_Toc111620498"/>
      <w:r>
        <w:t>DSF Monitoring</w:t>
      </w:r>
      <w:bookmarkEnd w:id="9"/>
    </w:p>
    <w:p w14:paraId="0E53F188" w14:textId="7FD09EA9" w:rsidR="008F746B" w:rsidRDefault="008F746B" w:rsidP="008F746B">
      <w:r>
        <w:rPr>
          <w:rFonts w:hint="eastAsia"/>
        </w:rPr>
        <w:t>T</w:t>
      </w:r>
      <w:r>
        <w:t>ransaction: ZDSF_MONI2</w:t>
      </w:r>
    </w:p>
    <w:p w14:paraId="1A68AC51" w14:textId="4EF50320" w:rsidR="00096EF4" w:rsidRDefault="00D603EB" w:rsidP="00096EF4">
      <w:r w:rsidRPr="00D603EB">
        <w:rPr>
          <w:noProof/>
        </w:rPr>
        <w:drawing>
          <wp:inline distT="0" distB="0" distL="0" distR="0" wp14:anchorId="09BF01C1" wp14:editId="4B1DE45C">
            <wp:extent cx="5731510" cy="1072515"/>
            <wp:effectExtent l="19050" t="19050" r="215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5D0B2" w14:textId="5AFC8725" w:rsidR="00555ADA" w:rsidRDefault="00516B97" w:rsidP="007206D5">
      <w:pPr>
        <w:pStyle w:val="1"/>
        <w:numPr>
          <w:ilvl w:val="0"/>
          <w:numId w:val="12"/>
        </w:numPr>
      </w:pPr>
      <w:bookmarkStart w:id="10" w:name="_Toc111620499"/>
      <w:r>
        <w:rPr>
          <w:rFonts w:hint="eastAsia"/>
        </w:rPr>
        <w:t>B</w:t>
      </w:r>
      <w:r>
        <w:t xml:space="preserve">SP </w:t>
      </w:r>
      <w:r>
        <w:rPr>
          <w:rFonts w:hint="eastAsia"/>
        </w:rPr>
        <w:t>ap</w:t>
      </w:r>
      <w:r>
        <w:t>plication</w:t>
      </w:r>
      <w:bookmarkEnd w:id="10"/>
    </w:p>
    <w:p w14:paraId="10CDB79F" w14:textId="12174A65" w:rsidR="002E37AF" w:rsidRPr="002E37AF" w:rsidRDefault="002E37AF" w:rsidP="002E37AF">
      <w:r w:rsidRPr="002E37AF">
        <w:rPr>
          <w:noProof/>
        </w:rPr>
        <w:drawing>
          <wp:inline distT="0" distB="0" distL="0" distR="0" wp14:anchorId="228DC37C" wp14:editId="66DFFF85">
            <wp:extent cx="5731510" cy="877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E493" w14:textId="1C26E6F7" w:rsidR="00555ADA" w:rsidRPr="00844375" w:rsidRDefault="00844375" w:rsidP="00555ADA">
      <w:pPr>
        <w:rPr>
          <w:szCs w:val="21"/>
        </w:rPr>
      </w:pPr>
      <w:r w:rsidRPr="00844375">
        <w:rPr>
          <w:rFonts w:hint="eastAsia"/>
          <w:szCs w:val="21"/>
        </w:rPr>
        <w:t>O</w:t>
      </w:r>
      <w:r w:rsidRPr="00844375">
        <w:rPr>
          <w:szCs w:val="21"/>
        </w:rPr>
        <w:t>verview</w:t>
      </w:r>
    </w:p>
    <w:p w14:paraId="1B77644E" w14:textId="23B3F914" w:rsidR="00844375" w:rsidRPr="00844375" w:rsidRDefault="00844375" w:rsidP="00844375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844375">
        <w:rPr>
          <w:rFonts w:hint="eastAsia"/>
          <w:szCs w:val="21"/>
        </w:rPr>
        <w:t>M</w:t>
      </w:r>
      <w:r w:rsidRPr="00844375">
        <w:rPr>
          <w:szCs w:val="21"/>
        </w:rPr>
        <w:t>onitor XML Messages</w:t>
      </w:r>
      <w:r>
        <w:rPr>
          <w:szCs w:val="21"/>
        </w:rPr>
        <w:t xml:space="preserve"> – SXMB_MONI</w:t>
      </w:r>
    </w:p>
    <w:p w14:paraId="59C98C12" w14:textId="5D83A7ED" w:rsidR="00844375" w:rsidRDefault="00844375" w:rsidP="008443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 xml:space="preserve">SR Browser </w:t>
      </w:r>
      <w:r w:rsidR="00804569">
        <w:t>–</w:t>
      </w:r>
      <w:r>
        <w:t xml:space="preserve"> SPROXY</w:t>
      </w:r>
    </w:p>
    <w:p w14:paraId="0AD75281" w14:textId="3F8E152A" w:rsidR="00804569" w:rsidRDefault="00804569" w:rsidP="00804569"/>
    <w:p w14:paraId="57F215F5" w14:textId="6D5B0DE3" w:rsidR="00804569" w:rsidRPr="00804569" w:rsidRDefault="0003401A" w:rsidP="0003401A">
      <w:pPr>
        <w:pStyle w:val="2"/>
      </w:pPr>
      <w:bookmarkStart w:id="11" w:name="_Toc111620500"/>
      <w:r>
        <w:t xml:space="preserve">5.1 </w:t>
      </w:r>
      <w:r w:rsidR="00804569" w:rsidRPr="00804569">
        <w:rPr>
          <w:rFonts w:hint="eastAsia"/>
        </w:rPr>
        <w:t>M</w:t>
      </w:r>
      <w:r w:rsidR="00804569" w:rsidRPr="00804569">
        <w:t>onitor XML Messages – SXMB_MONI</w:t>
      </w:r>
      <w:bookmarkEnd w:id="11"/>
    </w:p>
    <w:p w14:paraId="48CEB9BC" w14:textId="544F44A6" w:rsidR="00804569" w:rsidRDefault="00623EA3" w:rsidP="00804569">
      <w:r>
        <w:t>You will need to know 3 things before doing the actual testing:</w:t>
      </w:r>
    </w:p>
    <w:p w14:paraId="00096981" w14:textId="112ADB00" w:rsidR="00623EA3" w:rsidRDefault="001D758B" w:rsidP="001D758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nderstand the flow – Inbound or Outbound?</w:t>
      </w:r>
    </w:p>
    <w:p w14:paraId="34204360" w14:textId="6ADAAD08" w:rsidR="001D758B" w:rsidRDefault="001D758B" w:rsidP="001D758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K</w:t>
      </w:r>
      <w:r>
        <w:t>now Namespace</w:t>
      </w:r>
      <w:r w:rsidR="009C2F6E">
        <w:t xml:space="preserve"> and Interface Name</w:t>
      </w:r>
    </w:p>
    <w:p w14:paraId="16F905FA" w14:textId="579017CA" w:rsidR="001D758B" w:rsidRDefault="001D758B" w:rsidP="001D758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et Your Test Data (XML File) or Monitor the XML processing</w:t>
      </w:r>
    </w:p>
    <w:p w14:paraId="4DED77E6" w14:textId="77777777" w:rsidR="00F8421A" w:rsidRDefault="00F8421A" w:rsidP="00F8421A"/>
    <w:p w14:paraId="6E01A80D" w14:textId="4FAEC006" w:rsidR="00F8421A" w:rsidRDefault="00F8421A" w:rsidP="00F8421A">
      <w:pPr>
        <w:rPr>
          <w:i/>
          <w:iCs/>
        </w:rPr>
      </w:pPr>
      <w:r w:rsidRPr="00F8421A">
        <w:rPr>
          <w:i/>
          <w:iCs/>
        </w:rPr>
        <w:t>Let’s get started!</w:t>
      </w:r>
    </w:p>
    <w:p w14:paraId="7E098FC0" w14:textId="4FDCC4B7" w:rsidR="0015003A" w:rsidRDefault="0015003A" w:rsidP="00F8421A">
      <w:pPr>
        <w:rPr>
          <w:i/>
          <w:iCs/>
        </w:rPr>
      </w:pPr>
    </w:p>
    <w:p w14:paraId="75156734" w14:textId="77777777" w:rsidR="0015003A" w:rsidRPr="0015003A" w:rsidRDefault="0015003A" w:rsidP="0015003A">
      <w:pPr>
        <w:rPr>
          <w:u w:val="single"/>
        </w:rPr>
      </w:pPr>
      <w:r w:rsidRPr="0015003A">
        <w:rPr>
          <w:rFonts w:hint="eastAsia"/>
          <w:u w:val="single"/>
        </w:rPr>
        <w:t>U</w:t>
      </w:r>
      <w:r w:rsidRPr="0015003A">
        <w:rPr>
          <w:u w:val="single"/>
        </w:rPr>
        <w:t>nderstand the flow – Inbound or Outbound?</w:t>
      </w:r>
    </w:p>
    <w:p w14:paraId="63738602" w14:textId="3F434FE4" w:rsidR="0015003A" w:rsidRDefault="002342E5" w:rsidP="00F8421A">
      <w:r>
        <w:t xml:space="preserve">In SAP, </w:t>
      </w:r>
      <w:r w:rsidR="007C4385">
        <w:t>we</w:t>
      </w:r>
      <w:r>
        <w:t xml:space="preserve"> say Inbound as Receiver, on the other hand, Outbound as Sender.</w:t>
      </w:r>
    </w:p>
    <w:p w14:paraId="2FAC4920" w14:textId="4BB4F688" w:rsidR="005A4783" w:rsidRDefault="005A4783" w:rsidP="00F8421A">
      <w:r w:rsidRPr="005A4783">
        <w:rPr>
          <w:noProof/>
        </w:rPr>
        <w:drawing>
          <wp:inline distT="0" distB="0" distL="0" distR="0" wp14:anchorId="786296FF" wp14:editId="189EA420">
            <wp:extent cx="5731510" cy="2628900"/>
            <wp:effectExtent l="19050" t="19050" r="2159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EB9A0C" w14:textId="77777777" w:rsidR="005A4783" w:rsidRDefault="005A4783" w:rsidP="00F8421A"/>
    <w:p w14:paraId="1D59785E" w14:textId="77777777" w:rsidR="00FB75FF" w:rsidRPr="00FB75FF" w:rsidRDefault="00FB75FF" w:rsidP="00FB75FF">
      <w:pPr>
        <w:rPr>
          <w:u w:val="single"/>
        </w:rPr>
      </w:pPr>
      <w:r w:rsidRPr="00FB75FF">
        <w:rPr>
          <w:rFonts w:hint="eastAsia"/>
          <w:u w:val="single"/>
        </w:rPr>
        <w:t>K</w:t>
      </w:r>
      <w:r w:rsidRPr="00FB75FF">
        <w:rPr>
          <w:u w:val="single"/>
        </w:rPr>
        <w:t>now Namespace and Interface Name</w:t>
      </w:r>
    </w:p>
    <w:p w14:paraId="494ADA4C" w14:textId="6FE86CDD" w:rsidR="007C4385" w:rsidRDefault="009F5C2E" w:rsidP="00F8421A">
      <w:r>
        <w:t xml:space="preserve">Namespace in C# like package in JAVA, </w:t>
      </w:r>
      <w:r w:rsidR="00AC58F4">
        <w:t xml:space="preserve">Namespace + Interface Name can unique </w:t>
      </w:r>
      <w:r>
        <w:t>recognized by third-party application.</w:t>
      </w:r>
    </w:p>
    <w:p w14:paraId="42A53ACB" w14:textId="77777777" w:rsidR="0003401A" w:rsidRDefault="0003401A" w:rsidP="00F8421A"/>
    <w:p w14:paraId="7944A6AA" w14:textId="77777777" w:rsidR="00700A3E" w:rsidRPr="00700A3E" w:rsidRDefault="00700A3E" w:rsidP="00700A3E">
      <w:pPr>
        <w:rPr>
          <w:u w:val="single"/>
        </w:rPr>
      </w:pPr>
      <w:r w:rsidRPr="00700A3E">
        <w:rPr>
          <w:rFonts w:hint="eastAsia"/>
          <w:u w:val="single"/>
        </w:rPr>
        <w:t>G</w:t>
      </w:r>
      <w:r w:rsidRPr="00700A3E">
        <w:rPr>
          <w:u w:val="single"/>
        </w:rPr>
        <w:t>et Your Test Data (XML File) or Monitor the XML processing</w:t>
      </w:r>
    </w:p>
    <w:p w14:paraId="3CCF56E0" w14:textId="732A8976" w:rsidR="00700A3E" w:rsidRDefault="007B7908" w:rsidP="00F8421A">
      <w:r>
        <w:rPr>
          <w:rFonts w:hint="eastAsia"/>
        </w:rPr>
        <w:t>Af</w:t>
      </w:r>
      <w:r>
        <w:t>ter executing SXMB_MONI with the necessary parameters, we can see the XML file processed.</w:t>
      </w:r>
    </w:p>
    <w:p w14:paraId="41E85A5F" w14:textId="47D87794" w:rsidR="007B7908" w:rsidRDefault="00FB4F8D" w:rsidP="00F8421A">
      <w:r w:rsidRPr="00FB4F8D">
        <w:rPr>
          <w:noProof/>
        </w:rPr>
        <w:drawing>
          <wp:inline distT="0" distB="0" distL="0" distR="0" wp14:anchorId="48DB2A1D" wp14:editId="147E2EDC">
            <wp:extent cx="5731510" cy="118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3172" w14:textId="2925C399" w:rsidR="00FB4F8D" w:rsidRDefault="00FB4F8D" w:rsidP="00F8421A"/>
    <w:p w14:paraId="28CD8E9D" w14:textId="2947E6EA" w:rsidR="00FB4F8D" w:rsidRDefault="00FB4F8D" w:rsidP="00F8421A">
      <w:r>
        <w:rPr>
          <w:rFonts w:hint="eastAsia"/>
        </w:rPr>
        <w:t>D</w:t>
      </w:r>
      <w:r>
        <w:t xml:space="preserve">ouble click the line, we will see the actual XML file, look for the </w:t>
      </w:r>
      <w:r w:rsidRPr="00FB4F8D">
        <w:rPr>
          <w:b/>
          <w:bCs/>
        </w:rPr>
        <w:t>Payloads Folder</w:t>
      </w:r>
      <w:r w:rsidR="000E730C">
        <w:t xml:space="preserve"> and windows 2 will show the input parameters</w:t>
      </w:r>
      <w:r w:rsidR="00352914">
        <w:t>.</w:t>
      </w:r>
    </w:p>
    <w:p w14:paraId="56004E78" w14:textId="46726A16" w:rsidR="00FB4F8D" w:rsidRDefault="00922EC0" w:rsidP="00F8421A">
      <w:r w:rsidRPr="00922EC0">
        <w:rPr>
          <w:noProof/>
        </w:rPr>
        <w:lastRenderedPageBreak/>
        <w:drawing>
          <wp:inline distT="0" distB="0" distL="0" distR="0" wp14:anchorId="5B65BC3E" wp14:editId="0B5E156C">
            <wp:extent cx="5731510" cy="2556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A7FC" w14:textId="5BF4070A" w:rsidR="00352914" w:rsidRDefault="00352914" w:rsidP="00F8421A">
      <w:r>
        <w:t>Click on window 2 button to download the input XML file.</w:t>
      </w:r>
    </w:p>
    <w:p w14:paraId="3BBEE5AC" w14:textId="257DC590" w:rsidR="004F1736" w:rsidRDefault="004F1736" w:rsidP="00F8421A"/>
    <w:p w14:paraId="6EF5A596" w14:textId="601736F3" w:rsidR="004F1736" w:rsidRDefault="007351A6" w:rsidP="007351A6">
      <w:pPr>
        <w:pStyle w:val="2"/>
      </w:pPr>
      <w:bookmarkStart w:id="12" w:name="_Toc111620501"/>
      <w:r>
        <w:t xml:space="preserve">5.2 </w:t>
      </w:r>
      <w:r w:rsidR="004F1736" w:rsidRPr="004F1736">
        <w:rPr>
          <w:rFonts w:hint="eastAsia"/>
        </w:rPr>
        <w:t>E</w:t>
      </w:r>
      <w:r w:rsidR="004F1736" w:rsidRPr="004F1736">
        <w:t>SR Browser – SPROXY</w:t>
      </w:r>
      <w:bookmarkEnd w:id="12"/>
    </w:p>
    <w:p w14:paraId="001887DC" w14:textId="4331058D" w:rsidR="004C16C5" w:rsidRDefault="001363C7" w:rsidP="004C16C5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 xml:space="preserve">ow you have test XML file downloaded, we can use T-code </w:t>
      </w:r>
      <w:r w:rsidRPr="001363C7">
        <w:rPr>
          <w:b/>
          <w:bCs/>
          <w:szCs w:val="21"/>
        </w:rPr>
        <w:t>SPROXY</w:t>
      </w:r>
      <w:r>
        <w:rPr>
          <w:szCs w:val="21"/>
        </w:rPr>
        <w:t xml:space="preserve"> to do </w:t>
      </w:r>
      <w:r w:rsidR="001121A8">
        <w:rPr>
          <w:szCs w:val="21"/>
        </w:rPr>
        <w:t>actual testing.</w:t>
      </w:r>
    </w:p>
    <w:p w14:paraId="4AAECE29" w14:textId="3B67E904" w:rsidR="001121A8" w:rsidRDefault="001121A8" w:rsidP="004C16C5">
      <w:pPr>
        <w:rPr>
          <w:szCs w:val="21"/>
        </w:rPr>
      </w:pPr>
      <w:r w:rsidRPr="001121A8">
        <w:rPr>
          <w:noProof/>
          <w:szCs w:val="21"/>
        </w:rPr>
        <w:drawing>
          <wp:inline distT="0" distB="0" distL="0" distR="0" wp14:anchorId="3B5BD5CD" wp14:editId="61F1A77D">
            <wp:extent cx="4930140" cy="221162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083" cy="22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4D0" w14:textId="5398663E" w:rsidR="006A430E" w:rsidRDefault="006A430E" w:rsidP="004C16C5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lick on interface and </w:t>
      </w:r>
      <w:r w:rsidR="008C2D07">
        <w:rPr>
          <w:szCs w:val="21"/>
        </w:rPr>
        <w:t xml:space="preserve">F8 </w:t>
      </w:r>
      <w:r w:rsidR="008C2D07">
        <w:rPr>
          <w:rFonts w:hint="eastAsia"/>
          <w:szCs w:val="21"/>
        </w:rPr>
        <w:t>b</w:t>
      </w:r>
      <w:r w:rsidR="008C2D07">
        <w:rPr>
          <w:szCs w:val="21"/>
        </w:rPr>
        <w:t>utton, select parameters that best fits your need and click on the execute button.</w:t>
      </w:r>
    </w:p>
    <w:p w14:paraId="18972DDF" w14:textId="27F1605B" w:rsidR="008C2D07" w:rsidRDefault="008C2D07" w:rsidP="004C16C5">
      <w:pPr>
        <w:rPr>
          <w:szCs w:val="21"/>
        </w:rPr>
      </w:pPr>
      <w:r w:rsidRPr="008C2D07">
        <w:rPr>
          <w:noProof/>
          <w:szCs w:val="21"/>
        </w:rPr>
        <w:lastRenderedPageBreak/>
        <w:drawing>
          <wp:inline distT="0" distB="0" distL="0" distR="0" wp14:anchorId="4746B74B" wp14:editId="4DE366F3">
            <wp:extent cx="5731510" cy="2618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41FF" w14:textId="1C256D7D" w:rsidR="008C2D07" w:rsidRDefault="00A27A88" w:rsidP="004C16C5">
      <w:pPr>
        <w:rPr>
          <w:szCs w:val="21"/>
        </w:rPr>
      </w:pPr>
      <w:r>
        <w:rPr>
          <w:szCs w:val="21"/>
        </w:rPr>
        <w:t>After executing, you will see a general XML request template below. We can simply load our downloaded XML to this tool and click on execute button to start testing.</w:t>
      </w:r>
    </w:p>
    <w:p w14:paraId="62E6191E" w14:textId="55BEB7B0" w:rsidR="00D91789" w:rsidRPr="004C16C5" w:rsidRDefault="00D91789" w:rsidP="004C16C5">
      <w:pPr>
        <w:rPr>
          <w:szCs w:val="21"/>
        </w:rPr>
      </w:pPr>
      <w:r w:rsidRPr="00D91789">
        <w:rPr>
          <w:noProof/>
          <w:szCs w:val="21"/>
        </w:rPr>
        <w:drawing>
          <wp:inline distT="0" distB="0" distL="0" distR="0" wp14:anchorId="1099ABDD" wp14:editId="7262F75A">
            <wp:extent cx="4244708" cy="2644369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789" w:rsidRPr="004C16C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F05F" w14:textId="77777777" w:rsidR="004E589C" w:rsidRDefault="004E589C" w:rsidP="004E589C">
      <w:r>
        <w:separator/>
      </w:r>
    </w:p>
  </w:endnote>
  <w:endnote w:type="continuationSeparator" w:id="0">
    <w:p w14:paraId="70A8C941" w14:textId="77777777" w:rsidR="004E589C" w:rsidRDefault="004E589C" w:rsidP="004E5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estalpine">
    <w:panose1 w:val="020B0500030000000000"/>
    <w:charset w:val="00"/>
    <w:family w:val="swiss"/>
    <w:pitch w:val="variable"/>
    <w:sig w:usb0="A000026F" w:usb1="5000203A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2811" w14:textId="77777777" w:rsidR="004E589C" w:rsidRDefault="004E589C" w:rsidP="004E589C">
      <w:r>
        <w:separator/>
      </w:r>
    </w:p>
  </w:footnote>
  <w:footnote w:type="continuationSeparator" w:id="0">
    <w:p w14:paraId="40C3FB98" w14:textId="77777777" w:rsidR="004E589C" w:rsidRDefault="004E589C" w:rsidP="004E5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32B0"/>
    <w:multiLevelType w:val="hybridMultilevel"/>
    <w:tmpl w:val="AEB84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A1928"/>
    <w:multiLevelType w:val="hybridMultilevel"/>
    <w:tmpl w:val="3C0E6916"/>
    <w:lvl w:ilvl="0" w:tplc="A5AAF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B5FEB"/>
    <w:multiLevelType w:val="hybridMultilevel"/>
    <w:tmpl w:val="190653B8"/>
    <w:lvl w:ilvl="0" w:tplc="159C88A4">
      <w:start w:val="1"/>
      <w:numFmt w:val="bullet"/>
      <w:lvlText w:val="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579E5"/>
    <w:multiLevelType w:val="hybridMultilevel"/>
    <w:tmpl w:val="30E4136A"/>
    <w:lvl w:ilvl="0" w:tplc="5A4C8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A7133"/>
    <w:multiLevelType w:val="hybridMultilevel"/>
    <w:tmpl w:val="0C9E5428"/>
    <w:lvl w:ilvl="0" w:tplc="686A4A9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2107EE"/>
    <w:multiLevelType w:val="multilevel"/>
    <w:tmpl w:val="0860868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D4557F"/>
    <w:multiLevelType w:val="hybridMultilevel"/>
    <w:tmpl w:val="AF140036"/>
    <w:lvl w:ilvl="0" w:tplc="F9FCE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D78BE"/>
    <w:multiLevelType w:val="hybridMultilevel"/>
    <w:tmpl w:val="520E7594"/>
    <w:lvl w:ilvl="0" w:tplc="A60A4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E32CF"/>
    <w:multiLevelType w:val="multilevel"/>
    <w:tmpl w:val="BEF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574B95"/>
    <w:multiLevelType w:val="hybridMultilevel"/>
    <w:tmpl w:val="9484158E"/>
    <w:lvl w:ilvl="0" w:tplc="15B87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C94E0F"/>
    <w:multiLevelType w:val="hybridMultilevel"/>
    <w:tmpl w:val="65861B94"/>
    <w:lvl w:ilvl="0" w:tplc="686A4A9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4B3834"/>
    <w:multiLevelType w:val="hybridMultilevel"/>
    <w:tmpl w:val="66424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0454CB"/>
    <w:multiLevelType w:val="hybridMultilevel"/>
    <w:tmpl w:val="86607DAC"/>
    <w:lvl w:ilvl="0" w:tplc="0407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D3376A"/>
    <w:multiLevelType w:val="multilevel"/>
    <w:tmpl w:val="26BA27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4"/>
  </w:num>
  <w:num w:numId="5">
    <w:abstractNumId w:val="13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76"/>
    <w:rsid w:val="000243CD"/>
    <w:rsid w:val="0003401A"/>
    <w:rsid w:val="00096EF4"/>
    <w:rsid w:val="000E663F"/>
    <w:rsid w:val="000E730C"/>
    <w:rsid w:val="001121A8"/>
    <w:rsid w:val="00135486"/>
    <w:rsid w:val="001363C7"/>
    <w:rsid w:val="0015003A"/>
    <w:rsid w:val="00166248"/>
    <w:rsid w:val="00166586"/>
    <w:rsid w:val="001758EC"/>
    <w:rsid w:val="00182CE2"/>
    <w:rsid w:val="001D758B"/>
    <w:rsid w:val="002342E5"/>
    <w:rsid w:val="0023784D"/>
    <w:rsid w:val="00256D2F"/>
    <w:rsid w:val="002E37AF"/>
    <w:rsid w:val="00341AD5"/>
    <w:rsid w:val="00352914"/>
    <w:rsid w:val="004C16C5"/>
    <w:rsid w:val="004E589C"/>
    <w:rsid w:val="004F1736"/>
    <w:rsid w:val="00514BF5"/>
    <w:rsid w:val="00516B97"/>
    <w:rsid w:val="00555ADA"/>
    <w:rsid w:val="005A4783"/>
    <w:rsid w:val="005D73DE"/>
    <w:rsid w:val="0061110B"/>
    <w:rsid w:val="00615BAC"/>
    <w:rsid w:val="00623EA3"/>
    <w:rsid w:val="00664F95"/>
    <w:rsid w:val="00667C5C"/>
    <w:rsid w:val="00672A63"/>
    <w:rsid w:val="00677A7C"/>
    <w:rsid w:val="00682C6B"/>
    <w:rsid w:val="00685D1C"/>
    <w:rsid w:val="006A430E"/>
    <w:rsid w:val="006F0241"/>
    <w:rsid w:val="00700A3E"/>
    <w:rsid w:val="007206D5"/>
    <w:rsid w:val="007351A6"/>
    <w:rsid w:val="007B7908"/>
    <w:rsid w:val="007C06B8"/>
    <w:rsid w:val="007C4385"/>
    <w:rsid w:val="00804569"/>
    <w:rsid w:val="0083046D"/>
    <w:rsid w:val="00844375"/>
    <w:rsid w:val="00886DCF"/>
    <w:rsid w:val="008C2D07"/>
    <w:rsid w:val="008F746B"/>
    <w:rsid w:val="009039E6"/>
    <w:rsid w:val="00922EC0"/>
    <w:rsid w:val="0099554D"/>
    <w:rsid w:val="009A578E"/>
    <w:rsid w:val="009C2F6E"/>
    <w:rsid w:val="009D5230"/>
    <w:rsid w:val="009F5C2E"/>
    <w:rsid w:val="00A062EE"/>
    <w:rsid w:val="00A16716"/>
    <w:rsid w:val="00A20A17"/>
    <w:rsid w:val="00A24AFB"/>
    <w:rsid w:val="00A27A88"/>
    <w:rsid w:val="00A41CD2"/>
    <w:rsid w:val="00AC58F4"/>
    <w:rsid w:val="00AD116B"/>
    <w:rsid w:val="00B90630"/>
    <w:rsid w:val="00BC389B"/>
    <w:rsid w:val="00BF6BDD"/>
    <w:rsid w:val="00D51781"/>
    <w:rsid w:val="00D603EB"/>
    <w:rsid w:val="00D91789"/>
    <w:rsid w:val="00E240DA"/>
    <w:rsid w:val="00E83161"/>
    <w:rsid w:val="00EC153A"/>
    <w:rsid w:val="00ED11C0"/>
    <w:rsid w:val="00EF6ACC"/>
    <w:rsid w:val="00F53976"/>
    <w:rsid w:val="00F64C46"/>
    <w:rsid w:val="00F66E70"/>
    <w:rsid w:val="00F823C7"/>
    <w:rsid w:val="00F8421A"/>
    <w:rsid w:val="00FB4F8D"/>
    <w:rsid w:val="00FB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AF3C"/>
  <w15:chartTrackingRefBased/>
  <w15:docId w15:val="{9D5A1B58-4D33-4F73-96D0-0E44AD74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781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89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89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8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1781"/>
    <w:rPr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BC38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6ACC"/>
    <w:rPr>
      <w:rFonts w:asciiTheme="majorHAnsi" w:eastAsiaTheme="majorEastAsia" w:hAnsiTheme="majorHAnsi" w:cstheme="majorBidi"/>
      <w:b/>
      <w:bCs/>
      <w:szCs w:val="32"/>
    </w:rPr>
  </w:style>
  <w:style w:type="character" w:styleId="a8">
    <w:name w:val="Hyperlink"/>
    <w:basedOn w:val="a0"/>
    <w:uiPriority w:val="99"/>
    <w:unhideWhenUsed/>
    <w:rsid w:val="009039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039E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56D2F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F6A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06D5"/>
    <w:pPr>
      <w:tabs>
        <w:tab w:val="left" w:pos="420"/>
        <w:tab w:val="right" w:leader="dot" w:pos="9016"/>
      </w:tabs>
    </w:pPr>
  </w:style>
  <w:style w:type="paragraph" w:styleId="TOC2">
    <w:name w:val="toc 2"/>
    <w:basedOn w:val="a"/>
    <w:next w:val="a"/>
    <w:autoRedefine/>
    <w:uiPriority w:val="39"/>
    <w:unhideWhenUsed/>
    <w:rsid w:val="00EF6AC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EF6ACC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240D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.qiu@voestalpine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voestalpine.atlassian.ne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-services.voestalpine.net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iki.aws-test.voestalpine-specialsteel.com/display/WordPress/SAP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voestalpine.atlassian.net/wiki/spaces/dsfgit/overview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4D531-1BB3-4744-BA49-04117122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Ken</dc:creator>
  <cp:keywords/>
  <dc:description/>
  <cp:lastModifiedBy>QIU Ken</cp:lastModifiedBy>
  <cp:revision>84</cp:revision>
  <dcterms:created xsi:type="dcterms:W3CDTF">2021-06-15T07:10:00Z</dcterms:created>
  <dcterms:modified xsi:type="dcterms:W3CDTF">2022-09-26T06:55:00Z</dcterms:modified>
</cp:coreProperties>
</file>