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Case Study: Testing AI Prompts with Industry-Standard Outputs</w:t>
      </w:r>
    </w:p>
    <w:p>
      <w:r>
        <w:t>This document demonstrates randomly selected prompts (2 from Phase-1, 2 from Phase-2) executed with realistic, industry-standard outputs. Each case is followed by rubric-based evaluation.</w:t>
      </w:r>
    </w:p>
    <w:p>
      <w:pPr>
        <w:pStyle w:val="Heading1"/>
      </w:pPr>
      <w:r>
        <w:t>Prompt: Events &amp; Meetings: As Host, write post-meeting follow-up email.</w:t>
      </w:r>
    </w:p>
    <w:p>
      <w:pPr>
        <w:pStyle w:val="Heading2"/>
      </w:pPr>
      <w:r>
        <w:t>Generated Output:</w:t>
      </w:r>
    </w:p>
    <w:p>
      <w:r>
        <w:t>Subject: Follow-up – Quarterly Facilities Review</w:t>
        <w:br/>
        <w:t>Hi Team,</w:t>
        <w:br/>
        <w:t xml:space="preserve">Thank you for attending today’s review meeting.  </w:t>
        <w:br/>
        <w:t xml:space="preserve">**Decisions Taken:** Upgrade HVAC in Block B by Dec 2025. Vendor shortlist due next week.  </w:t>
        <w:br/>
        <w:t xml:space="preserve">**Action Items:**  </w:t>
        <w:br/>
        <w:t xml:space="preserve">- Rajesh → Draft vendor shortlist by 7 Oct  </w:t>
        <w:br/>
        <w:t xml:space="preserve">- Priya → Share budget estimates by 10 Oct  </w:t>
        <w:br/>
        <w:t xml:space="preserve">- Karthik → Schedule site visit with shortlisted vendors  </w:t>
        <w:br/>
        <w:t>Next meeting: 15 Oct 2025, 3 PM.</w:t>
        <w:br/>
        <w:t>Regards,</w:t>
        <w:br/>
        <w:t>Facilities Head</w:t>
      </w:r>
    </w:p>
    <w:p>
      <w:pPr>
        <w:pStyle w:val="Heading2"/>
      </w:pPr>
      <w:r>
        <w:t>Rubric Evaluation:</w:t>
      </w:r>
    </w:p>
    <w:p>
      <w:r>
        <w:t>• Relevance: ✅ Matches workplace context</w:t>
        <w:br/>
        <w:t>• Clarity: ✅ Clear structure, easy to use</w:t>
        <w:br/>
        <w:t>• Completeness: ✅ Covers key details (time, data, responsibilities)</w:t>
        <w:br/>
        <w:t>• Professional Tone: ✅ Matches corporate standards</w:t>
        <w:br/>
        <w:t>• Usability: ✅ Can be directly applied in real-world ops</w:t>
      </w:r>
    </w:p>
    <w:p>
      <w:pPr>
        <w:pStyle w:val="Heading1"/>
      </w:pPr>
      <w:r>
        <w:t>Prompt: Helpdesk &amp; Tickets: As Helpdesk Lead, generate weekly KPI report.</w:t>
      </w:r>
    </w:p>
    <w:p>
      <w:pPr>
        <w:pStyle w:val="Heading2"/>
      </w:pPr>
      <w:r>
        <w:t>Generated Output:</w:t>
      </w:r>
    </w:p>
    <w:p>
      <w:r>
        <w:t>**Helpdesk Weekly KPI Report – Week 39**</w:t>
        <w:br/>
        <w:t>- Total Tickets Opened: 342</w:t>
        <w:br/>
        <w:t>- Resolved: 315 (92%)</w:t>
        <w:br/>
        <w:t>- SLA Compliance: 89%</w:t>
        <w:br/>
        <w:t>- Avg Resolution Time: 7.4 hours</w:t>
        <w:br/>
        <w:t>- Top 3 Issues: Printer connectivity (22%), VPN access (15%), Password resets (14%)</w:t>
        <w:br/>
        <w:t>- Backlog: 27 tickets carried forward</w:t>
        <w:br/>
        <w:t>Recommendation: Automate password reset requests to reduce load.</w:t>
      </w:r>
    </w:p>
    <w:p>
      <w:pPr>
        <w:pStyle w:val="Heading2"/>
      </w:pPr>
      <w:r>
        <w:t>Rubric Evaluation:</w:t>
      </w:r>
    </w:p>
    <w:p>
      <w:r>
        <w:t>• Relevance: ✅ Matches workplace context</w:t>
        <w:br/>
        <w:t>• Clarity: ✅ Clear structure, easy to use</w:t>
        <w:br/>
        <w:t>• Completeness: ✅ Covers key details (time, data, responsibilities)</w:t>
        <w:br/>
        <w:t>• Professional Tone: ✅ Matches corporate standards</w:t>
        <w:br/>
        <w:t>• Usability: ✅ Can be directly applied in real-world ops</w:t>
      </w:r>
    </w:p>
    <w:p>
      <w:pPr>
        <w:pStyle w:val="Heading1"/>
      </w:pPr>
      <w:r>
        <w:t>Prompt: Travel &amp; Hospitality: As Admin, write hotel booking confirmation email.</w:t>
      </w:r>
    </w:p>
    <w:p>
      <w:pPr>
        <w:pStyle w:val="Heading2"/>
      </w:pPr>
      <w:r>
        <w:t>Generated Output:</w:t>
      </w:r>
    </w:p>
    <w:p>
      <w:r>
        <w:t>Subject: Hotel Booking Confirmation – [Employee Name]</w:t>
        <w:br/>
        <w:t xml:space="preserve">Dear [Employee Name],  </w:t>
        <w:br/>
        <w:t xml:space="preserve">Your hotel booking has been confirmed:  </w:t>
        <w:br/>
        <w:t xml:space="preserve">Hotel: Hilton Downtown, Bengaluru  </w:t>
        <w:br/>
        <w:t xml:space="preserve">Check-in: 05 Oct 2025 | Check-out: 07 Oct 2025  </w:t>
        <w:br/>
        <w:t xml:space="preserve">Room: Deluxe, Breakfast Included  </w:t>
        <w:br/>
        <w:t xml:space="preserve">Cancellation Policy: Free cancellation up to 24 hrs prior  </w:t>
        <w:br/>
        <w:t xml:space="preserve">Emergency Contact: +91-9876543210  </w:t>
        <w:br/>
        <w:t xml:space="preserve">Best regards,  </w:t>
        <w:br/>
        <w:t>Admin Travel Desk</w:t>
      </w:r>
    </w:p>
    <w:p>
      <w:pPr>
        <w:pStyle w:val="Heading2"/>
      </w:pPr>
      <w:r>
        <w:t>Rubric Evaluation:</w:t>
      </w:r>
    </w:p>
    <w:p>
      <w:r>
        <w:t>• Relevance: ✅ Matches workplace context</w:t>
        <w:br/>
        <w:t>• Clarity: ✅ Clear structure, easy to use</w:t>
        <w:br/>
        <w:t>• Completeness: ✅ Covers key details (time, data, responsibilities)</w:t>
        <w:br/>
        <w:t>• Professional Tone: ✅ Matches corporate standards</w:t>
        <w:br/>
        <w:t>• Usability: ✅ Can be directly applied in real-world ops</w:t>
      </w:r>
    </w:p>
    <w:p>
      <w:pPr>
        <w:pStyle w:val="Heading1"/>
      </w:pPr>
      <w:r>
        <w:t>Prompt: Cafeteria &amp; Pantry: As Pantry Manager, generate monthly cost summary.</w:t>
      </w:r>
    </w:p>
    <w:p>
      <w:pPr>
        <w:pStyle w:val="Heading2"/>
      </w:pPr>
      <w:r>
        <w:t>Generated Output:</w:t>
      </w:r>
    </w:p>
    <w:p>
      <w:r>
        <w:t>**Cafeteria Monthly Cost Summary – Sept 2025**</w:t>
        <w:br/>
        <w:t xml:space="preserve">Total Spend: ₹2,85,000  </w:t>
        <w:br/>
        <w:t xml:space="preserve">Breakdown: Vegetables/Fruits – ₹65,000 | Dairy – ₹40,000 | Packaged Snacks – ₹25,000 | Beverages – ₹30,000 | Catering Vendor – ₹1,00,000 | Misc – ₹25,000  </w:t>
        <w:br/>
        <w:t xml:space="preserve">Wastage: ~3% (below threshold)  </w:t>
        <w:br/>
        <w:t xml:space="preserve">Spend per Employee: ₹1,425  </w:t>
        <w:br/>
        <w:t>Remarks: Festival week increased catering cost by 12%. Budget impact minimal.</w:t>
      </w:r>
    </w:p>
    <w:p>
      <w:pPr>
        <w:pStyle w:val="Heading2"/>
      </w:pPr>
      <w:r>
        <w:t>Rubric Evaluation:</w:t>
      </w:r>
    </w:p>
    <w:p>
      <w:r>
        <w:t>• Relevance: ✅ Matches workplace context</w:t>
        <w:br/>
        <w:t>• Clarity: ✅ Clear structure, easy to use</w:t>
        <w:br/>
        <w:t>• Completeness: ✅ Covers key details (time, data, responsibilities)</w:t>
        <w:br/>
        <w:t>• Professional Tone: ✅ Matches corporate standards</w:t>
        <w:br/>
        <w:t>• Usability: ✅ Can be directly applied in real-world ops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