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02BF" w14:textId="4B0EC89B" w:rsidR="00A6038F" w:rsidRPr="00262541" w:rsidRDefault="00262541" w:rsidP="00262541">
      <w:pPr>
        <w:jc w:val="center"/>
        <w:rPr>
          <w:b/>
          <w:bCs/>
          <w:sz w:val="32"/>
          <w:szCs w:val="32"/>
        </w:rPr>
      </w:pPr>
      <w:r w:rsidRPr="00262541">
        <w:rPr>
          <w:b/>
          <w:bCs/>
          <w:sz w:val="32"/>
          <w:szCs w:val="32"/>
        </w:rPr>
        <w:t>DIP Assignment</w:t>
      </w:r>
    </w:p>
    <w:p w14:paraId="7C51D42D" w14:textId="77777777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</w:p>
    <w:p w14:paraId="254A1251" w14:textId="489FB7EF" w:rsidR="005360EA" w:rsidRDefault="005360EA" w:rsidP="00BF08E5">
      <w:pPr>
        <w:spacing w:before="120" w:after="120" w:line="360" w:lineRule="auto"/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  1. 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>A pair of 3×3 convolution kernels of Sobel operator (G</w:t>
      </w:r>
      <w:r w:rsidRPr="00CB45BC"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x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 xml:space="preserve"> and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 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>G</w:t>
      </w:r>
      <w:r w:rsidRPr="00CB45BC"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y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>) as shown in the below figures:</w:t>
      </w:r>
    </w:p>
    <w:p w14:paraId="1B0F50EB" w14:textId="77777777" w:rsidR="005360EA" w:rsidRDefault="005360EA" w:rsidP="00BF08E5">
      <w:pPr>
        <w:spacing w:before="120" w:after="120" w:line="360" w:lineRule="auto"/>
        <w:rPr>
          <w:rFonts w:ascii="Times New Roman" w:hAnsi="Times New Roman" w:cs="Times New Roman"/>
          <w:spacing w:val="22"/>
          <w:sz w:val="28"/>
          <w:szCs w:val="28"/>
        </w:rPr>
      </w:pPr>
    </w:p>
    <w:tbl>
      <w:tblPr>
        <w:tblStyle w:val="TableGrid"/>
        <w:tblW w:w="0" w:type="auto"/>
        <w:tblInd w:w="3741" w:type="dxa"/>
        <w:tblLook w:val="04A0" w:firstRow="1" w:lastRow="0" w:firstColumn="1" w:lastColumn="0" w:noHBand="0" w:noVBand="1"/>
      </w:tblPr>
      <w:tblGrid>
        <w:gridCol w:w="512"/>
        <w:gridCol w:w="512"/>
        <w:gridCol w:w="512"/>
      </w:tblGrid>
      <w:tr w:rsidR="005360EA" w14:paraId="473217A4" w14:textId="77777777" w:rsidTr="005360EA">
        <w:trPr>
          <w:trHeight w:val="305"/>
        </w:trPr>
        <w:tc>
          <w:tcPr>
            <w:tcW w:w="512" w:type="dxa"/>
          </w:tcPr>
          <w:p w14:paraId="36892AA1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512" w:type="dxa"/>
          </w:tcPr>
          <w:p w14:paraId="473521BA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512" w:type="dxa"/>
          </w:tcPr>
          <w:p w14:paraId="5C5BC219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5360EA" w14:paraId="7AE7B59D" w14:textId="77777777" w:rsidTr="005360EA">
        <w:trPr>
          <w:trHeight w:val="305"/>
        </w:trPr>
        <w:tc>
          <w:tcPr>
            <w:tcW w:w="512" w:type="dxa"/>
          </w:tcPr>
          <w:p w14:paraId="67C1D142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1185B349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513BB6FC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360EA" w14:paraId="09AEC201" w14:textId="77777777" w:rsidTr="005360EA">
        <w:trPr>
          <w:trHeight w:val="292"/>
        </w:trPr>
        <w:tc>
          <w:tcPr>
            <w:tcW w:w="512" w:type="dxa"/>
          </w:tcPr>
          <w:p w14:paraId="262F4099" w14:textId="4C2C8FBC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108FB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12" w:type="dxa"/>
          </w:tcPr>
          <w:p w14:paraId="7DCDEB18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5FC0FCCA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147" w:tblpY="-943"/>
        <w:tblW w:w="0" w:type="auto"/>
        <w:tblLook w:val="04A0" w:firstRow="1" w:lastRow="0" w:firstColumn="1" w:lastColumn="0" w:noHBand="0" w:noVBand="1"/>
      </w:tblPr>
      <w:tblGrid>
        <w:gridCol w:w="512"/>
        <w:gridCol w:w="512"/>
        <w:gridCol w:w="512"/>
      </w:tblGrid>
      <w:tr w:rsidR="005360EA" w14:paraId="4DE18005" w14:textId="77777777" w:rsidTr="005360EA">
        <w:trPr>
          <w:trHeight w:val="305"/>
        </w:trPr>
        <w:tc>
          <w:tcPr>
            <w:tcW w:w="512" w:type="dxa"/>
          </w:tcPr>
          <w:p w14:paraId="19D6DF3C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512" w:type="dxa"/>
          </w:tcPr>
          <w:p w14:paraId="633EB2C6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775D35AF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5360EA" w14:paraId="2576D032" w14:textId="77777777" w:rsidTr="005360EA">
        <w:trPr>
          <w:trHeight w:val="305"/>
        </w:trPr>
        <w:tc>
          <w:tcPr>
            <w:tcW w:w="512" w:type="dxa"/>
          </w:tcPr>
          <w:p w14:paraId="5EF92CFC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512" w:type="dxa"/>
          </w:tcPr>
          <w:p w14:paraId="183FB257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5EA97192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5360EA" w14:paraId="65166659" w14:textId="77777777" w:rsidTr="005360EA">
        <w:trPr>
          <w:trHeight w:val="292"/>
        </w:trPr>
        <w:tc>
          <w:tcPr>
            <w:tcW w:w="512" w:type="dxa"/>
          </w:tcPr>
          <w:p w14:paraId="5A1DE60E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512" w:type="dxa"/>
          </w:tcPr>
          <w:p w14:paraId="480F8366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12" w:type="dxa"/>
          </w:tcPr>
          <w:p w14:paraId="1630B181" w14:textId="77777777" w:rsidR="005360EA" w:rsidRPr="000108FB" w:rsidRDefault="005360EA" w:rsidP="00BF08E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0108FB">
              <w:rPr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7B1CC5ED" w14:textId="1422EC4C" w:rsidR="005360EA" w:rsidRPr="005360EA" w:rsidRDefault="005360EA" w:rsidP="00BF08E5">
      <w:pPr>
        <w:spacing w:before="120" w:after="120" w:line="360" w:lineRule="auto"/>
        <w:rPr>
          <w:rFonts w:ascii="Times New Roman" w:hAnsi="Times New Roman" w:cs="Times New Roman"/>
          <w:spacing w:val="22"/>
          <w:sz w:val="28"/>
          <w:szCs w:val="28"/>
          <w:vertAlign w:val="subscript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            G</w:t>
      </w:r>
      <w:r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 xml:space="preserve">X                                                                               </w:t>
      </w:r>
      <w:r>
        <w:rPr>
          <w:rFonts w:ascii="Times New Roman" w:hAnsi="Times New Roman" w:cs="Times New Roman"/>
          <w:spacing w:val="22"/>
          <w:sz w:val="28"/>
          <w:szCs w:val="28"/>
        </w:rPr>
        <w:t>G</w:t>
      </w:r>
      <w:r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y</w:t>
      </w:r>
    </w:p>
    <w:p w14:paraId="13380733" w14:textId="1FE3BBE8" w:rsidR="005360EA" w:rsidRDefault="005360EA" w:rsidP="00BF08E5">
      <w:pPr>
        <w:rPr>
          <w:rFonts w:ascii="Times New Roman" w:hAnsi="Times New Roman" w:cs="Times New Roman"/>
          <w:sz w:val="28"/>
          <w:szCs w:val="28"/>
        </w:rPr>
      </w:pPr>
      <w:r w:rsidRPr="005360EA">
        <w:rPr>
          <w:rFonts w:ascii="Times New Roman" w:hAnsi="Times New Roman" w:cs="Times New Roman"/>
          <w:sz w:val="28"/>
          <w:szCs w:val="28"/>
        </w:rPr>
        <w:t>Perform the edge detected output image using G</w:t>
      </w:r>
      <w:r w:rsidRPr="005360EA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5360EA">
        <w:rPr>
          <w:rFonts w:ascii="Times New Roman" w:hAnsi="Times New Roman" w:cs="Times New Roman"/>
          <w:sz w:val="28"/>
          <w:szCs w:val="28"/>
        </w:rPr>
        <w:t xml:space="preserve"> and G</w:t>
      </w:r>
      <w:r w:rsidRPr="005360EA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5360EA">
        <w:rPr>
          <w:rFonts w:ascii="Times New Roman" w:hAnsi="Times New Roman" w:cs="Times New Roman"/>
          <w:sz w:val="28"/>
          <w:szCs w:val="28"/>
        </w:rPr>
        <w:t xml:space="preserve"> on the input image given </w:t>
      </w:r>
      <w:r>
        <w:rPr>
          <w:rFonts w:ascii="Times New Roman" w:hAnsi="Times New Roman" w:cs="Times New Roman"/>
          <w:sz w:val="28"/>
          <w:szCs w:val="28"/>
        </w:rPr>
        <w:t>below:</w:t>
      </w:r>
    </w:p>
    <w:tbl>
      <w:tblPr>
        <w:tblStyle w:val="TableGrid"/>
        <w:tblpPr w:leftFromText="180" w:rightFromText="180" w:vertAnchor="text" w:horzAnchor="margin" w:tblpXSpec="center" w:tblpY="315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592"/>
        <w:gridCol w:w="575"/>
      </w:tblGrid>
      <w:tr w:rsidR="005360EA" w14:paraId="032D8028" w14:textId="77777777" w:rsidTr="005360EA">
        <w:trPr>
          <w:trHeight w:val="420"/>
        </w:trPr>
        <w:tc>
          <w:tcPr>
            <w:tcW w:w="534" w:type="dxa"/>
            <w:vAlign w:val="center"/>
          </w:tcPr>
          <w:p w14:paraId="0B39DF16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2" w:type="dxa"/>
            <w:vAlign w:val="center"/>
          </w:tcPr>
          <w:p w14:paraId="4630005F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5" w:type="dxa"/>
            <w:vAlign w:val="center"/>
          </w:tcPr>
          <w:p w14:paraId="3A8B0AE3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5360EA" w14:paraId="7E09DDEC" w14:textId="77777777" w:rsidTr="005360EA">
        <w:trPr>
          <w:trHeight w:val="448"/>
        </w:trPr>
        <w:tc>
          <w:tcPr>
            <w:tcW w:w="534" w:type="dxa"/>
            <w:vAlign w:val="center"/>
          </w:tcPr>
          <w:p w14:paraId="039A4245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92" w:type="dxa"/>
            <w:vAlign w:val="center"/>
          </w:tcPr>
          <w:p w14:paraId="4FED0C56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75" w:type="dxa"/>
            <w:vAlign w:val="center"/>
          </w:tcPr>
          <w:p w14:paraId="53FF23B6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5360EA" w14:paraId="23AE06ED" w14:textId="77777777" w:rsidTr="005360EA">
        <w:trPr>
          <w:trHeight w:val="511"/>
        </w:trPr>
        <w:tc>
          <w:tcPr>
            <w:tcW w:w="534" w:type="dxa"/>
            <w:vAlign w:val="center"/>
          </w:tcPr>
          <w:p w14:paraId="5B939AA6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92" w:type="dxa"/>
            <w:vAlign w:val="center"/>
          </w:tcPr>
          <w:p w14:paraId="48A0AC25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75" w:type="dxa"/>
            <w:vAlign w:val="center"/>
          </w:tcPr>
          <w:p w14:paraId="56F8D91D" w14:textId="77777777" w:rsidR="005360EA" w:rsidRPr="000108FB" w:rsidRDefault="005360EA" w:rsidP="00BF08E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14:paraId="51E4433A" w14:textId="77777777" w:rsidR="005360EA" w:rsidRDefault="005360EA" w:rsidP="00BF08E5">
      <w:pPr>
        <w:rPr>
          <w:rFonts w:ascii="Times New Roman" w:hAnsi="Times New Roman" w:cs="Times New Roman"/>
          <w:sz w:val="28"/>
          <w:szCs w:val="28"/>
        </w:rPr>
      </w:pPr>
    </w:p>
    <w:p w14:paraId="74734AB3" w14:textId="77777777" w:rsidR="005360EA" w:rsidRP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</w:p>
    <w:p w14:paraId="2607F3C0" w14:textId="77777777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</w:p>
    <w:p w14:paraId="43E24C7A" w14:textId="77777777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</w:p>
    <w:p w14:paraId="25ED6B71" w14:textId="77777777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</w:p>
    <w:p w14:paraId="2EC14976" w14:textId="78CA8FF6" w:rsidR="004B6790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2. 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 xml:space="preserve">Explain the </w:t>
      </w:r>
      <w:r w:rsidR="004B6790"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Region-Based Approach 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>for image segmentation with proper example</w:t>
      </w:r>
    </w:p>
    <w:p w14:paraId="2C86FAD3" w14:textId="0E01B8AC" w:rsidR="004B6790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3. </w:t>
      </w:r>
      <w:r w:rsidR="004B6790" w:rsidRPr="005246BB">
        <w:rPr>
          <w:rFonts w:ascii="Times New Roman" w:hAnsi="Times New Roman" w:cs="Times New Roman"/>
          <w:spacing w:val="22"/>
          <w:sz w:val="28"/>
          <w:szCs w:val="28"/>
        </w:rPr>
        <w:t>Compare and contrast global and local registration techniques in detail</w:t>
      </w:r>
    </w:p>
    <w:p w14:paraId="57CA05BD" w14:textId="73164BF7" w:rsidR="004B6790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>4.</w:t>
      </w:r>
      <w:r w:rsidR="004B6790" w:rsidRPr="005246BB">
        <w:rPr>
          <w:rFonts w:ascii="Times New Roman" w:hAnsi="Times New Roman" w:cs="Times New Roman"/>
          <w:spacing w:val="22"/>
          <w:sz w:val="28"/>
          <w:szCs w:val="28"/>
        </w:rPr>
        <w:t>Explain Dilation and Erosion techniques to perform the Morphological Operations with proper example</w:t>
      </w:r>
    </w:p>
    <w:p w14:paraId="1C2D445C" w14:textId="1FAFF2A8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5. 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>W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>hat is sharpening of an Image and how it is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 xml:space="preserve"> done.</w:t>
      </w:r>
      <w:r w:rsidR="004B6790" w:rsidRPr="004B6790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>Explain Sharpening spatial filter for both 1</w:t>
      </w:r>
      <w:r w:rsidR="004B6790" w:rsidRPr="007F2D7C">
        <w:rPr>
          <w:rFonts w:ascii="Times New Roman" w:hAnsi="Times New Roman" w:cs="Times New Roman"/>
          <w:spacing w:val="22"/>
          <w:sz w:val="28"/>
          <w:szCs w:val="28"/>
          <w:vertAlign w:val="superscript"/>
        </w:rPr>
        <w:t>st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 xml:space="preserve"> and 2</w:t>
      </w:r>
      <w:r w:rsidR="004B6790" w:rsidRPr="007F2D7C">
        <w:rPr>
          <w:rFonts w:ascii="Times New Roman" w:hAnsi="Times New Roman" w:cs="Times New Roman"/>
          <w:spacing w:val="22"/>
          <w:sz w:val="28"/>
          <w:szCs w:val="28"/>
          <w:vertAlign w:val="superscript"/>
        </w:rPr>
        <w:t>nd</w:t>
      </w:r>
      <w:r w:rsidR="004B6790">
        <w:rPr>
          <w:rFonts w:ascii="Times New Roman" w:hAnsi="Times New Roman" w:cs="Times New Roman"/>
          <w:spacing w:val="22"/>
          <w:sz w:val="28"/>
          <w:szCs w:val="28"/>
        </w:rPr>
        <w:t xml:space="preserve"> order derivative filters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>.</w:t>
      </w:r>
    </w:p>
    <w:p w14:paraId="508126D9" w14:textId="20C9FA8D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6. 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>Explain</w:t>
      </w:r>
      <w:r w:rsidRPr="003D628B">
        <w:rPr>
          <w:rFonts w:ascii="Times New Roman" w:hAnsi="Times New Roman" w:cs="Times New Roman"/>
          <w:spacing w:val="22"/>
          <w:sz w:val="28"/>
          <w:szCs w:val="28"/>
        </w:rPr>
        <w:t xml:space="preserve"> four primary steps involved in the image registration process</w:t>
      </w:r>
    </w:p>
    <w:p w14:paraId="2185D794" w14:textId="727157A0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7. </w:t>
      </w:r>
      <w:r w:rsidRPr="003D628B">
        <w:rPr>
          <w:rFonts w:ascii="Times New Roman" w:hAnsi="Times New Roman" w:cs="Times New Roman"/>
          <w:spacing w:val="22"/>
          <w:sz w:val="28"/>
          <w:szCs w:val="28"/>
        </w:rPr>
        <w:t>What is the significance of the structuring element in morphological operations</w:t>
      </w:r>
    </w:p>
    <w:p w14:paraId="4B11BF53" w14:textId="45FE5215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lastRenderedPageBreak/>
        <w:t xml:space="preserve">8. </w:t>
      </w:r>
      <w:r w:rsidRPr="00E06C5C">
        <w:rPr>
          <w:rFonts w:ascii="Times New Roman" w:hAnsi="Times New Roman" w:cs="Times New Roman"/>
          <w:spacing w:val="22"/>
          <w:sz w:val="28"/>
          <w:szCs w:val="28"/>
        </w:rPr>
        <w:t>Explain the hit and miss transformation techniques with proper example</w:t>
      </w:r>
    </w:p>
    <w:p w14:paraId="67134692" w14:textId="2AE8F4A6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9. </w:t>
      </w:r>
      <w:r w:rsidRPr="00A5329C">
        <w:rPr>
          <w:rFonts w:ascii="Times New Roman" w:hAnsi="Times New Roman" w:cs="Times New Roman"/>
          <w:spacing w:val="22"/>
          <w:sz w:val="28"/>
          <w:szCs w:val="28"/>
        </w:rPr>
        <w:t xml:space="preserve">Describe three common techniques used for image segmentation.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  </w:t>
      </w:r>
      <w:r w:rsidRPr="00A5329C">
        <w:rPr>
          <w:rFonts w:ascii="Times New Roman" w:hAnsi="Times New Roman" w:cs="Times New Roman"/>
          <w:spacing w:val="22"/>
          <w:sz w:val="28"/>
          <w:szCs w:val="28"/>
        </w:rPr>
        <w:t>Explain how each technique works and provide a real-life application for each</w:t>
      </w:r>
    </w:p>
    <w:p w14:paraId="04A7B83A" w14:textId="189E6004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10 </w:t>
      </w:r>
      <w:r w:rsidRPr="00E06C5C">
        <w:rPr>
          <w:rFonts w:ascii="Times New Roman" w:hAnsi="Times New Roman" w:cs="Times New Roman"/>
          <w:spacing w:val="22"/>
          <w:sz w:val="28"/>
          <w:szCs w:val="28"/>
        </w:rPr>
        <w:t>Explain transform and similarity measures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 xml:space="preserve"> in </w:t>
      </w:r>
      <w:r w:rsidR="007E1410">
        <w:rPr>
          <w:rFonts w:ascii="Times New Roman" w:hAnsi="Times New Roman" w:cs="Times New Roman"/>
          <w:spacing w:val="22"/>
          <w:sz w:val="28"/>
          <w:szCs w:val="28"/>
        </w:rPr>
        <w:t xml:space="preserve">details </w:t>
      </w:r>
      <w:r w:rsidR="007E1410" w:rsidRPr="00E06C5C">
        <w:rPr>
          <w:rFonts w:ascii="Times New Roman" w:hAnsi="Times New Roman" w:cs="Times New Roman"/>
          <w:spacing w:val="22"/>
          <w:sz w:val="28"/>
          <w:szCs w:val="28"/>
        </w:rPr>
        <w:t>for</w:t>
      </w:r>
      <w:r w:rsidRPr="00E06C5C">
        <w:rPr>
          <w:rFonts w:ascii="Times New Roman" w:hAnsi="Times New Roman" w:cs="Times New Roman"/>
          <w:spacing w:val="22"/>
          <w:sz w:val="28"/>
          <w:szCs w:val="28"/>
        </w:rPr>
        <w:t xml:space="preserve"> registration with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 </w:t>
      </w:r>
      <w:r w:rsidRPr="00E06C5C">
        <w:rPr>
          <w:rFonts w:ascii="Times New Roman" w:hAnsi="Times New Roman" w:cs="Times New Roman"/>
          <w:spacing w:val="22"/>
          <w:sz w:val="28"/>
          <w:szCs w:val="28"/>
        </w:rPr>
        <w:t>proper example</w:t>
      </w:r>
    </w:p>
    <w:p w14:paraId="3FA1B385" w14:textId="48E5378B" w:rsidR="005360EA" w:rsidRDefault="005360EA" w:rsidP="00BF08E5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11. </w:t>
      </w:r>
      <w:r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Explain 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 xml:space="preserve">how </w:t>
      </w:r>
      <w:r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the mono-modal and multimodal image </w:t>
      </w:r>
      <w:r w:rsidR="00BF08E5"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registration 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>techniques</w:t>
      </w:r>
      <w:r w:rsidR="00C358BE"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 performs</w:t>
      </w:r>
      <w:r w:rsidRPr="00D46EAA">
        <w:rPr>
          <w:rFonts w:ascii="Times New Roman" w:hAnsi="Times New Roman" w:cs="Times New Roman"/>
          <w:spacing w:val="22"/>
          <w:sz w:val="28"/>
          <w:szCs w:val="28"/>
        </w:rPr>
        <w:t xml:space="preserve"> image restoration </w:t>
      </w:r>
      <w:r w:rsidR="00C358BE">
        <w:rPr>
          <w:rFonts w:ascii="Times New Roman" w:hAnsi="Times New Roman" w:cs="Times New Roman"/>
          <w:spacing w:val="22"/>
          <w:sz w:val="28"/>
          <w:szCs w:val="28"/>
        </w:rPr>
        <w:t xml:space="preserve">.Show </w:t>
      </w:r>
      <w:r w:rsidRPr="00D46EAA">
        <w:rPr>
          <w:rFonts w:ascii="Times New Roman" w:hAnsi="Times New Roman" w:cs="Times New Roman"/>
          <w:spacing w:val="22"/>
          <w:sz w:val="28"/>
          <w:szCs w:val="28"/>
        </w:rPr>
        <w:t>with proper example</w:t>
      </w:r>
    </w:p>
    <w:p w14:paraId="2303BFBE" w14:textId="3ED0B14C" w:rsidR="005360EA" w:rsidRPr="00CB45BC" w:rsidRDefault="005360EA" w:rsidP="00BF08E5">
      <w:pPr>
        <w:spacing w:before="120" w:after="120" w:line="360" w:lineRule="auto"/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 xml:space="preserve">12. 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>A pair of 3×3 convolution kernels of Sobel operator (G</w:t>
      </w:r>
      <w:r w:rsidRPr="00CB45BC"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x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 xml:space="preserve"> and G</w:t>
      </w:r>
      <w:r w:rsidRPr="00CB45BC"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y</w:t>
      </w:r>
      <w:r w:rsidRPr="00CB45BC">
        <w:rPr>
          <w:rFonts w:ascii="Times New Roman" w:hAnsi="Times New Roman" w:cs="Times New Roman"/>
          <w:spacing w:val="22"/>
          <w:sz w:val="28"/>
          <w:szCs w:val="28"/>
        </w:rPr>
        <w:t>) as shown in the below figures:</w:t>
      </w:r>
    </w:p>
    <w:p w14:paraId="16814897" w14:textId="77777777" w:rsidR="005472A6" w:rsidRDefault="005360EA" w:rsidP="00BF08E5">
      <w:pPr>
        <w:pStyle w:val="ListParagraph"/>
        <w:spacing w:before="120" w:after="120" w:line="360" w:lineRule="auto"/>
        <w:ind w:left="0"/>
        <w:contextualSpacing w:val="0"/>
        <w:rPr>
          <w:rFonts w:ascii="Times New Roman" w:hAnsi="Times New Roman" w:cs="Times New Roman"/>
          <w:spacing w:val="22"/>
          <w:sz w:val="28"/>
          <w:szCs w:val="28"/>
        </w:rPr>
      </w:pPr>
      <w:r w:rsidRPr="000F2654">
        <w:rPr>
          <w:rFonts w:ascii="Times New Roman" w:hAnsi="Times New Roman" w:cs="Times New Roman"/>
          <w:noProof/>
          <w:spacing w:val="22"/>
          <w:sz w:val="28"/>
          <w:szCs w:val="28"/>
        </w:rPr>
        <w:drawing>
          <wp:inline distT="0" distB="0" distL="0" distR="0" wp14:anchorId="39E6A900" wp14:editId="60EE3D0A">
            <wp:extent cx="2475186" cy="1300372"/>
            <wp:effectExtent l="0" t="0" r="0" b="0"/>
            <wp:docPr id="13954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5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8438" cy="13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55F" w14:textId="62B00A20" w:rsidR="005360EA" w:rsidRDefault="005360EA" w:rsidP="00BF08E5">
      <w:pPr>
        <w:pStyle w:val="ListParagraph"/>
        <w:spacing w:before="120" w:after="120" w:line="360" w:lineRule="auto"/>
        <w:ind w:left="0"/>
        <w:contextualSpacing w:val="0"/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hAnsi="Times New Roman" w:cs="Times New Roman"/>
          <w:spacing w:val="22"/>
          <w:sz w:val="28"/>
          <w:szCs w:val="28"/>
        </w:rPr>
        <w:t>Perform the edge detected output image using G</w:t>
      </w:r>
      <w:r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and G</w:t>
      </w:r>
      <w:r>
        <w:rPr>
          <w:rFonts w:ascii="Times New Roman" w:hAnsi="Times New Roman" w:cs="Times New Roman"/>
          <w:spacing w:val="22"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on the input image given below:</w:t>
      </w:r>
    </w:p>
    <w:p w14:paraId="7920B03B" w14:textId="77777777" w:rsidR="005360EA" w:rsidRPr="000F2654" w:rsidRDefault="005360EA" w:rsidP="00BF08E5">
      <w:pPr>
        <w:pStyle w:val="ListParagraph"/>
        <w:spacing w:before="120" w:after="120" w:line="360" w:lineRule="auto"/>
        <w:ind w:left="0"/>
        <w:contextualSpacing w:val="0"/>
        <w:rPr>
          <w:rFonts w:ascii="Times New Roman" w:hAnsi="Times New Roman" w:cs="Times New Roman"/>
          <w:spacing w:val="22"/>
          <w:sz w:val="28"/>
          <w:szCs w:val="28"/>
        </w:rPr>
      </w:pPr>
      <w:r w:rsidRPr="004E7ED6">
        <w:rPr>
          <w:rFonts w:ascii="Times New Roman" w:hAnsi="Times New Roman" w:cs="Times New Roman"/>
          <w:noProof/>
          <w:spacing w:val="22"/>
          <w:sz w:val="28"/>
          <w:szCs w:val="28"/>
        </w:rPr>
        <w:drawing>
          <wp:inline distT="0" distB="0" distL="0" distR="0" wp14:anchorId="2EA892E2" wp14:editId="1417B14F">
            <wp:extent cx="1333153" cy="1434662"/>
            <wp:effectExtent l="0" t="0" r="0" b="0"/>
            <wp:docPr id="10298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69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236" cy="14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258" w14:textId="77777777" w:rsidR="005360EA" w:rsidRDefault="005360EA" w:rsidP="00BF08E5"/>
    <w:p w14:paraId="5E8893AC" w14:textId="32603087" w:rsidR="007E1410" w:rsidRDefault="007E1410" w:rsidP="00BF08E5">
      <w:pPr>
        <w:rPr>
          <w:rFonts w:ascii="Times New Roman" w:hAnsi="Times New Roman" w:cs="Times New Roman"/>
          <w:sz w:val="28"/>
          <w:szCs w:val="28"/>
        </w:rPr>
      </w:pPr>
      <w:r w:rsidRPr="007E1410">
        <w:rPr>
          <w:rFonts w:ascii="Times New Roman" w:hAnsi="Times New Roman" w:cs="Times New Roman"/>
          <w:sz w:val="28"/>
          <w:szCs w:val="28"/>
        </w:rPr>
        <w:t>13. Explain Basic steps of Digital Image Processing</w:t>
      </w:r>
      <w:r>
        <w:rPr>
          <w:rFonts w:ascii="Times New Roman" w:hAnsi="Times New Roman" w:cs="Times New Roman"/>
          <w:sz w:val="28"/>
          <w:szCs w:val="28"/>
        </w:rPr>
        <w:t xml:space="preserve"> in details.</w:t>
      </w:r>
    </w:p>
    <w:p w14:paraId="6F0E2809" w14:textId="39346A90" w:rsidR="007E1410" w:rsidRDefault="007E1410" w:rsidP="00BF0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Explain Image formation model </w:t>
      </w:r>
      <w:r w:rsidR="00550B78">
        <w:rPr>
          <w:rFonts w:ascii="Times New Roman" w:hAnsi="Times New Roman" w:cs="Times New Roman"/>
          <w:sz w:val="28"/>
          <w:szCs w:val="28"/>
        </w:rPr>
        <w:t>with diagram.</w:t>
      </w:r>
    </w:p>
    <w:p w14:paraId="40D89B7F" w14:textId="7D9CE9A0" w:rsidR="00550B78" w:rsidRPr="007E1410" w:rsidRDefault="00550B78" w:rsidP="00BF0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is there any affect in size of an image by color quantisation.Justify</w:t>
      </w:r>
    </w:p>
    <w:p w14:paraId="57CC74FF" w14:textId="77777777" w:rsidR="004B6790" w:rsidRDefault="004B6790" w:rsidP="00BF08E5"/>
    <w:sectPr w:rsidR="004B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8F"/>
    <w:rsid w:val="00153E30"/>
    <w:rsid w:val="00262541"/>
    <w:rsid w:val="004B6790"/>
    <w:rsid w:val="005360EA"/>
    <w:rsid w:val="005472A6"/>
    <w:rsid w:val="00550B78"/>
    <w:rsid w:val="007E1410"/>
    <w:rsid w:val="00A6038F"/>
    <w:rsid w:val="00BF08E5"/>
    <w:rsid w:val="00C358BE"/>
    <w:rsid w:val="00F1705A"/>
    <w:rsid w:val="00F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8EBC"/>
  <w15:chartTrackingRefBased/>
  <w15:docId w15:val="{CA227CF6-ED17-446E-A8C9-42C332B9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E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3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8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8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8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8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8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8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8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8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8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8F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0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B679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6790"/>
    <w:pPr>
      <w:spacing w:after="0" w:line="240" w:lineRule="auto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Dr.Parthasarathi De</dc:creator>
  <cp:keywords/>
  <dc:description/>
  <cp:lastModifiedBy>Dr.Parthasarathi De</cp:lastModifiedBy>
  <cp:revision>8</cp:revision>
  <dcterms:created xsi:type="dcterms:W3CDTF">2025-04-01T06:52:00Z</dcterms:created>
  <dcterms:modified xsi:type="dcterms:W3CDTF">2025-04-02T06:34:00Z</dcterms:modified>
</cp:coreProperties>
</file>