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i w:val="0"/>
          <w:color w:val="0F172A"/>
          <w:sz w:val="32"/>
        </w:rPr>
        <w:t>WanderWise AI — Testing Report</w:t>
      </w:r>
    </w:p>
    <w:p>
      <w:pPr>
        <w:spacing w:before="0" w:after="60" w:line="240" w:lineRule="auto"/>
      </w:pPr>
      <w:r>
        <w:rPr>
          <w:rFonts w:ascii="Calibri" w:hAnsi="Calibri"/>
          <w:b w:val="0"/>
          <w:i/>
          <w:color w:val="64748B"/>
          <w:sz w:val="14"/>
        </w:rPr>
        <w:t>QA pass, bug remediation, security hardening and accessibility review · React 19 · TypeScript · Vite · Express · Leaflet · Gemini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Checks defined</w:t>
            </w:r>
          </w:p>
        </w:tc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 areas</w:t>
            </w:r>
          </w:p>
        </w:tc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Bugs fixed</w:t>
            </w:r>
          </w:p>
        </w:tc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Security fixes</w:t>
            </w:r>
          </w:p>
        </w:tc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Type errors</w:t>
            </w:r>
          </w:p>
        </w:tc>
        <w:tc>
          <w:tcPr>
            <w:tcW w:type="dxa" w:w="1800"/>
            <w:shd w:val="clear" w:color="auto" w:fill="4F46E5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Console errors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231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26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11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11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0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0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A. Features Tested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64748B"/>
          <w:sz w:val="14"/>
        </w:rPr>
        <w:t>Verified against a running build in Chromium at 1400px and 375px widths.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65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Area</w:t>
            </w:r>
          </w:p>
        </w:tc>
        <w:tc>
          <w:tcPr>
            <w:tcW w:type="dxa" w:w="741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Coverage</w:t>
            </w:r>
          </w:p>
        </w:tc>
        <w:tc>
          <w:tcPr>
            <w:tcW w:type="dxa" w:w="1080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Navigation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5 tabs, animated active pill, count badges, logo home, sticky float, icon-only mobile nav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Planner form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Destination + 8 pills, date, duration slider, travellers, budget + 5 presets, 10 interests, pace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Form validation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6 client rules: destination, date, min budget, min duration, travellers, interests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Trip generation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Generate → dedicated trip page (no longer inline) → Back → resume callout → regenerate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Trip page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Hero + 4 actions, budget tracker, 7-currency conversion, live weather and 5-day forecast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Day / view controls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All-days and per-day filters; Split, Timeline and Map view modes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Itinerary timeline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Connected rail with numbered dots, activity cards, save toggle, swap/replace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Interactive map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Real Leaflet/OSM tiles, pins, hotel marker, day routes, popups, satellite, zoom, pan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Explore / Bookings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Template cards, generation from template, booking list, receipts, PDF vouchers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Saved places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Wishlist add and remove, correct-item targeting, empty state, persistence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Modals and drawer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Checkout, booking success, replace activity, AI concierge, architecture docs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PDF export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Four entry points, multi-page pagination, complete local-tips section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Backend API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All 11 REST endpoints including 400 / 404 / 413 / 429 error paths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Responsive</w:t>
            </w:r>
          </w:p>
        </w:tc>
        <w:tc>
          <w:tcPr>
            <w:tcW w:type="dxa" w:w="741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375 / 768 / 1280 / 1920px — no horizontal overflow at any width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 Pass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B. Bugs Found and Fixed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64748B"/>
          <w:sz w:val="14"/>
        </w:rPr>
        <w:t>Found by code audit and browser testing this engagement; all re-verified after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17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4752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Defect</w:t>
            </w:r>
          </w:p>
        </w:tc>
        <w:tc>
          <w:tcPr>
            <w:tcW w:type="dxa" w:w="57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Sev</w:t>
            </w:r>
          </w:p>
        </w:tc>
        <w:tc>
          <w:tcPr>
            <w:tcW w:type="dxa" w:w="3168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Resolution</w:t>
            </w:r>
          </w:p>
        </w:tc>
        <w:tc>
          <w:tcPr>
            <w:tcW w:type="dxa" w:w="648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AI Concierge returned before its hooks ran — crashed on first open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Crit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Hooks moved above early return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2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Satellite toggle passed an invalid tile option, blanking the map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Crit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Always passes valid subdomains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3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Tile provider began requiring a paid key ('API KEY REQUIRED' tiles)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Moved to keyless OSM + Esri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Activity IDs collided across trips — saves hit the wrong place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IDs namespaced per trip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5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duration=0 divided by zero, poisoning costs with NaN/Infinity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Server range check, HTTP 400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6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@types/react missing — every component prop silently typed any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Added React 19 type packages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7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Replace used OR, silently ignoring the chosen category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Med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Category first, city as fallback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8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Gemini fallback list held two non-existent model IDs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Med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Replaced with valid model IDs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9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PDF tips loop had no page-break guard — text clipped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Med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Overflow check added to loop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10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Promise.all discarded all data when one fetch failed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Med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Switched to allSettled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11</w:t>
            </w:r>
          </w:p>
        </w:tc>
        <w:tc>
          <w:tcPr>
            <w:tcW w:type="dxa" w:w="475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Confetti loop kept running after the modal unmounted</w:t>
            </w:r>
          </w:p>
        </w:tc>
        <w:tc>
          <w:tcPr>
            <w:tcW w:type="dxa" w:w="5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Low</w:t>
            </w:r>
          </w:p>
        </w:tc>
        <w:tc>
          <w:tcPr>
            <w:tcW w:type="dxa" w:w="316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Cancel flag in effect teardown</w:t>
            </w:r>
          </w:p>
        </w:tc>
        <w:tc>
          <w:tcPr>
            <w:tcW w:type="dxa" w:w="64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Fixed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C. Security Measures Implemented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64748B"/>
          <w:sz w:val="14"/>
        </w:rPr>
        <w:t>Full control matrix on page 2.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0F172A"/>
          <w:sz w:val="14"/>
        </w:rPr>
        <w:t>Server-side price recomputation at checkout · CSP and 5 hardening headers · rate limiting on metered AI routes · schema validation and length caps on every write endpoint · generic client errors · 256 kB body cap · prototype-pollution guard · PII purged from logs and source · HTML escaping at the map marker sink.</w:t>
      </w:r>
    </w:p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D. Accessibility Features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64748B"/>
          <w:sz w:val="14"/>
        </w:rPr>
        <w:t>Verified present in the shipped markup.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65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Feature</w:t>
            </w:r>
          </w:p>
        </w:tc>
        <w:tc>
          <w:tcPr>
            <w:tcW w:type="dxa" w:w="849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Landmarks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header, nav, main and footer elements with an h1–h4 heading hierarchy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Live regions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role=status + aria-live=polite on banners; aria-busy on generating states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Error announce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role=alert on all three inline form-validation messages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Labelled controls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16 field labels, aria-label on dismiss, title text on 7 icon-only buttons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Keyboard &amp; focus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Native button/input elements; visible focus rings on 18 controls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Images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Descriptive alt text on all content imagery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Hidden when closed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Concierge drawer sets aria-hidden and disables pointer events when closed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Reduced motion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prefers-reduced-motion query disables drift and entrance animation (added)</w:t>
            </w:r>
          </w:p>
        </w:tc>
      </w:tr>
      <w:tr>
        <w:tc>
          <w:tcPr>
            <w:tcW w:type="dxa" w:w="165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14"/>
              </w:rPr>
              <w:t>! Open gap</w:t>
            </w:r>
          </w:p>
        </w:tc>
        <w:tc>
          <w:tcPr>
            <w:tcW w:type="dxa" w:w="84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Labels not yet linked to inputs via htmlFor/id — next accessibility task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0F172A"/>
          <w:sz w:val="32"/>
        </w:rPr>
        <w:t>WanderWise AI — Security Checklist</w:t>
      </w:r>
    </w:p>
    <w:p>
      <w:pPr>
        <w:spacing w:before="0" w:after="60" w:line="240" w:lineRule="auto"/>
      </w:pPr>
      <w:r>
        <w:rPr>
          <w:rFonts w:ascii="Calibri" w:hAnsi="Calibri"/>
          <w:b w:val="0"/>
          <w:i/>
          <w:color w:val="64748B"/>
          <w:sz w:val="14"/>
        </w:rPr>
        <w:t>Post-remediation status. Every ✓ was verified by executing the check against a running server, not by inspection alone.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1. Security Measures in 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317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✓</w:t>
            </w:r>
          </w:p>
        </w:tc>
        <w:tc>
          <w:tcPr>
            <w:tcW w:type="dxa" w:w="2088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Control</w:t>
            </w:r>
          </w:p>
        </w:tc>
        <w:tc>
          <w:tcPr>
            <w:tcW w:type="dxa" w:w="453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Implementation</w:t>
            </w:r>
          </w:p>
        </w:tc>
        <w:tc>
          <w:tcPr>
            <w:tcW w:type="dxa" w:w="309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Verified by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No secrets in client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API key read only in the server process; no VITE_ secret exists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grep of src/: 0 hits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Secrets out of git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.env is gitignored; .env.example ships an empty placeholder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git check-ignore .env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Key never exposed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Used only inside the Gemini client; never returned or logged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Responses and logs reviewed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Content-Security-Policy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Strict in prod (script-src 'self'); relaxed in dev for Vite HMR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0 violations, dev and prod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Clickjacking blocked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X-Frame-Options DENY plus frame-ancestors 'none'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Response headers inspected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MIME sniffing blocked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X-Content-Type-Options: nosniff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Response headers inspected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Referrer / permissions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strict-origin-when-cross-origin; camera, mic, geo, payment denied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Response headers inspected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Fingerprint removed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x-powered-by disabled on the Express app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Header absent from responses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Rate limiting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AI routes 30/5min per IP, writes 60/5min, 429 with Retry-After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35 calls: 29x200 then 429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Request size cap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JSON body limited to 256 kB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2 MB payload rejected, 413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Prototype pollution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JSON reviver strips __proto__ and constructor at parse time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Applied at the parse layer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XSS-safe rendering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React escaping; no innerHTML, dangerouslySetInnerHTML or eval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Source-wide grep: 0 sinks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Marker sink escaped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Leaflet divIcon inputs HTML-escaped before interpolation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escapeHtml on colour + label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SQL injection</w:t>
            </w:r>
          </w:p>
        </w:tc>
        <w:tc>
          <w:tcPr>
            <w:tcW w:type="dxa" w:w="453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N/A — no SQL layer; in-process store. Parameterise when Postgres lands</w:t>
            </w:r>
          </w:p>
        </w:tc>
        <w:tc>
          <w:tcPr>
            <w:tcW w:type="dxa" w:w="309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No SQL driver in the tree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2. Data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17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✓</w:t>
            </w:r>
          </w:p>
        </w:tc>
        <w:tc>
          <w:tcPr>
            <w:tcW w:type="dxa" w:w="1944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Measure</w:t>
            </w:r>
          </w:p>
        </w:tc>
        <w:tc>
          <w:tcPr>
            <w:tcW w:type="dxa" w:w="7776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Card data minimised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Only the last 4 digits are stored; PAN, CVV and expiry are never persisted or logged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PII out of logs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Checkout logged the customer email — now logs only the confirmation code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PII out of source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Real name, email and address replaced with neutral demo values in the checkout form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Field allowlisting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Saved places are rebuilt field by field, so unknown client keys are never persisted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Outbound URL safety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Weather coordinates are range-checked numbers before upstream use — no SSRF path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Third-party isolation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Weather, FX and AI calls are proxied server-side; the browser never calls them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4"/>
              </w:rPr>
              <w:t>!</w:t>
            </w:r>
          </w:p>
        </w:tc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Known limitation</w:t>
            </w:r>
          </w:p>
        </w:tc>
        <w:tc>
          <w:tcPr>
            <w:tcW w:type="dxa" w:w="7776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No auth layer; shared in-memory store. Add auth, per-user scoping and encryption at rest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3. Input Validation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944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Endpoint</w:t>
            </w:r>
          </w:p>
        </w:tc>
        <w:tc>
          <w:tcPr>
            <w:tcW w:type="dxa" w:w="7272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Rule enforced</w:t>
            </w:r>
          </w:p>
        </w:tc>
        <w:tc>
          <w:tcPr>
            <w:tcW w:type="dxa" w:w="1080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On violation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/trips/generate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destination ≤80 chars; budget 1–1,000,000; duration 1–30; travellers 1–50; interests allowlisted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/trips/replace-activity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trip object must hold days, coordinates, destination; id ≤120; category allowlisted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 / 404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/bookings/checkout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names required ≤60; email shape-checked ≤254; card digits only; total recomputed server-side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/saved-places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id and title required; numeric fields range-checked; imageUrl https only; store capped at 500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 / 429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/ai/ask-assistant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query must be a non-empty string, capped at 500 chars to limit injection and token cost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/weather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lat -90..90, lng -180..180, city ≤80; non-numeric input falls back to safe defaults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Defaults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All bodies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256 kB cap; __proto__ and constructor keys stripped during JSON parsing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413</w:t>
            </w:r>
          </w:p>
        </w:tc>
      </w:tr>
      <w:tr>
        <w:tc>
          <w:tcPr>
            <w:tcW w:type="dxa" w:w="1944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0F172A"/>
                <w:sz w:val="14"/>
              </w:rPr>
              <w:t>Client forms</w:t>
            </w:r>
          </w:p>
        </w:tc>
        <w:tc>
          <w:tcPr>
            <w:tcW w:type="dxa" w:w="727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Planner 6 rules, checkout 3 rules — defence in depth, never the only gate</w:t>
            </w:r>
          </w:p>
        </w:tc>
        <w:tc>
          <w:tcPr>
            <w:tcW w:type="dxa" w:w="1080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Inline</w:t>
            </w:r>
          </w:p>
        </w:tc>
      </w:tr>
    </w:tbl>
    <w:p>
      <w:pPr>
        <w:spacing w:before="100" w:after="20" w:line="240" w:lineRule="auto"/>
      </w:pPr>
      <w:r>
        <w:rPr>
          <w:rFonts w:ascii="Calibri" w:hAnsi="Calibri"/>
          <w:b/>
          <w:i w:val="0"/>
          <w:color w:val="0F172A"/>
          <w:sz w:val="20"/>
        </w:rPr>
        <w:t>4. Error Handling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17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✓</w:t>
            </w:r>
          </w:p>
        </w:tc>
        <w:tc>
          <w:tcPr>
            <w:tcW w:type="dxa" w:w="2088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Scenario</w:t>
            </w:r>
          </w:p>
        </w:tc>
        <w:tc>
          <w:tcPr>
            <w:tcW w:type="dxa" w:w="7632"/>
            <w:shd w:val="clear" w:color="auto" w:fill="1E293B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Behaviour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No internal leakage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All 7 handlers return a fixed generic message; detail is logged server-side only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Correct status codes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400 validation, 404 missing activity, 413 oversize, 429 throttled, 500 generic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Upstream failure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Weather and FX fall back to defaults; AI falls back to curated advice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AI key absent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Deterministic rule-based itinerary generator takes over transparently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Partial data load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allSettled keeps successful results when a sibling request fails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Client network error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Typed fetch wrapper surfaces a banner instead of an unhandled rejection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Render crash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Top-level error boundary shows a recovery screen with a reload action</w:t>
            </w:r>
          </w:p>
        </w:tc>
      </w:tr>
      <w:tr>
        <w:tc>
          <w:tcPr>
            <w:tcW w:type="dxa" w:w="317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47857"/>
                <w:sz w:val="14"/>
              </w:rPr>
              <w:t>✓</w:t>
            </w:r>
          </w:p>
        </w:tc>
        <w:tc>
          <w:tcPr>
            <w:tcW w:type="dxa" w:w="2088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Double submit</w:t>
            </w:r>
          </w:p>
        </w:tc>
        <w:tc>
          <w:tcPr>
            <w:tcW w:type="dxa" w:w="7632"/>
          </w:tcPr>
          <w:p>
            <w:pPr>
              <w:spacing w:before="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4"/>
              </w:rPr>
              <w:t>Request-ID guard drops stale responses; modals block close mid-request</w:t>
            </w:r>
          </w:p>
        </w:tc>
      </w:tr>
    </w:tbl>
    <w:p>
      <w:pPr>
        <w:spacing w:before="60" w:after="30" w:line="240" w:lineRule="auto"/>
      </w:pPr>
      <w:r>
        <w:rPr>
          <w:rFonts w:ascii="Calibri" w:hAnsi="Calibri"/>
          <w:b w:val="0"/>
          <w:i/>
          <w:color w:val="64748B"/>
          <w:sz w:val="14"/>
        </w:rPr>
        <w:t>Residual risk: no authentication and in-memory storage — appropriate for a demo, not for production user data. Next: (1) auth with per-user scoping, (2) database with parameterised queries, (3) htmlFor label association, (4) automated regression tests covering the 11 fixes.</w:t>
      </w:r>
    </w:p>
    <w:sectPr w:rsidR="00FC693F" w:rsidRPr="0006063C" w:rsidSect="00034616">
      <w:pgSz w:w="12240" w:h="15840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