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3174" w14:textId="36A9E15E" w:rsidR="00DE7F34" w:rsidRPr="00A972B9" w:rsidRDefault="009F2F68">
      <w:pPr>
        <w:rPr>
          <w:rFonts w:ascii="Arial" w:hAnsi="Arial" w:cs="Arial"/>
          <w:bCs/>
          <w:color w:val="000000" w:themeColor="text1"/>
          <w:sz w:val="40"/>
          <w:szCs w:val="4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2B9">
        <w:rPr>
          <w:rFonts w:ascii="Arial" w:hAnsi="Arial" w:cs="Arial"/>
          <w:bCs/>
          <w:color w:val="000000" w:themeColor="text1"/>
          <w:sz w:val="40"/>
          <w:szCs w:val="4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Deviation:</w:t>
      </w:r>
    </w:p>
    <w:p w14:paraId="2E37A4BF" w14:textId="79919A66" w:rsidR="00BA7526" w:rsidRPr="00A972B9" w:rsidRDefault="00BA7526">
      <w:pPr>
        <w:rPr>
          <w:rFonts w:ascii="Arial" w:hAnsi="Arial" w:cs="Arial"/>
          <w:bCs/>
          <w:color w:val="000000" w:themeColor="text1"/>
          <w:sz w:val="21"/>
          <w:szCs w:val="2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2B9">
        <w:rPr>
          <w:rFonts w:ascii="Arial" w:hAnsi="Arial" w:cs="Arial"/>
          <w:bCs/>
          <w:color w:val="000000" w:themeColor="text1"/>
          <w:sz w:val="21"/>
          <w:szCs w:val="2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average distance of all of the elements in a data set from the mean of the same data set.”</w:t>
      </w:r>
    </w:p>
    <w:p w14:paraId="3986606C" w14:textId="0E51539F" w:rsidR="00DE4C0E" w:rsidRPr="00A972B9" w:rsidRDefault="009F2F68" w:rsidP="00DE4C0E">
      <w:pPr>
        <w:rPr>
          <w:rFonts w:ascii="Arial" w:hAnsi="Arial" w:cs="Arial"/>
          <w:bCs/>
          <w:color w:val="222222"/>
          <w:sz w:val="21"/>
          <w:szCs w:val="21"/>
          <w:bdr w:val="none" w:sz="0" w:space="0" w:color="auto" w:frame="1"/>
          <w:shd w:val="clear" w:color="auto" w:fill="FFFFFF"/>
          <w:lang w:val="en-US"/>
        </w:rPr>
      </w:pPr>
      <w:r w:rsidRPr="00A972B9">
        <w:rPr>
          <w:rFonts w:ascii="Arial" w:hAnsi="Arial" w:cs="Arial"/>
          <w:b/>
          <w:bCs/>
          <w:color w:val="222222"/>
          <w:sz w:val="21"/>
          <w:szCs w:val="21"/>
          <w:bdr w:val="none" w:sz="0" w:space="0" w:color="auto" w:frame="1"/>
          <w:shd w:val="clear" w:color="auto" w:fill="FFFFFF"/>
        </w:rPr>
        <w:tab/>
      </w:r>
      <w:r w:rsidR="00DE4C0E" w:rsidRPr="00A972B9">
        <w:rPr>
          <w:rFonts w:ascii="Arial" w:hAnsi="Arial" w:cs="Arial"/>
          <w:bCs/>
          <w:color w:val="222222"/>
          <w:sz w:val="21"/>
          <w:szCs w:val="21"/>
          <w:bdr w:val="none" w:sz="0" w:space="0" w:color="auto" w:frame="1"/>
          <w:shd w:val="clear" w:color="auto" w:fill="FFFFFF"/>
          <w:lang w:val="en-US"/>
        </w:rPr>
        <w:t>Mean Absolute Deviation, referred to as MAD, is a better measure of dispersion than the standard deviation when there are outliers in the data. An outlier is a data point which is far removed in value from the others in the data set. It is an unusually large or an unusually small value compared to the others.</w:t>
      </w:r>
    </w:p>
    <w:p w14:paraId="077F9931" w14:textId="3228D08C" w:rsidR="00DE4C0E" w:rsidRPr="00DE4C0E" w:rsidRDefault="00DE4C0E" w:rsidP="00DE4C0E">
      <w:pPr>
        <w:rPr>
          <w:rFonts w:ascii="Arial" w:hAnsi="Arial" w:cs="Arial"/>
          <w:b/>
          <w:bCs/>
          <w:color w:val="222222"/>
          <w:sz w:val="21"/>
          <w:szCs w:val="21"/>
          <w:bdr w:val="none" w:sz="0" w:space="0" w:color="auto" w:frame="1"/>
          <w:shd w:val="clear" w:color="auto" w:fill="FFFFFF"/>
        </w:rPr>
      </w:pPr>
      <w:r w:rsidRPr="00DE4C0E">
        <w:rPr>
          <w:rFonts w:ascii="Arial" w:hAnsi="Arial" w:cs="Arial"/>
          <w:b/>
          <w:bCs/>
          <w:color w:val="222222"/>
          <w:sz w:val="21"/>
          <w:szCs w:val="21"/>
          <w:bdr w:val="none" w:sz="0" w:space="0" w:color="auto" w:frame="1"/>
          <w:shd w:val="clear" w:color="auto" w:fill="FFFFFF"/>
          <w:lang w:val="en-US"/>
        </w:rPr>
        <w:t xml:space="preserve">The mean absolute deviation formula </w:t>
      </w:r>
      <w:r w:rsidR="00A972B9">
        <w:rPr>
          <w:rFonts w:ascii="Arial" w:hAnsi="Arial" w:cs="Arial"/>
          <w:b/>
          <w:bCs/>
          <w:color w:val="222222"/>
          <w:sz w:val="21"/>
          <w:szCs w:val="21"/>
          <w:bdr w:val="none" w:sz="0" w:space="0" w:color="auto" w:frame="1"/>
          <w:shd w:val="clear" w:color="auto" w:fill="FFFFFF"/>
          <w:lang w:val="en-US"/>
        </w:rPr>
        <w:t>is:</w:t>
      </w:r>
    </w:p>
    <w:p w14:paraId="6101BC53" w14:textId="36FB2CE5" w:rsidR="00DE4C0E" w:rsidRPr="00A972B9" w:rsidRDefault="00DE4C0E" w:rsidP="00EC33E6">
      <w:pPr>
        <w:rPr>
          <w:rFonts w:ascii="Arial" w:eastAsiaTheme="minorEastAsia" w:hAnsi="Arial" w:cs="Arial"/>
          <w:b/>
          <w:bCs/>
          <w:color w:val="222222"/>
          <w:sz w:val="36"/>
          <w:szCs w:val="36"/>
          <w:bdr w:val="none" w:sz="0" w:space="0" w:color="auto" w:frame="1"/>
          <w:shd w:val="clear" w:color="auto" w:fill="FFFFFF"/>
        </w:rPr>
      </w:pPr>
      <w:r w:rsidRPr="00A972B9">
        <w:rPr>
          <w:rFonts w:ascii="Arial" w:hAnsi="Arial" w:cs="Arial"/>
          <w:b/>
          <w:bCs/>
          <w:color w:val="222222"/>
          <w:sz w:val="36"/>
          <w:szCs w:val="36"/>
          <w:bdr w:val="none" w:sz="0" w:space="0" w:color="auto" w:frame="1"/>
          <w:shd w:val="clear" w:color="auto" w:fill="FFFFFF"/>
        </w:rPr>
        <w:t xml:space="preserve">                                </w:t>
      </w:r>
      <w:r w:rsidR="006F0116" w:rsidRPr="00A972B9">
        <w:rPr>
          <w:rFonts w:ascii="Arial" w:hAnsi="Arial" w:cs="Arial"/>
          <w:b/>
          <w:bCs/>
          <w:color w:val="222222"/>
          <w:sz w:val="36"/>
          <w:szCs w:val="36"/>
          <w:bdr w:val="none" w:sz="0" w:space="0" w:color="auto" w:frame="1"/>
          <w:shd w:val="clear" w:color="auto" w:fill="FFFFFF"/>
        </w:rPr>
        <w:t xml:space="preserve">MAD = </w:t>
      </w:r>
      <m:oMath>
        <m:f>
          <m:fPr>
            <m:ctrlPr>
              <w:rPr>
                <w:rFonts w:ascii="Cambria Math" w:eastAsiaTheme="minorEastAsia" w:hAnsi="Cambria Math" w:cs="Arial"/>
                <w:b/>
                <w:bCs/>
                <w:i/>
                <w:color w:val="222222"/>
                <w:sz w:val="36"/>
                <w:szCs w:val="36"/>
                <w:bdr w:val="none" w:sz="0" w:space="0" w:color="auto" w:frame="1"/>
                <w:shd w:val="clear" w:color="auto" w:fill="FFFFFF"/>
              </w:rPr>
            </m:ctrlPr>
          </m:fPr>
          <m:num>
            <m:r>
              <m:rPr>
                <m:sty m:val="bi"/>
              </m:rPr>
              <w:rPr>
                <w:rFonts w:ascii="Cambria Math" w:eastAsiaTheme="minorEastAsia" w:hAnsi="Cambria Math" w:cs="Arial"/>
                <w:color w:val="222222"/>
                <w:sz w:val="36"/>
                <w:szCs w:val="36"/>
                <w:bdr w:val="none" w:sz="0" w:space="0" w:color="auto" w:frame="1"/>
                <w:shd w:val="clear" w:color="auto" w:fill="FFFFFF"/>
              </w:rPr>
              <m:t>1</m:t>
            </m:r>
          </m:num>
          <m:den>
            <m:r>
              <m:rPr>
                <m:sty m:val="bi"/>
              </m:rPr>
              <w:rPr>
                <w:rFonts w:ascii="Cambria Math" w:eastAsiaTheme="minorEastAsia" w:hAnsi="Cambria Math" w:cs="Arial"/>
                <w:color w:val="222222"/>
                <w:sz w:val="36"/>
                <w:szCs w:val="36"/>
                <w:bdr w:val="none" w:sz="0" w:space="0" w:color="auto" w:frame="1"/>
                <w:shd w:val="clear" w:color="auto" w:fill="FFFFFF"/>
              </w:rPr>
              <m:t>n</m:t>
            </m:r>
          </m:den>
        </m:f>
        <m:nary>
          <m:naryPr>
            <m:chr m:val="∑"/>
            <m:limLoc m:val="undOvr"/>
            <m:ctrlPr>
              <w:rPr>
                <w:rFonts w:ascii="Cambria Math" w:hAnsi="Cambria Math" w:cs="Arial"/>
                <w:b/>
                <w:bCs/>
                <w:i/>
                <w:color w:val="222222"/>
                <w:sz w:val="36"/>
                <w:szCs w:val="36"/>
                <w:bdr w:val="none" w:sz="0" w:space="0" w:color="auto" w:frame="1"/>
                <w:shd w:val="clear" w:color="auto" w:fill="FFFFFF"/>
              </w:rPr>
            </m:ctrlPr>
          </m:naryPr>
          <m:sub>
            <m:r>
              <m:rPr>
                <m:sty m:val="bi"/>
              </m:rPr>
              <w:rPr>
                <w:rFonts w:ascii="Cambria Math" w:hAnsi="Cambria Math" w:cs="Arial"/>
                <w:color w:val="222222"/>
                <w:sz w:val="36"/>
                <w:szCs w:val="36"/>
                <w:bdr w:val="none" w:sz="0" w:space="0" w:color="auto" w:frame="1"/>
                <w:shd w:val="clear" w:color="auto" w:fill="FFFFFF"/>
              </w:rPr>
              <m:t>i=1</m:t>
            </m:r>
          </m:sub>
          <m:sup>
            <m:r>
              <m:rPr>
                <m:sty m:val="bi"/>
              </m:rPr>
              <w:rPr>
                <w:rFonts w:ascii="Cambria Math" w:hAnsi="Cambria Math" w:cs="Arial"/>
                <w:color w:val="222222"/>
                <w:sz w:val="36"/>
                <w:szCs w:val="36"/>
                <w:bdr w:val="none" w:sz="0" w:space="0" w:color="auto" w:frame="1"/>
                <w:shd w:val="clear" w:color="auto" w:fill="FFFFFF"/>
              </w:rPr>
              <m:t>n</m:t>
            </m:r>
          </m:sup>
          <m:e>
            <m:r>
              <m:rPr>
                <m:sty m:val="bi"/>
              </m:rPr>
              <w:rPr>
                <w:rFonts w:ascii="Cambria Math" w:hAnsi="Cambria Math" w:cs="Arial"/>
                <w:color w:val="222222"/>
                <w:sz w:val="36"/>
                <w:szCs w:val="36"/>
                <w:bdr w:val="none" w:sz="0" w:space="0" w:color="auto" w:frame="1"/>
                <w:shd w:val="clear" w:color="auto" w:fill="FFFFFF"/>
              </w:rPr>
              <m:t xml:space="preserve">| </m:t>
            </m:r>
            <m:sSub>
              <m:sSubPr>
                <m:ctrlPr>
                  <w:rPr>
                    <w:rFonts w:ascii="Cambria Math" w:hAnsi="Cambria Math" w:cs="Arial"/>
                    <w:b/>
                    <w:bCs/>
                    <w:i/>
                    <w:color w:val="222222"/>
                    <w:sz w:val="36"/>
                    <w:szCs w:val="36"/>
                    <w:bdr w:val="none" w:sz="0" w:space="0" w:color="auto" w:frame="1"/>
                    <w:shd w:val="clear" w:color="auto" w:fill="FFFFFF"/>
                  </w:rPr>
                </m:ctrlPr>
              </m:sSubPr>
              <m:e>
                <m:r>
                  <m:rPr>
                    <m:sty m:val="bi"/>
                  </m:rPr>
                  <w:rPr>
                    <w:rFonts w:ascii="Cambria Math" w:hAnsi="Cambria Math" w:cs="Arial"/>
                    <w:color w:val="222222"/>
                    <w:sz w:val="36"/>
                    <w:szCs w:val="36"/>
                    <w:bdr w:val="none" w:sz="0" w:space="0" w:color="auto" w:frame="1"/>
                    <w:shd w:val="clear" w:color="auto" w:fill="FFFFFF"/>
                  </w:rPr>
                  <m:t>x</m:t>
                </m:r>
              </m:e>
              <m:sub>
                <m:r>
                  <m:rPr>
                    <m:sty m:val="bi"/>
                  </m:rPr>
                  <w:rPr>
                    <w:rFonts w:ascii="Cambria Math" w:hAnsi="Cambria Math" w:cs="Arial"/>
                    <w:color w:val="222222"/>
                    <w:sz w:val="36"/>
                    <w:szCs w:val="36"/>
                    <w:bdr w:val="none" w:sz="0" w:space="0" w:color="auto" w:frame="1"/>
                    <w:shd w:val="clear" w:color="auto" w:fill="FFFFFF"/>
                  </w:rPr>
                  <m:t>i</m:t>
                </m:r>
              </m:sub>
            </m:sSub>
            <m:r>
              <m:rPr>
                <m:sty m:val="bi"/>
              </m:rPr>
              <w:rPr>
                <w:rFonts w:ascii="Cambria Math" w:hAnsi="Cambria Math" w:cs="Arial"/>
                <w:color w:val="222222"/>
                <w:sz w:val="36"/>
                <w:szCs w:val="36"/>
                <w:bdr w:val="none" w:sz="0" w:space="0" w:color="auto" w:frame="1"/>
                <w:shd w:val="clear" w:color="auto" w:fill="FFFFFF"/>
              </w:rPr>
              <m:t>-m |</m:t>
            </m:r>
          </m:e>
        </m:nary>
      </m:oMath>
    </w:p>
    <w:p w14:paraId="5CF62289" w14:textId="76BE69CF" w:rsidR="006F0116" w:rsidRPr="00A972B9" w:rsidRDefault="006F0116" w:rsidP="00EC33E6">
      <w:pPr>
        <w:rPr>
          <w:rFonts w:ascii="Arial" w:hAnsi="Arial" w:cs="Arial"/>
          <w:b/>
          <w:bCs/>
          <w:color w:val="222222"/>
          <w:sz w:val="36"/>
          <w:szCs w:val="36"/>
          <w:bdr w:val="none" w:sz="0" w:space="0" w:color="auto" w:frame="1"/>
          <w:shd w:val="clear" w:color="auto" w:fill="FFFFFF"/>
        </w:rPr>
      </w:pP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t>Or</w:t>
      </w:r>
    </w:p>
    <w:p w14:paraId="595D08C0" w14:textId="0DF7C610" w:rsidR="006F0116" w:rsidRPr="00A972B9" w:rsidRDefault="006F0116" w:rsidP="00EC33E6">
      <w:pPr>
        <w:rPr>
          <w:rFonts w:ascii="Arial" w:eastAsiaTheme="minorEastAsia" w:hAnsi="Arial" w:cs="Arial"/>
          <w:b/>
          <w:bCs/>
          <w:color w:val="222222"/>
          <w:sz w:val="36"/>
          <w:szCs w:val="36"/>
          <w:bdr w:val="none" w:sz="0" w:space="0" w:color="auto" w:frame="1"/>
          <w:shd w:val="clear" w:color="auto" w:fill="FFFFFF"/>
        </w:rPr>
      </w:pP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r>
      <w:r w:rsidRPr="00A972B9">
        <w:rPr>
          <w:rFonts w:ascii="Arial" w:hAnsi="Arial" w:cs="Arial"/>
          <w:b/>
          <w:bCs/>
          <w:color w:val="222222"/>
          <w:sz w:val="36"/>
          <w:szCs w:val="36"/>
          <w:bdr w:val="none" w:sz="0" w:space="0" w:color="auto" w:frame="1"/>
          <w:shd w:val="clear" w:color="auto" w:fill="FFFFFF"/>
        </w:rPr>
        <w:tab/>
        <w:t>MAD</w:t>
      </w:r>
      <w:r w:rsidR="00A972B9" w:rsidRPr="00A972B9">
        <w:rPr>
          <w:rFonts w:ascii="Arial" w:hAnsi="Arial" w:cs="Arial"/>
          <w:b/>
          <w:bCs/>
          <w:color w:val="222222"/>
          <w:sz w:val="36"/>
          <w:szCs w:val="36"/>
          <w:bdr w:val="none" w:sz="0" w:space="0" w:color="auto" w:frame="1"/>
          <w:shd w:val="clear" w:color="auto" w:fill="FFFFFF"/>
        </w:rPr>
        <w:t xml:space="preserve"> </w:t>
      </w:r>
      <w:r w:rsidRPr="00A972B9">
        <w:rPr>
          <w:rFonts w:ascii="Arial" w:hAnsi="Arial" w:cs="Arial"/>
          <w:b/>
          <w:bCs/>
          <w:color w:val="222222"/>
          <w:sz w:val="36"/>
          <w:szCs w:val="36"/>
          <w:bdr w:val="none" w:sz="0" w:space="0" w:color="auto" w:frame="1"/>
          <w:shd w:val="clear" w:color="auto" w:fill="FFFFFF"/>
        </w:rPr>
        <w:t>=</w:t>
      </w:r>
      <w:r w:rsidR="00A972B9" w:rsidRPr="00A972B9">
        <w:rPr>
          <w:rFonts w:ascii="Arial" w:hAnsi="Arial" w:cs="Arial"/>
          <w:b/>
          <w:bCs/>
          <w:color w:val="222222"/>
          <w:sz w:val="36"/>
          <w:szCs w:val="36"/>
          <w:bdr w:val="none" w:sz="0" w:space="0" w:color="auto" w:frame="1"/>
          <w:shd w:val="clear" w:color="auto" w:fill="FFFFFF"/>
        </w:rPr>
        <w:t xml:space="preserve"> </w:t>
      </w:r>
      <m:oMath>
        <m:f>
          <m:fPr>
            <m:ctrlPr>
              <w:rPr>
                <w:rFonts w:ascii="Cambria Math" w:hAnsi="Cambria Math" w:cs="Arial"/>
                <w:b/>
                <w:bCs/>
                <w:i/>
                <w:color w:val="222222"/>
                <w:sz w:val="36"/>
                <w:szCs w:val="36"/>
                <w:bdr w:val="none" w:sz="0" w:space="0" w:color="auto" w:frame="1"/>
                <w:shd w:val="clear" w:color="auto" w:fill="FFFFFF"/>
              </w:rPr>
            </m:ctrlPr>
          </m:fPr>
          <m:num>
            <m:sSub>
              <m:sSubPr>
                <m:ctrlPr>
                  <w:rPr>
                    <w:rFonts w:ascii="Cambria Math" w:hAnsi="Cambria Math" w:cs="Arial"/>
                    <w:b/>
                    <w:bCs/>
                    <w:i/>
                    <w:color w:val="222222"/>
                    <w:sz w:val="36"/>
                    <w:szCs w:val="36"/>
                    <w:bdr w:val="none" w:sz="0" w:space="0" w:color="auto" w:frame="1"/>
                    <w:shd w:val="clear" w:color="auto" w:fill="FFFFFF"/>
                  </w:rPr>
                </m:ctrlPr>
              </m:sSubPr>
              <m:e>
                <m:r>
                  <m:rPr>
                    <m:sty m:val="bi"/>
                  </m:rPr>
                  <w:rPr>
                    <w:rFonts w:ascii="Cambria Math" w:hAnsi="Cambria Math" w:cs="Arial"/>
                    <w:color w:val="222222"/>
                    <w:sz w:val="36"/>
                    <w:szCs w:val="36"/>
                    <w:bdr w:val="none" w:sz="0" w:space="0" w:color="auto" w:frame="1"/>
                    <w:shd w:val="clear" w:color="auto" w:fill="FFFFFF"/>
                  </w:rPr>
                  <m:t>|</m:t>
                </m:r>
                <m:r>
                  <m:rPr>
                    <m:sty m:val="bi"/>
                  </m:rPr>
                  <w:rPr>
                    <w:rFonts w:ascii="Cambria Math" w:hAnsi="Cambria Math" w:cs="Arial"/>
                    <w:color w:val="222222"/>
                    <w:sz w:val="36"/>
                    <w:szCs w:val="36"/>
                    <w:bdr w:val="none" w:sz="0" w:space="0" w:color="auto" w:frame="1"/>
                    <w:shd w:val="clear" w:color="auto" w:fill="FFFFFF"/>
                  </w:rPr>
                  <m:t>x</m:t>
                </m:r>
              </m:e>
              <m:sub>
                <m:r>
                  <m:rPr>
                    <m:sty m:val="bi"/>
                  </m:rPr>
                  <w:rPr>
                    <w:rFonts w:ascii="Cambria Math" w:hAnsi="Cambria Math" w:cs="Arial"/>
                    <w:color w:val="222222"/>
                    <w:sz w:val="36"/>
                    <w:szCs w:val="36"/>
                    <w:bdr w:val="none" w:sz="0" w:space="0" w:color="auto" w:frame="1"/>
                    <w:shd w:val="clear" w:color="auto" w:fill="FFFFFF"/>
                  </w:rPr>
                  <m:t>1</m:t>
                </m:r>
              </m:sub>
            </m:sSub>
            <m:r>
              <m:rPr>
                <m:sty m:val="bi"/>
              </m:rPr>
              <w:rPr>
                <w:rFonts w:ascii="Cambria Math" w:hAnsi="Cambria Math" w:cs="Arial"/>
                <w:color w:val="222222"/>
                <w:sz w:val="36"/>
                <w:szCs w:val="36"/>
                <w:bdr w:val="none" w:sz="0" w:space="0" w:color="auto" w:frame="1"/>
                <w:shd w:val="clear" w:color="auto" w:fill="FFFFFF"/>
              </w:rPr>
              <m:t>-m</m:t>
            </m:r>
            <m:r>
              <m:rPr>
                <m:sty m:val="bi"/>
              </m:rPr>
              <w:rPr>
                <w:rFonts w:ascii="Cambria Math" w:hAnsi="Cambria Math" w:cs="Arial"/>
                <w:color w:val="222222"/>
                <w:sz w:val="36"/>
                <w:szCs w:val="36"/>
                <w:bdr w:val="none" w:sz="0" w:space="0" w:color="auto" w:frame="1"/>
                <w:shd w:val="clear" w:color="auto" w:fill="FFFFFF"/>
              </w:rPr>
              <m:t>|</m:t>
            </m:r>
            <m:r>
              <m:rPr>
                <m:sty m:val="bi"/>
              </m:rPr>
              <w:rPr>
                <w:rFonts w:ascii="Cambria Math" w:hAnsi="Cambria Math" w:cs="Arial"/>
                <w:color w:val="222222"/>
                <w:sz w:val="36"/>
                <w:szCs w:val="36"/>
                <w:bdr w:val="none" w:sz="0" w:space="0" w:color="auto" w:frame="1"/>
                <w:shd w:val="clear" w:color="auto" w:fill="FFFFFF"/>
              </w:rPr>
              <m:t>+</m:t>
            </m:r>
            <m:sSub>
              <m:sSubPr>
                <m:ctrlPr>
                  <w:rPr>
                    <w:rFonts w:ascii="Cambria Math" w:hAnsi="Cambria Math" w:cs="Arial"/>
                    <w:b/>
                    <w:bCs/>
                    <w:i/>
                    <w:color w:val="222222"/>
                    <w:sz w:val="36"/>
                    <w:szCs w:val="36"/>
                    <w:bdr w:val="none" w:sz="0" w:space="0" w:color="auto" w:frame="1"/>
                    <w:shd w:val="clear" w:color="auto" w:fill="FFFFFF"/>
                  </w:rPr>
                </m:ctrlPr>
              </m:sSubPr>
              <m:e>
                <m:r>
                  <m:rPr>
                    <m:sty m:val="bi"/>
                  </m:rPr>
                  <w:rPr>
                    <w:rFonts w:ascii="Cambria Math" w:hAnsi="Cambria Math" w:cs="Arial"/>
                    <w:color w:val="222222"/>
                    <w:sz w:val="36"/>
                    <w:szCs w:val="36"/>
                    <w:bdr w:val="none" w:sz="0" w:space="0" w:color="auto" w:frame="1"/>
                    <w:shd w:val="clear" w:color="auto" w:fill="FFFFFF"/>
                  </w:rPr>
                  <m:t>|</m:t>
                </m:r>
                <m:r>
                  <m:rPr>
                    <m:sty m:val="bi"/>
                  </m:rPr>
                  <w:rPr>
                    <w:rFonts w:ascii="Cambria Math" w:hAnsi="Cambria Math" w:cs="Arial"/>
                    <w:color w:val="222222"/>
                    <w:sz w:val="36"/>
                    <w:szCs w:val="36"/>
                    <w:bdr w:val="none" w:sz="0" w:space="0" w:color="auto" w:frame="1"/>
                    <w:shd w:val="clear" w:color="auto" w:fill="FFFFFF"/>
                  </w:rPr>
                  <m:t>x</m:t>
                </m:r>
              </m:e>
              <m:sub>
                <m:r>
                  <m:rPr>
                    <m:sty m:val="bi"/>
                  </m:rPr>
                  <w:rPr>
                    <w:rFonts w:ascii="Cambria Math" w:hAnsi="Cambria Math" w:cs="Arial"/>
                    <w:color w:val="222222"/>
                    <w:sz w:val="36"/>
                    <w:szCs w:val="36"/>
                    <w:bdr w:val="none" w:sz="0" w:space="0" w:color="auto" w:frame="1"/>
                    <w:shd w:val="clear" w:color="auto" w:fill="FFFFFF"/>
                  </w:rPr>
                  <m:t>2</m:t>
                </m:r>
              </m:sub>
            </m:sSub>
            <m:r>
              <m:rPr>
                <m:sty m:val="bi"/>
              </m:rPr>
              <w:rPr>
                <w:rFonts w:ascii="Cambria Math" w:hAnsi="Cambria Math" w:cs="Arial"/>
                <w:color w:val="222222"/>
                <w:sz w:val="36"/>
                <w:szCs w:val="36"/>
                <w:bdr w:val="none" w:sz="0" w:space="0" w:color="auto" w:frame="1"/>
                <w:shd w:val="clear" w:color="auto" w:fill="FFFFFF"/>
              </w:rPr>
              <m:t>-m|+</m:t>
            </m:r>
            <m:sSub>
              <m:sSubPr>
                <m:ctrlPr>
                  <w:rPr>
                    <w:rFonts w:ascii="Cambria Math" w:hAnsi="Cambria Math" w:cs="Arial"/>
                    <w:b/>
                    <w:bCs/>
                    <w:i/>
                    <w:color w:val="222222"/>
                    <w:sz w:val="36"/>
                    <w:szCs w:val="36"/>
                    <w:bdr w:val="none" w:sz="0" w:space="0" w:color="auto" w:frame="1"/>
                    <w:shd w:val="clear" w:color="auto" w:fill="FFFFFF"/>
                  </w:rPr>
                </m:ctrlPr>
              </m:sSubPr>
              <m:e>
                <m:r>
                  <m:rPr>
                    <m:sty m:val="bi"/>
                  </m:rPr>
                  <w:rPr>
                    <w:rFonts w:ascii="Cambria Math" w:hAnsi="Cambria Math" w:cs="Arial"/>
                    <w:color w:val="222222"/>
                    <w:sz w:val="36"/>
                    <w:szCs w:val="36"/>
                    <w:bdr w:val="none" w:sz="0" w:space="0" w:color="auto" w:frame="1"/>
                    <w:shd w:val="clear" w:color="auto" w:fill="FFFFFF"/>
                  </w:rPr>
                  <m:t>|</m:t>
                </m:r>
                <m:r>
                  <m:rPr>
                    <m:sty m:val="bi"/>
                  </m:rPr>
                  <w:rPr>
                    <w:rFonts w:ascii="Cambria Math" w:hAnsi="Cambria Math" w:cs="Arial"/>
                    <w:color w:val="222222"/>
                    <w:sz w:val="36"/>
                    <w:szCs w:val="36"/>
                    <w:bdr w:val="none" w:sz="0" w:space="0" w:color="auto" w:frame="1"/>
                    <w:shd w:val="clear" w:color="auto" w:fill="FFFFFF"/>
                  </w:rPr>
                  <m:t>x</m:t>
                </m:r>
              </m:e>
              <m:sub>
                <m:r>
                  <m:rPr>
                    <m:sty m:val="bi"/>
                  </m:rPr>
                  <w:rPr>
                    <w:rFonts w:ascii="Cambria Math" w:hAnsi="Cambria Math" w:cs="Arial"/>
                    <w:color w:val="222222"/>
                    <w:sz w:val="36"/>
                    <w:szCs w:val="36"/>
                    <w:bdr w:val="none" w:sz="0" w:space="0" w:color="auto" w:frame="1"/>
                    <w:shd w:val="clear" w:color="auto" w:fill="FFFFFF"/>
                  </w:rPr>
                  <m:t>3</m:t>
                </m:r>
              </m:sub>
            </m:sSub>
            <m:r>
              <m:rPr>
                <m:sty m:val="bi"/>
              </m:rPr>
              <w:rPr>
                <w:rFonts w:ascii="Cambria Math" w:hAnsi="Cambria Math" w:cs="Arial"/>
                <w:color w:val="222222"/>
                <w:sz w:val="36"/>
                <w:szCs w:val="36"/>
                <w:bdr w:val="none" w:sz="0" w:space="0" w:color="auto" w:frame="1"/>
                <w:shd w:val="clear" w:color="auto" w:fill="FFFFFF"/>
              </w:rPr>
              <m:t>-m|+…+</m:t>
            </m:r>
            <m:sSub>
              <m:sSubPr>
                <m:ctrlPr>
                  <w:rPr>
                    <w:rFonts w:ascii="Cambria Math" w:hAnsi="Cambria Math" w:cs="Arial"/>
                    <w:b/>
                    <w:bCs/>
                    <w:i/>
                    <w:color w:val="222222"/>
                    <w:sz w:val="36"/>
                    <w:szCs w:val="36"/>
                    <w:bdr w:val="none" w:sz="0" w:space="0" w:color="auto" w:frame="1"/>
                    <w:shd w:val="clear" w:color="auto" w:fill="FFFFFF"/>
                  </w:rPr>
                </m:ctrlPr>
              </m:sSubPr>
              <m:e>
                <m:r>
                  <m:rPr>
                    <m:sty m:val="bi"/>
                  </m:rPr>
                  <w:rPr>
                    <w:rFonts w:ascii="Cambria Math" w:hAnsi="Cambria Math" w:cs="Arial"/>
                    <w:color w:val="222222"/>
                    <w:sz w:val="36"/>
                    <w:szCs w:val="36"/>
                    <w:bdr w:val="none" w:sz="0" w:space="0" w:color="auto" w:frame="1"/>
                    <w:shd w:val="clear" w:color="auto" w:fill="FFFFFF"/>
                  </w:rPr>
                  <m:t>|</m:t>
                </m:r>
                <m:r>
                  <m:rPr>
                    <m:sty m:val="bi"/>
                  </m:rPr>
                  <w:rPr>
                    <w:rFonts w:ascii="Cambria Math" w:hAnsi="Cambria Math" w:cs="Arial"/>
                    <w:color w:val="222222"/>
                    <w:sz w:val="36"/>
                    <w:szCs w:val="36"/>
                    <w:bdr w:val="none" w:sz="0" w:space="0" w:color="auto" w:frame="1"/>
                    <w:shd w:val="clear" w:color="auto" w:fill="FFFFFF"/>
                  </w:rPr>
                  <m:t>x</m:t>
                </m:r>
              </m:e>
              <m:sub>
                <m:r>
                  <m:rPr>
                    <m:sty m:val="bi"/>
                  </m:rPr>
                  <w:rPr>
                    <w:rFonts w:ascii="Cambria Math" w:hAnsi="Cambria Math" w:cs="Arial"/>
                    <w:color w:val="222222"/>
                    <w:sz w:val="36"/>
                    <w:szCs w:val="36"/>
                    <w:bdr w:val="none" w:sz="0" w:space="0" w:color="auto" w:frame="1"/>
                    <w:shd w:val="clear" w:color="auto" w:fill="FFFFFF"/>
                  </w:rPr>
                  <m:t>n</m:t>
                </m:r>
              </m:sub>
            </m:sSub>
            <m:r>
              <m:rPr>
                <m:sty m:val="bi"/>
              </m:rPr>
              <w:rPr>
                <w:rFonts w:ascii="Cambria Math" w:hAnsi="Cambria Math" w:cs="Arial"/>
                <w:color w:val="222222"/>
                <w:sz w:val="36"/>
                <w:szCs w:val="36"/>
                <w:bdr w:val="none" w:sz="0" w:space="0" w:color="auto" w:frame="1"/>
                <w:shd w:val="clear" w:color="auto" w:fill="FFFFFF"/>
              </w:rPr>
              <m:t>-m|</m:t>
            </m:r>
          </m:num>
          <m:den>
            <m:r>
              <m:rPr>
                <m:sty m:val="bi"/>
              </m:rPr>
              <w:rPr>
                <w:rFonts w:ascii="Cambria Math" w:hAnsi="Cambria Math" w:cs="Arial"/>
                <w:color w:val="222222"/>
                <w:sz w:val="36"/>
                <w:szCs w:val="36"/>
                <w:bdr w:val="none" w:sz="0" w:space="0" w:color="auto" w:frame="1"/>
                <w:shd w:val="clear" w:color="auto" w:fill="FFFFFF"/>
              </w:rPr>
              <m:t>n</m:t>
            </m:r>
          </m:den>
        </m:f>
      </m:oMath>
    </w:p>
    <w:p w14:paraId="37A234F4" w14:textId="77777777" w:rsidR="00A972B9" w:rsidRPr="00A972B9" w:rsidRDefault="00A972B9" w:rsidP="00EC33E6">
      <w:pPr>
        <w:rPr>
          <w:rFonts w:ascii="Arial" w:hAnsi="Arial" w:cs="Arial"/>
          <w:b/>
          <w:bCs/>
          <w:color w:val="222222"/>
          <w:sz w:val="21"/>
          <w:szCs w:val="21"/>
          <w:bdr w:val="none" w:sz="0" w:space="0" w:color="auto" w:frame="1"/>
          <w:shd w:val="clear" w:color="auto" w:fill="FFFFFF"/>
        </w:rPr>
      </w:pPr>
    </w:p>
    <w:p w14:paraId="5472E424" w14:textId="61C92A0E" w:rsidR="00DE4C0E" w:rsidRPr="00A972B9" w:rsidRDefault="00DE4C0E" w:rsidP="00DE4C0E">
      <w:pPr>
        <w:rPr>
          <w:rFonts w:ascii="Arial" w:hAnsi="Arial" w:cs="Arial"/>
          <w:b/>
          <w:bCs/>
          <w:color w:val="222222"/>
          <w:sz w:val="21"/>
          <w:szCs w:val="21"/>
          <w:bdr w:val="none" w:sz="0" w:space="0" w:color="auto" w:frame="1"/>
          <w:shd w:val="clear" w:color="auto" w:fill="FFFFFF"/>
          <w:lang w:val="en-US"/>
        </w:rPr>
      </w:pPr>
      <w:r w:rsidRPr="00A972B9">
        <w:rPr>
          <w:rFonts w:ascii="Arial" w:hAnsi="Arial" w:cs="Arial"/>
          <w:b/>
          <w:bCs/>
          <w:color w:val="222222"/>
          <w:sz w:val="21"/>
          <w:szCs w:val="21"/>
          <w:bdr w:val="none" w:sz="0" w:space="0" w:color="auto" w:frame="1"/>
          <w:shd w:val="clear" w:color="auto" w:fill="FFFFFF"/>
          <w:lang w:val="en-US"/>
        </w:rPr>
        <w:t xml:space="preserve">Where mean is represented </w:t>
      </w:r>
      <w:r w:rsidR="006F0116" w:rsidRPr="00A972B9">
        <w:rPr>
          <w:rFonts w:ascii="Arial" w:hAnsi="Arial" w:cs="Arial"/>
          <w:b/>
          <w:bCs/>
          <w:color w:val="222222"/>
          <w:sz w:val="21"/>
          <w:szCs w:val="21"/>
          <w:bdr w:val="none" w:sz="0" w:space="0" w:color="auto" w:frame="1"/>
          <w:shd w:val="clear" w:color="auto" w:fill="FFFFFF"/>
          <w:lang w:val="en-US"/>
        </w:rPr>
        <w:t>by µ</w:t>
      </w:r>
      <w:r w:rsidRPr="00A972B9">
        <w:rPr>
          <w:rFonts w:ascii="Arial" w:hAnsi="Arial" w:cs="Arial"/>
          <w:b/>
          <w:bCs/>
          <w:color w:val="222222"/>
          <w:sz w:val="21"/>
          <w:szCs w:val="21"/>
          <w:bdr w:val="none" w:sz="0" w:space="0" w:color="auto" w:frame="1"/>
          <w:shd w:val="clear" w:color="auto" w:fill="FFFFFF"/>
          <w:lang w:val="en-US"/>
        </w:rPr>
        <w:t xml:space="preserve"> and </w:t>
      </w:r>
      <w:r w:rsidRPr="00A972B9">
        <w:rPr>
          <w:rFonts w:ascii="Arial" w:hAnsi="Arial" w:cs="Arial"/>
          <w:b/>
          <w:bCs/>
          <w:i/>
          <w:iCs/>
          <w:color w:val="222222"/>
          <w:sz w:val="21"/>
          <w:szCs w:val="21"/>
          <w:bdr w:val="none" w:sz="0" w:space="0" w:color="auto" w:frame="1"/>
          <w:shd w:val="clear" w:color="auto" w:fill="FFFFFF"/>
          <w:lang w:val="en-US"/>
        </w:rPr>
        <w:t>n</w:t>
      </w:r>
      <w:r w:rsidRPr="00A972B9">
        <w:rPr>
          <w:rFonts w:ascii="Arial" w:hAnsi="Arial" w:cs="Arial"/>
          <w:b/>
          <w:bCs/>
          <w:color w:val="222222"/>
          <w:sz w:val="21"/>
          <w:szCs w:val="21"/>
          <w:bdr w:val="none" w:sz="0" w:space="0" w:color="auto" w:frame="1"/>
          <w:shd w:val="clear" w:color="auto" w:fill="FFFFFF"/>
          <w:lang w:val="en-US"/>
        </w:rPr>
        <w:t xml:space="preserve"> is the</w:t>
      </w:r>
      <w:r w:rsidR="00A972B9">
        <w:rPr>
          <w:rFonts w:ascii="Arial" w:hAnsi="Arial" w:cs="Arial"/>
          <w:b/>
          <w:bCs/>
          <w:color w:val="222222"/>
          <w:sz w:val="21"/>
          <w:szCs w:val="21"/>
          <w:bdr w:val="none" w:sz="0" w:space="0" w:color="auto" w:frame="1"/>
          <w:shd w:val="clear" w:color="auto" w:fill="FFFFFF"/>
          <w:lang w:val="en-US"/>
        </w:rPr>
        <w:t xml:space="preserve"> total</w:t>
      </w:r>
      <w:r w:rsidRPr="00A972B9">
        <w:rPr>
          <w:rFonts w:ascii="Arial" w:hAnsi="Arial" w:cs="Arial"/>
          <w:b/>
          <w:bCs/>
          <w:color w:val="222222"/>
          <w:sz w:val="21"/>
          <w:szCs w:val="21"/>
          <w:bdr w:val="none" w:sz="0" w:space="0" w:color="auto" w:frame="1"/>
          <w:shd w:val="clear" w:color="auto" w:fill="FFFFFF"/>
          <w:lang w:val="en-US"/>
        </w:rPr>
        <w:t xml:space="preserve"> number of items</w:t>
      </w:r>
      <w:r w:rsidR="00A972B9">
        <w:rPr>
          <w:rFonts w:ascii="Arial" w:hAnsi="Arial" w:cs="Arial"/>
          <w:b/>
          <w:bCs/>
          <w:color w:val="222222"/>
          <w:sz w:val="21"/>
          <w:szCs w:val="21"/>
          <w:bdr w:val="none" w:sz="0" w:space="0" w:color="auto" w:frame="1"/>
          <w:shd w:val="clear" w:color="auto" w:fill="FFFFFF"/>
          <w:lang w:val="en-US"/>
        </w:rPr>
        <w:t xml:space="preserve"> and</w:t>
      </w:r>
      <w:r w:rsidR="00A972B9" w:rsidRPr="00A972B9">
        <w:rPr>
          <w:rFonts w:ascii="Arial" w:hAnsi="Arial" w:cs="Arial"/>
          <w:b/>
          <w:bCs/>
          <w:color w:val="222222"/>
          <w:sz w:val="21"/>
          <w:szCs w:val="21"/>
          <w:bdr w:val="none" w:sz="0" w:space="0" w:color="auto" w:frame="1"/>
          <w:shd w:val="clear" w:color="auto" w:fill="FFFFFF"/>
          <w:lang w:val="en-US"/>
        </w:rPr>
        <w:t xml:space="preserve"> </w:t>
      </w:r>
      <m:oMath>
        <m:sSub>
          <m:sSubPr>
            <m:ctrlPr>
              <w:rPr>
                <w:rFonts w:ascii="Cambria Math" w:hAnsi="Cambria Math" w:cs="Arial"/>
                <w:b/>
                <w:bCs/>
                <w:i/>
                <w:color w:val="222222"/>
                <w:sz w:val="21"/>
                <w:szCs w:val="21"/>
                <w:bdr w:val="none" w:sz="0" w:space="0" w:color="auto" w:frame="1"/>
                <w:shd w:val="clear" w:color="auto" w:fill="FFFFFF"/>
              </w:rPr>
            </m:ctrlPr>
          </m:sSubPr>
          <m:e>
            <m:r>
              <m:rPr>
                <m:sty m:val="bi"/>
              </m:rPr>
              <w:rPr>
                <w:rFonts w:ascii="Cambria Math" w:hAnsi="Cambria Math" w:cs="Arial"/>
                <w:color w:val="222222"/>
                <w:sz w:val="21"/>
                <w:szCs w:val="21"/>
                <w:bdr w:val="none" w:sz="0" w:space="0" w:color="auto" w:frame="1"/>
                <w:shd w:val="clear" w:color="auto" w:fill="FFFFFF"/>
              </w:rPr>
              <m:t>x</m:t>
            </m:r>
          </m:e>
          <m:sub>
            <m:r>
              <m:rPr>
                <m:sty m:val="bi"/>
              </m:rPr>
              <w:rPr>
                <w:rFonts w:ascii="Cambria Math" w:hAnsi="Cambria Math" w:cs="Arial"/>
                <w:color w:val="222222"/>
                <w:sz w:val="21"/>
                <w:szCs w:val="21"/>
                <w:bdr w:val="none" w:sz="0" w:space="0" w:color="auto" w:frame="1"/>
                <w:shd w:val="clear" w:color="auto" w:fill="FFFFFF"/>
              </w:rPr>
              <m:t>i</m:t>
            </m:r>
          </m:sub>
        </m:sSub>
      </m:oMath>
      <w:r w:rsidR="00A972B9">
        <w:rPr>
          <w:rFonts w:ascii="Arial" w:eastAsiaTheme="minorEastAsia" w:hAnsi="Arial" w:cs="Arial"/>
          <w:b/>
          <w:bCs/>
          <w:color w:val="222222"/>
          <w:sz w:val="21"/>
          <w:szCs w:val="21"/>
          <w:bdr w:val="none" w:sz="0" w:space="0" w:color="auto" w:frame="1"/>
          <w:shd w:val="clear" w:color="auto" w:fill="FFFFFF"/>
        </w:rPr>
        <w:t xml:space="preserve"> is the individual sample</w:t>
      </w:r>
      <w:r w:rsidRPr="00A972B9">
        <w:rPr>
          <w:rFonts w:ascii="Arial" w:hAnsi="Arial" w:cs="Arial"/>
          <w:b/>
          <w:bCs/>
          <w:color w:val="222222"/>
          <w:sz w:val="21"/>
          <w:szCs w:val="21"/>
          <w:bdr w:val="none" w:sz="0" w:space="0" w:color="auto" w:frame="1"/>
          <w:shd w:val="clear" w:color="auto" w:fill="FFFFFF"/>
          <w:lang w:val="en-US"/>
        </w:rPr>
        <w:t>.</w:t>
      </w:r>
    </w:p>
    <w:p w14:paraId="3511C291" w14:textId="608690C4" w:rsidR="00EC33E6" w:rsidRPr="00A972B9" w:rsidRDefault="00EC33E6" w:rsidP="00DE4C0E">
      <w:pPr>
        <w:rPr>
          <w:rFonts w:ascii="Arial" w:hAnsi="Arial" w:cs="Arial"/>
          <w:b/>
          <w:bCs/>
          <w:color w:val="222222"/>
          <w:sz w:val="21"/>
          <w:szCs w:val="21"/>
          <w:bdr w:val="none" w:sz="0" w:space="0" w:color="auto" w:frame="1"/>
          <w:shd w:val="clear" w:color="auto" w:fill="FFFFFF"/>
        </w:rPr>
      </w:pPr>
      <w:r w:rsidRPr="00A972B9">
        <w:rPr>
          <w:rFonts w:ascii="Arial" w:hAnsi="Arial" w:cs="Arial"/>
          <w:b/>
          <w:bCs/>
          <w:color w:val="222222"/>
          <w:sz w:val="21"/>
          <w:szCs w:val="21"/>
          <w:bdr w:val="none" w:sz="0" w:space="0" w:color="auto" w:frame="1"/>
          <w:shd w:val="clear" w:color="auto" w:fill="FFFFFF"/>
        </w:rPr>
        <w:t>Mean Absolute Deviation is Often Preferred because it is less effected by Outliers.</w:t>
      </w:r>
    </w:p>
    <w:p w14:paraId="256C9E53" w14:textId="35CB3C07" w:rsidR="006F0116" w:rsidRPr="00A972B9" w:rsidRDefault="006F0116" w:rsidP="00DE4C0E">
      <w:pPr>
        <w:rPr>
          <w:rFonts w:ascii="Arial" w:hAnsi="Arial" w:cs="Arial"/>
          <w:b/>
          <w:bCs/>
          <w:color w:val="222222"/>
          <w:sz w:val="21"/>
          <w:szCs w:val="21"/>
          <w:bdr w:val="none" w:sz="0" w:space="0" w:color="auto" w:frame="1"/>
          <w:shd w:val="clear" w:color="auto" w:fill="FFFFFF"/>
        </w:rPr>
      </w:pPr>
    </w:p>
    <w:p w14:paraId="04702D9F" w14:textId="77777777" w:rsidR="00A972B9" w:rsidRPr="00A972B9" w:rsidRDefault="00A972B9" w:rsidP="00A972B9">
      <w:pPr>
        <w:numPr>
          <w:ilvl w:val="0"/>
          <w:numId w:val="3"/>
        </w:numPr>
        <w:rPr>
          <w:rFonts w:ascii="Arial" w:hAnsi="Arial" w:cs="Arial"/>
          <w:noProof/>
          <w:color w:val="000000"/>
          <w:sz w:val="21"/>
          <w:szCs w:val="21"/>
        </w:rPr>
      </w:pPr>
      <w:r w:rsidRPr="00A972B9">
        <w:rPr>
          <w:rFonts w:ascii="Arial" w:hAnsi="Arial" w:cs="Arial"/>
          <w:noProof/>
          <w:color w:val="000000"/>
          <w:sz w:val="21"/>
          <w:szCs w:val="21"/>
        </w:rPr>
        <w:t>We start with an </w:t>
      </w:r>
      <w:hyperlink r:id="rId5" w:history="1">
        <w:r w:rsidRPr="00A972B9">
          <w:rPr>
            <w:rStyle w:val="Hyperlink"/>
            <w:rFonts w:ascii="Arial" w:hAnsi="Arial" w:cs="Arial"/>
            <w:noProof/>
            <w:sz w:val="21"/>
            <w:szCs w:val="21"/>
          </w:rPr>
          <w:t>average, or measurement of the center</w:t>
        </w:r>
      </w:hyperlink>
      <w:r w:rsidRPr="00A972B9">
        <w:rPr>
          <w:rFonts w:ascii="Arial" w:hAnsi="Arial" w:cs="Arial"/>
          <w:noProof/>
          <w:color w:val="000000"/>
          <w:sz w:val="21"/>
          <w:szCs w:val="21"/>
        </w:rPr>
        <w:t>, of a data set, which we will denote by </w:t>
      </w:r>
      <w:r w:rsidRPr="00A972B9">
        <w:rPr>
          <w:rFonts w:ascii="Arial" w:hAnsi="Arial" w:cs="Arial"/>
          <w:i/>
          <w:iCs/>
          <w:noProof/>
          <w:color w:val="000000"/>
          <w:sz w:val="21"/>
          <w:szCs w:val="21"/>
        </w:rPr>
        <w:t>m.</w:t>
      </w:r>
      <w:r w:rsidRPr="00A972B9">
        <w:rPr>
          <w:rFonts w:ascii="Arial" w:hAnsi="Arial" w:cs="Arial"/>
          <w:noProof/>
          <w:color w:val="000000"/>
          <w:sz w:val="21"/>
          <w:szCs w:val="21"/>
        </w:rPr>
        <w:t> </w:t>
      </w:r>
    </w:p>
    <w:p w14:paraId="5E92EE66" w14:textId="77777777" w:rsidR="00A972B9" w:rsidRPr="00A972B9" w:rsidRDefault="00A972B9" w:rsidP="00A972B9">
      <w:pPr>
        <w:numPr>
          <w:ilvl w:val="0"/>
          <w:numId w:val="3"/>
        </w:numPr>
        <w:rPr>
          <w:rFonts w:ascii="Arial" w:hAnsi="Arial" w:cs="Arial"/>
          <w:noProof/>
          <w:color w:val="000000"/>
          <w:sz w:val="21"/>
          <w:szCs w:val="21"/>
        </w:rPr>
      </w:pPr>
      <w:r w:rsidRPr="00A972B9">
        <w:rPr>
          <w:rFonts w:ascii="Arial" w:hAnsi="Arial" w:cs="Arial"/>
          <w:noProof/>
          <w:color w:val="000000"/>
          <w:sz w:val="21"/>
          <w:szCs w:val="21"/>
        </w:rPr>
        <w:t>Next we find how much each of the data values deviate from </w:t>
      </w:r>
      <w:r w:rsidRPr="00A972B9">
        <w:rPr>
          <w:rFonts w:ascii="Arial" w:hAnsi="Arial" w:cs="Arial"/>
          <w:i/>
          <w:iCs/>
          <w:noProof/>
          <w:color w:val="000000"/>
          <w:sz w:val="21"/>
          <w:szCs w:val="21"/>
        </w:rPr>
        <w:t>m.</w:t>
      </w:r>
      <w:r w:rsidRPr="00A972B9">
        <w:rPr>
          <w:rFonts w:ascii="Arial" w:hAnsi="Arial" w:cs="Arial"/>
          <w:noProof/>
          <w:color w:val="000000"/>
          <w:sz w:val="21"/>
          <w:szCs w:val="21"/>
        </w:rPr>
        <w:t> This means that we take the difference between each of the data values and </w:t>
      </w:r>
      <w:r w:rsidRPr="00A972B9">
        <w:rPr>
          <w:rFonts w:ascii="Arial" w:hAnsi="Arial" w:cs="Arial"/>
          <w:i/>
          <w:iCs/>
          <w:noProof/>
          <w:color w:val="000000"/>
          <w:sz w:val="21"/>
          <w:szCs w:val="21"/>
        </w:rPr>
        <w:t>m.</w:t>
      </w:r>
      <w:r w:rsidRPr="00A972B9">
        <w:rPr>
          <w:rFonts w:ascii="Arial" w:hAnsi="Arial" w:cs="Arial"/>
          <w:noProof/>
          <w:color w:val="000000"/>
          <w:sz w:val="21"/>
          <w:szCs w:val="21"/>
        </w:rPr>
        <w:t> </w:t>
      </w:r>
    </w:p>
    <w:p w14:paraId="45D09D64" w14:textId="77777777" w:rsidR="00A972B9" w:rsidRPr="00A972B9" w:rsidRDefault="00A972B9" w:rsidP="00A972B9">
      <w:pPr>
        <w:numPr>
          <w:ilvl w:val="0"/>
          <w:numId w:val="3"/>
        </w:numPr>
        <w:rPr>
          <w:rFonts w:ascii="Arial" w:hAnsi="Arial" w:cs="Arial"/>
          <w:noProof/>
          <w:color w:val="000000"/>
          <w:sz w:val="21"/>
          <w:szCs w:val="21"/>
        </w:rPr>
      </w:pPr>
      <w:r w:rsidRPr="00A972B9">
        <w:rPr>
          <w:rFonts w:ascii="Arial" w:hAnsi="Arial" w:cs="Arial"/>
          <w:noProof/>
          <w:color w:val="000000"/>
          <w:sz w:val="21"/>
          <w:szCs w:val="21"/>
        </w:rPr>
        <w:t>After this, we take the </w:t>
      </w:r>
      <w:hyperlink r:id="rId6" w:history="1">
        <w:r w:rsidRPr="00A972B9">
          <w:rPr>
            <w:rStyle w:val="Hyperlink"/>
            <w:rFonts w:ascii="Arial" w:hAnsi="Arial" w:cs="Arial"/>
            <w:noProof/>
            <w:sz w:val="21"/>
            <w:szCs w:val="21"/>
          </w:rPr>
          <w:t>absolute value</w:t>
        </w:r>
      </w:hyperlink>
      <w:r w:rsidRPr="00A972B9">
        <w:rPr>
          <w:rFonts w:ascii="Arial" w:hAnsi="Arial" w:cs="Arial"/>
          <w:noProof/>
          <w:color w:val="000000"/>
          <w:sz w:val="21"/>
          <w:szCs w:val="21"/>
        </w:rPr>
        <w:t> of each of the difference from the previous step. In other words, we drop any negative signs for any of the differences. The reason for doing this is that there are positive and negative deviations from </w:t>
      </w:r>
      <w:r w:rsidRPr="00A972B9">
        <w:rPr>
          <w:rFonts w:ascii="Arial" w:hAnsi="Arial" w:cs="Arial"/>
          <w:i/>
          <w:iCs/>
          <w:noProof/>
          <w:color w:val="000000"/>
          <w:sz w:val="21"/>
          <w:szCs w:val="21"/>
        </w:rPr>
        <w:t>m. </w:t>
      </w:r>
      <w:r w:rsidRPr="00A972B9">
        <w:rPr>
          <w:rFonts w:ascii="Arial" w:hAnsi="Arial" w:cs="Arial"/>
          <w:noProof/>
          <w:color w:val="000000"/>
          <w:sz w:val="21"/>
          <w:szCs w:val="21"/>
        </w:rPr>
        <w:t>If we do not figure out a way to eliminate the negative signs, all of the deviations will cancel one another out if we add them together.</w:t>
      </w:r>
    </w:p>
    <w:p w14:paraId="6F32D31A" w14:textId="77777777" w:rsidR="00A972B9" w:rsidRPr="00A972B9" w:rsidRDefault="00A972B9" w:rsidP="00A972B9">
      <w:pPr>
        <w:numPr>
          <w:ilvl w:val="0"/>
          <w:numId w:val="3"/>
        </w:numPr>
        <w:rPr>
          <w:rFonts w:ascii="Arial" w:hAnsi="Arial" w:cs="Arial"/>
          <w:noProof/>
          <w:color w:val="000000"/>
          <w:sz w:val="21"/>
          <w:szCs w:val="21"/>
        </w:rPr>
      </w:pPr>
      <w:r w:rsidRPr="00A972B9">
        <w:rPr>
          <w:rFonts w:ascii="Arial" w:hAnsi="Arial" w:cs="Arial"/>
          <w:noProof/>
          <w:color w:val="000000"/>
          <w:sz w:val="21"/>
          <w:szCs w:val="21"/>
        </w:rPr>
        <w:t>Now we add together all of these absolute values.</w:t>
      </w:r>
    </w:p>
    <w:p w14:paraId="0BD97B1E" w14:textId="77777777" w:rsidR="00A972B9" w:rsidRPr="00A972B9" w:rsidRDefault="00A972B9" w:rsidP="00A972B9">
      <w:pPr>
        <w:numPr>
          <w:ilvl w:val="0"/>
          <w:numId w:val="3"/>
        </w:numPr>
        <w:rPr>
          <w:rFonts w:ascii="Arial" w:hAnsi="Arial" w:cs="Arial"/>
          <w:noProof/>
          <w:color w:val="000000"/>
          <w:sz w:val="21"/>
          <w:szCs w:val="21"/>
        </w:rPr>
      </w:pPr>
      <w:r w:rsidRPr="00A972B9">
        <w:rPr>
          <w:rFonts w:ascii="Arial" w:hAnsi="Arial" w:cs="Arial"/>
          <w:noProof/>
          <w:color w:val="000000"/>
          <w:sz w:val="21"/>
          <w:szCs w:val="21"/>
        </w:rPr>
        <w:t>Finally we divide this sum by </w:t>
      </w:r>
      <w:r w:rsidRPr="00A972B9">
        <w:rPr>
          <w:rFonts w:ascii="Arial" w:hAnsi="Arial" w:cs="Arial"/>
          <w:i/>
          <w:iCs/>
          <w:noProof/>
          <w:color w:val="000000"/>
          <w:sz w:val="21"/>
          <w:szCs w:val="21"/>
        </w:rPr>
        <w:t>n</w:t>
      </w:r>
      <w:r w:rsidRPr="00A972B9">
        <w:rPr>
          <w:rFonts w:ascii="Arial" w:hAnsi="Arial" w:cs="Arial"/>
          <w:noProof/>
          <w:color w:val="000000"/>
          <w:sz w:val="21"/>
          <w:szCs w:val="21"/>
        </w:rPr>
        <w:t>, which is the total number of data values. The result is the mean absolute deviation.</w:t>
      </w:r>
    </w:p>
    <w:p w14:paraId="3154EC51" w14:textId="77777777" w:rsidR="00A972B9" w:rsidRPr="00A972B9" w:rsidRDefault="00A972B9" w:rsidP="00A972B9">
      <w:pPr>
        <w:rPr>
          <w:rFonts w:ascii="Arial" w:hAnsi="Arial" w:cs="Arial"/>
          <w:b/>
          <w:bCs/>
          <w:noProof/>
          <w:color w:val="000000"/>
          <w:sz w:val="28"/>
          <w:szCs w:val="28"/>
        </w:rPr>
      </w:pPr>
      <w:r w:rsidRPr="00A972B9">
        <w:rPr>
          <w:rFonts w:ascii="Arial" w:hAnsi="Arial" w:cs="Arial"/>
          <w:b/>
          <w:bCs/>
          <w:noProof/>
          <w:color w:val="000000"/>
          <w:sz w:val="28"/>
          <w:szCs w:val="28"/>
        </w:rPr>
        <w:t>Variations</w:t>
      </w:r>
    </w:p>
    <w:p w14:paraId="21FA9EAB" w14:textId="77777777" w:rsidR="00A972B9" w:rsidRPr="00A972B9" w:rsidRDefault="00A972B9" w:rsidP="00A972B9">
      <w:pPr>
        <w:rPr>
          <w:rFonts w:ascii="Arial" w:hAnsi="Arial" w:cs="Arial"/>
          <w:noProof/>
          <w:color w:val="000000"/>
          <w:sz w:val="21"/>
          <w:szCs w:val="21"/>
        </w:rPr>
      </w:pPr>
      <w:bookmarkStart w:id="0" w:name="_GoBack"/>
      <w:bookmarkEnd w:id="0"/>
      <w:r w:rsidRPr="00A972B9">
        <w:rPr>
          <w:rFonts w:ascii="Arial" w:hAnsi="Arial" w:cs="Arial"/>
          <w:noProof/>
          <w:color w:val="000000"/>
          <w:sz w:val="21"/>
          <w:szCs w:val="21"/>
        </w:rPr>
        <w:t>There are several variations for the above process. Note that we did not specify exactly what </w:t>
      </w:r>
      <w:r w:rsidRPr="00A972B9">
        <w:rPr>
          <w:rFonts w:ascii="Arial" w:hAnsi="Arial" w:cs="Arial"/>
          <w:i/>
          <w:iCs/>
          <w:noProof/>
          <w:color w:val="000000"/>
          <w:sz w:val="21"/>
          <w:szCs w:val="21"/>
        </w:rPr>
        <w:t>m</w:t>
      </w:r>
      <w:r w:rsidRPr="00A972B9">
        <w:rPr>
          <w:rFonts w:ascii="Arial" w:hAnsi="Arial" w:cs="Arial"/>
          <w:noProof/>
          <w:color w:val="000000"/>
          <w:sz w:val="21"/>
          <w:szCs w:val="21"/>
        </w:rPr>
        <w:t> is. The reason for this is that we could use a variety of statistics for </w:t>
      </w:r>
      <w:r w:rsidRPr="00A972B9">
        <w:rPr>
          <w:rFonts w:ascii="Arial" w:hAnsi="Arial" w:cs="Arial"/>
          <w:i/>
          <w:iCs/>
          <w:noProof/>
          <w:color w:val="000000"/>
          <w:sz w:val="21"/>
          <w:szCs w:val="21"/>
        </w:rPr>
        <w:t>m.</w:t>
      </w:r>
      <w:r w:rsidRPr="00A972B9">
        <w:rPr>
          <w:rFonts w:ascii="Arial" w:hAnsi="Arial" w:cs="Arial"/>
          <w:noProof/>
          <w:color w:val="000000"/>
          <w:sz w:val="21"/>
          <w:szCs w:val="21"/>
        </w:rPr>
        <w:t> Typically this is the center of our data set, and so any of the measurements of central tendency can be used.</w:t>
      </w:r>
    </w:p>
    <w:p w14:paraId="26A5C54A"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The most common statistical measurements of the center of a data set are the mean, </w:t>
      </w:r>
      <w:hyperlink r:id="rId7" w:history="1">
        <w:r w:rsidRPr="00A972B9">
          <w:rPr>
            <w:rStyle w:val="Hyperlink"/>
            <w:rFonts w:ascii="Arial" w:hAnsi="Arial" w:cs="Arial"/>
            <w:noProof/>
            <w:sz w:val="21"/>
            <w:szCs w:val="21"/>
          </w:rPr>
          <w:t>median</w:t>
        </w:r>
      </w:hyperlink>
      <w:r w:rsidRPr="00A972B9">
        <w:rPr>
          <w:rFonts w:ascii="Arial" w:hAnsi="Arial" w:cs="Arial"/>
          <w:noProof/>
          <w:color w:val="000000"/>
          <w:sz w:val="21"/>
          <w:szCs w:val="21"/>
        </w:rPr>
        <w:t> and the mode.</w:t>
      </w:r>
    </w:p>
    <w:p w14:paraId="408E6014"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lastRenderedPageBreak/>
        <w:t> Thus any of these could be used as </w:t>
      </w:r>
      <w:r w:rsidRPr="00A972B9">
        <w:rPr>
          <w:rFonts w:ascii="Arial" w:hAnsi="Arial" w:cs="Arial"/>
          <w:i/>
          <w:iCs/>
          <w:noProof/>
          <w:color w:val="000000"/>
          <w:sz w:val="21"/>
          <w:szCs w:val="21"/>
        </w:rPr>
        <w:t>m </w:t>
      </w:r>
      <w:r w:rsidRPr="00A972B9">
        <w:rPr>
          <w:rFonts w:ascii="Arial" w:hAnsi="Arial" w:cs="Arial"/>
          <w:noProof/>
          <w:color w:val="000000"/>
          <w:sz w:val="21"/>
          <w:szCs w:val="21"/>
        </w:rPr>
        <w:t>in the calculation of the mean absolute deviation. This is why it is common to refer to the mean absolute deviation about the mean or the mean absolute deviation about the median. We will see several examples of this.</w:t>
      </w:r>
    </w:p>
    <w:p w14:paraId="0B0D4FA6" w14:textId="77777777" w:rsidR="00A972B9" w:rsidRDefault="00A972B9" w:rsidP="00A972B9">
      <w:pPr>
        <w:rPr>
          <w:rFonts w:ascii="Arial" w:hAnsi="Arial" w:cs="Arial"/>
          <w:b/>
          <w:bCs/>
          <w:noProof/>
          <w:color w:val="000000"/>
          <w:sz w:val="21"/>
          <w:szCs w:val="21"/>
        </w:rPr>
      </w:pPr>
    </w:p>
    <w:p w14:paraId="7C77C330" w14:textId="77777777" w:rsidR="00A972B9" w:rsidRDefault="00A972B9" w:rsidP="00A972B9">
      <w:pPr>
        <w:rPr>
          <w:rFonts w:ascii="Arial" w:hAnsi="Arial" w:cs="Arial"/>
          <w:b/>
          <w:bCs/>
          <w:noProof/>
          <w:color w:val="000000"/>
          <w:sz w:val="21"/>
          <w:szCs w:val="21"/>
        </w:rPr>
      </w:pPr>
    </w:p>
    <w:p w14:paraId="3108C1F3" w14:textId="18B5407D" w:rsidR="00A972B9" w:rsidRPr="00A972B9" w:rsidRDefault="00A972B9" w:rsidP="00A972B9">
      <w:pPr>
        <w:rPr>
          <w:rFonts w:ascii="Arial" w:hAnsi="Arial" w:cs="Arial"/>
          <w:b/>
          <w:bCs/>
          <w:noProof/>
          <w:color w:val="000000"/>
          <w:sz w:val="21"/>
          <w:szCs w:val="21"/>
        </w:rPr>
      </w:pPr>
      <w:r w:rsidRPr="00A972B9">
        <w:rPr>
          <w:rFonts w:ascii="Arial" w:hAnsi="Arial" w:cs="Arial"/>
          <w:b/>
          <w:bCs/>
          <w:noProof/>
          <w:color w:val="000000"/>
          <w:sz w:val="21"/>
          <w:szCs w:val="21"/>
        </w:rPr>
        <w:t>Example: Mean Absolute Deviation About the Mean</w:t>
      </w:r>
    </w:p>
    <w:p w14:paraId="38054339"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Suppose that we start with the following data set:</w:t>
      </w:r>
    </w:p>
    <w:p w14:paraId="3CF0A12C"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1, 2, 2, 3, 5, 7, 7, 7, 7, 9.</w:t>
      </w:r>
    </w:p>
    <w:p w14:paraId="7663E90D"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The mean of this data set is 5. The following table will organize our work in calculating the mean absolute deviation about the mean. </w:t>
      </w:r>
    </w:p>
    <w:tbl>
      <w:tblPr>
        <w:tblW w:w="0" w:type="auto"/>
        <w:shd w:val="clear" w:color="auto" w:fill="FFFFFF"/>
        <w:tblCellMar>
          <w:left w:w="0" w:type="dxa"/>
          <w:right w:w="0" w:type="dxa"/>
        </w:tblCellMar>
        <w:tblLook w:val="04A0" w:firstRow="1" w:lastRow="0" w:firstColumn="1" w:lastColumn="0" w:noHBand="0" w:noVBand="1"/>
      </w:tblPr>
      <w:tblGrid>
        <w:gridCol w:w="1055"/>
        <w:gridCol w:w="2921"/>
        <w:gridCol w:w="2595"/>
      </w:tblGrid>
      <w:tr w:rsidR="00A972B9" w:rsidRPr="00A972B9" w14:paraId="78C9B04E"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1F09048"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Data Value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4DBFE09"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Deviation from mean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6AD7E0D"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Absolute Value of Deviation</w:t>
            </w:r>
          </w:p>
        </w:tc>
      </w:tr>
      <w:tr w:rsidR="00A972B9" w:rsidRPr="00A972B9" w14:paraId="26942D84"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C7D9CA4"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9EF269B"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1 - 5 =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6A8D8DB"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|-4| = 4</w:t>
            </w:r>
          </w:p>
        </w:tc>
      </w:tr>
      <w:tr w:rsidR="00A972B9" w:rsidRPr="00A972B9" w14:paraId="6814D1C9"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1DA2E045"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C827D34"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2 - 5 =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509E7F8"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|-3| = 3</w:t>
            </w:r>
          </w:p>
        </w:tc>
      </w:tr>
      <w:tr w:rsidR="00A972B9" w:rsidRPr="00A972B9" w14:paraId="30865D49"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1C0EACF"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0FCB20E"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2 - 5 =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947BF65"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|-3| = 3</w:t>
            </w:r>
          </w:p>
        </w:tc>
      </w:tr>
      <w:tr w:rsidR="00A972B9" w:rsidRPr="00A972B9" w14:paraId="7C9EC7A8"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DB579F6"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6148DF0"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3 - 5 =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D95F32C"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2</w:t>
            </w:r>
          </w:p>
        </w:tc>
      </w:tr>
      <w:tr w:rsidR="00A972B9" w:rsidRPr="00A972B9" w14:paraId="182244FD"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25E6ECA"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BCD37D7"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5 - 5 = 0</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AE401B4"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|0| = 0</w:t>
            </w:r>
          </w:p>
        </w:tc>
      </w:tr>
      <w:tr w:rsidR="00A972B9" w:rsidRPr="00A972B9" w14:paraId="6E9434E4"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5BD5547"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B7D8DE9"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7 - 5 =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1ABA0D12"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2</w:t>
            </w:r>
          </w:p>
        </w:tc>
      </w:tr>
      <w:tr w:rsidR="00A972B9" w:rsidRPr="00A972B9" w14:paraId="2E3EB87F"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6BE085D"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353A33E"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7 - 5 =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AAA31A1"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2</w:t>
            </w:r>
          </w:p>
        </w:tc>
      </w:tr>
      <w:tr w:rsidR="00A972B9" w:rsidRPr="00A972B9" w14:paraId="6C657176"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738A3CC"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12F0A3C7"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7 - 5 =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4C7B487"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2</w:t>
            </w:r>
          </w:p>
        </w:tc>
      </w:tr>
      <w:tr w:rsidR="00A972B9" w:rsidRPr="00A972B9" w14:paraId="0E220D92"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ABEB495"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1225D38"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7 - 5 =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E5F03D0"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|2| = 2</w:t>
            </w:r>
          </w:p>
        </w:tc>
      </w:tr>
      <w:tr w:rsidR="00A972B9" w:rsidRPr="00A972B9" w14:paraId="2B945CBA"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B6F46B2"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9</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6F7FE66"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9 - 5 =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2E73976"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|4| = 4</w:t>
            </w:r>
          </w:p>
        </w:tc>
      </w:tr>
      <w:tr w:rsidR="00A972B9" w:rsidRPr="00A972B9" w14:paraId="1DB71D70" w14:textId="77777777" w:rsidTr="00A972B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5B624F5"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 </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7B4BF97" w14:textId="77777777" w:rsidR="00A972B9" w:rsidRPr="00A972B9" w:rsidRDefault="00A972B9" w:rsidP="00A972B9">
            <w:pPr>
              <w:rPr>
                <w:rFonts w:ascii="Arial" w:hAnsi="Arial" w:cs="Arial"/>
                <w:noProof/>
                <w:color w:val="000000"/>
                <w:sz w:val="21"/>
                <w:szCs w:val="21"/>
              </w:rPr>
            </w:pPr>
            <w:r w:rsidRPr="00A972B9">
              <w:rPr>
                <w:rFonts w:ascii="Arial" w:hAnsi="Arial" w:cs="Arial"/>
                <w:b/>
                <w:bCs/>
                <w:noProof/>
                <w:color w:val="000000"/>
                <w:sz w:val="21"/>
                <w:szCs w:val="21"/>
              </w:rPr>
              <w:t>Total of Absolute Deviations: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1C26F5F9" w14:textId="77777777" w:rsidR="00A972B9" w:rsidRPr="00A972B9" w:rsidRDefault="00A972B9" w:rsidP="00A972B9">
            <w:pPr>
              <w:rPr>
                <w:rFonts w:ascii="Arial" w:hAnsi="Arial" w:cs="Arial"/>
                <w:noProof/>
                <w:color w:val="000000"/>
                <w:sz w:val="21"/>
                <w:szCs w:val="21"/>
              </w:rPr>
            </w:pPr>
            <w:r w:rsidRPr="00A972B9">
              <w:rPr>
                <w:rFonts w:ascii="Arial" w:hAnsi="Arial" w:cs="Arial"/>
                <w:b/>
                <w:bCs/>
                <w:noProof/>
                <w:color w:val="000000"/>
                <w:sz w:val="21"/>
                <w:szCs w:val="21"/>
              </w:rPr>
              <w:t>24</w:t>
            </w:r>
          </w:p>
        </w:tc>
      </w:tr>
    </w:tbl>
    <w:p w14:paraId="14F10C36" w14:textId="77777777" w:rsidR="00A972B9" w:rsidRPr="00A972B9" w:rsidRDefault="00A972B9" w:rsidP="00A972B9">
      <w:pPr>
        <w:rPr>
          <w:rFonts w:ascii="Arial" w:hAnsi="Arial" w:cs="Arial"/>
          <w:noProof/>
          <w:color w:val="000000"/>
          <w:sz w:val="21"/>
          <w:szCs w:val="21"/>
        </w:rPr>
      </w:pPr>
      <w:r w:rsidRPr="00A972B9">
        <w:rPr>
          <w:rFonts w:ascii="Arial" w:hAnsi="Arial" w:cs="Arial"/>
          <w:noProof/>
          <w:color w:val="000000"/>
          <w:sz w:val="21"/>
          <w:szCs w:val="21"/>
        </w:rPr>
        <w:t>We now divide this sum by 10, since there are a total of ten data values. The mean absolute deviation about the mean is 24/10 = 2.4.</w:t>
      </w:r>
    </w:p>
    <w:p w14:paraId="74E2E1FF" w14:textId="35295AA5" w:rsidR="00BA7526" w:rsidRPr="00A972B9" w:rsidRDefault="00BA7526" w:rsidP="00DE4C0E">
      <w:pPr>
        <w:rPr>
          <w:rFonts w:ascii="Arial" w:hAnsi="Arial" w:cs="Arial"/>
          <w:noProof/>
          <w:color w:val="000000"/>
          <w:sz w:val="21"/>
          <w:szCs w:val="21"/>
        </w:rPr>
      </w:pPr>
    </w:p>
    <w:sectPr w:rsidR="00BA7526" w:rsidRPr="00A97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75F"/>
    <w:multiLevelType w:val="multilevel"/>
    <w:tmpl w:val="17E2B8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4D2D24"/>
    <w:multiLevelType w:val="hybridMultilevel"/>
    <w:tmpl w:val="27AC4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0783A"/>
    <w:multiLevelType w:val="multilevel"/>
    <w:tmpl w:val="4E3A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44"/>
    <w:rsid w:val="006F0116"/>
    <w:rsid w:val="00795744"/>
    <w:rsid w:val="007E39FA"/>
    <w:rsid w:val="009F2F68"/>
    <w:rsid w:val="00A972B9"/>
    <w:rsid w:val="00AA27C2"/>
    <w:rsid w:val="00BA7526"/>
    <w:rsid w:val="00BD0689"/>
    <w:rsid w:val="00D45ACF"/>
    <w:rsid w:val="00DE4C0E"/>
    <w:rsid w:val="00DE7F34"/>
    <w:rsid w:val="00EC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830C"/>
  <w15:chartTrackingRefBased/>
  <w15:docId w15:val="{80A49C25-EAF0-43B8-97C4-F24FE9B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E3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F68"/>
    <w:rPr>
      <w:color w:val="0000FF"/>
      <w:u w:val="single"/>
    </w:rPr>
  </w:style>
  <w:style w:type="character" w:customStyle="1" w:styleId="Heading3Char">
    <w:name w:val="Heading 3 Char"/>
    <w:basedOn w:val="DefaultParagraphFont"/>
    <w:link w:val="Heading3"/>
    <w:uiPriority w:val="9"/>
    <w:rsid w:val="007E39F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7E39FA"/>
  </w:style>
  <w:style w:type="character" w:customStyle="1" w:styleId="mw-editsection">
    <w:name w:val="mw-editsection"/>
    <w:basedOn w:val="DefaultParagraphFont"/>
    <w:rsid w:val="007E39FA"/>
  </w:style>
  <w:style w:type="paragraph" w:styleId="NormalWeb">
    <w:name w:val="Normal (Web)"/>
    <w:basedOn w:val="Normal"/>
    <w:uiPriority w:val="99"/>
    <w:semiHidden/>
    <w:unhideWhenUsed/>
    <w:rsid w:val="007E3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DE4C0E"/>
    <w:rPr>
      <w:color w:val="605E5C"/>
      <w:shd w:val="clear" w:color="auto" w:fill="E1DFDD"/>
    </w:rPr>
  </w:style>
  <w:style w:type="paragraph" w:styleId="ListParagraph">
    <w:name w:val="List Paragraph"/>
    <w:basedOn w:val="Normal"/>
    <w:uiPriority w:val="34"/>
    <w:qFormat/>
    <w:rsid w:val="00EC33E6"/>
    <w:pPr>
      <w:ind w:left="720"/>
      <w:contextualSpacing/>
    </w:pPr>
  </w:style>
  <w:style w:type="character" w:styleId="PlaceholderText">
    <w:name w:val="Placeholder Text"/>
    <w:basedOn w:val="DefaultParagraphFont"/>
    <w:uiPriority w:val="99"/>
    <w:semiHidden/>
    <w:rsid w:val="006F0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9032">
      <w:bodyDiv w:val="1"/>
      <w:marLeft w:val="0"/>
      <w:marRight w:val="0"/>
      <w:marTop w:val="0"/>
      <w:marBottom w:val="0"/>
      <w:divBdr>
        <w:top w:val="none" w:sz="0" w:space="0" w:color="auto"/>
        <w:left w:val="none" w:sz="0" w:space="0" w:color="auto"/>
        <w:bottom w:val="none" w:sz="0" w:space="0" w:color="auto"/>
        <w:right w:val="none" w:sz="0" w:space="0" w:color="auto"/>
      </w:divBdr>
    </w:div>
    <w:div w:id="359476754">
      <w:bodyDiv w:val="1"/>
      <w:marLeft w:val="0"/>
      <w:marRight w:val="0"/>
      <w:marTop w:val="0"/>
      <w:marBottom w:val="0"/>
      <w:divBdr>
        <w:top w:val="none" w:sz="0" w:space="0" w:color="auto"/>
        <w:left w:val="none" w:sz="0" w:space="0" w:color="auto"/>
        <w:bottom w:val="none" w:sz="0" w:space="0" w:color="auto"/>
        <w:right w:val="none" w:sz="0" w:space="0" w:color="auto"/>
      </w:divBdr>
    </w:div>
    <w:div w:id="407926855">
      <w:bodyDiv w:val="1"/>
      <w:marLeft w:val="0"/>
      <w:marRight w:val="0"/>
      <w:marTop w:val="0"/>
      <w:marBottom w:val="0"/>
      <w:divBdr>
        <w:top w:val="none" w:sz="0" w:space="0" w:color="auto"/>
        <w:left w:val="none" w:sz="0" w:space="0" w:color="auto"/>
        <w:bottom w:val="none" w:sz="0" w:space="0" w:color="auto"/>
        <w:right w:val="none" w:sz="0" w:space="0" w:color="auto"/>
      </w:divBdr>
    </w:div>
    <w:div w:id="631178538">
      <w:bodyDiv w:val="1"/>
      <w:marLeft w:val="0"/>
      <w:marRight w:val="0"/>
      <w:marTop w:val="0"/>
      <w:marBottom w:val="0"/>
      <w:divBdr>
        <w:top w:val="none" w:sz="0" w:space="0" w:color="auto"/>
        <w:left w:val="none" w:sz="0" w:space="0" w:color="auto"/>
        <w:bottom w:val="none" w:sz="0" w:space="0" w:color="auto"/>
        <w:right w:val="none" w:sz="0" w:space="0" w:color="auto"/>
      </w:divBdr>
    </w:div>
    <w:div w:id="715861933">
      <w:bodyDiv w:val="1"/>
      <w:marLeft w:val="0"/>
      <w:marRight w:val="0"/>
      <w:marTop w:val="0"/>
      <w:marBottom w:val="0"/>
      <w:divBdr>
        <w:top w:val="none" w:sz="0" w:space="0" w:color="auto"/>
        <w:left w:val="none" w:sz="0" w:space="0" w:color="auto"/>
        <w:bottom w:val="none" w:sz="0" w:space="0" w:color="auto"/>
        <w:right w:val="none" w:sz="0" w:space="0" w:color="auto"/>
      </w:divBdr>
    </w:div>
    <w:div w:id="816343905">
      <w:bodyDiv w:val="1"/>
      <w:marLeft w:val="0"/>
      <w:marRight w:val="0"/>
      <w:marTop w:val="0"/>
      <w:marBottom w:val="0"/>
      <w:divBdr>
        <w:top w:val="none" w:sz="0" w:space="0" w:color="auto"/>
        <w:left w:val="none" w:sz="0" w:space="0" w:color="auto"/>
        <w:bottom w:val="none" w:sz="0" w:space="0" w:color="auto"/>
        <w:right w:val="none" w:sz="0" w:space="0" w:color="auto"/>
      </w:divBdr>
    </w:div>
    <w:div w:id="933326163">
      <w:bodyDiv w:val="1"/>
      <w:marLeft w:val="0"/>
      <w:marRight w:val="0"/>
      <w:marTop w:val="0"/>
      <w:marBottom w:val="0"/>
      <w:divBdr>
        <w:top w:val="none" w:sz="0" w:space="0" w:color="auto"/>
        <w:left w:val="none" w:sz="0" w:space="0" w:color="auto"/>
        <w:bottom w:val="none" w:sz="0" w:space="0" w:color="auto"/>
        <w:right w:val="none" w:sz="0" w:space="0" w:color="auto"/>
      </w:divBdr>
    </w:div>
    <w:div w:id="1294209358">
      <w:bodyDiv w:val="1"/>
      <w:marLeft w:val="0"/>
      <w:marRight w:val="0"/>
      <w:marTop w:val="0"/>
      <w:marBottom w:val="0"/>
      <w:divBdr>
        <w:top w:val="none" w:sz="0" w:space="0" w:color="auto"/>
        <w:left w:val="none" w:sz="0" w:space="0" w:color="auto"/>
        <w:bottom w:val="none" w:sz="0" w:space="0" w:color="auto"/>
        <w:right w:val="none" w:sz="0" w:space="0" w:color="auto"/>
      </w:divBdr>
    </w:div>
    <w:div w:id="1318265167">
      <w:bodyDiv w:val="1"/>
      <w:marLeft w:val="0"/>
      <w:marRight w:val="0"/>
      <w:marTop w:val="0"/>
      <w:marBottom w:val="0"/>
      <w:divBdr>
        <w:top w:val="none" w:sz="0" w:space="0" w:color="auto"/>
        <w:left w:val="none" w:sz="0" w:space="0" w:color="auto"/>
        <w:bottom w:val="none" w:sz="0" w:space="0" w:color="auto"/>
        <w:right w:val="none" w:sz="0" w:space="0" w:color="auto"/>
      </w:divBdr>
    </w:div>
    <w:div w:id="1432314576">
      <w:bodyDiv w:val="1"/>
      <w:marLeft w:val="0"/>
      <w:marRight w:val="0"/>
      <w:marTop w:val="0"/>
      <w:marBottom w:val="0"/>
      <w:divBdr>
        <w:top w:val="none" w:sz="0" w:space="0" w:color="auto"/>
        <w:left w:val="none" w:sz="0" w:space="0" w:color="auto"/>
        <w:bottom w:val="none" w:sz="0" w:space="0" w:color="auto"/>
        <w:right w:val="none" w:sz="0" w:space="0" w:color="auto"/>
      </w:divBdr>
    </w:div>
    <w:div w:id="1777826560">
      <w:bodyDiv w:val="1"/>
      <w:marLeft w:val="0"/>
      <w:marRight w:val="0"/>
      <w:marTop w:val="0"/>
      <w:marBottom w:val="0"/>
      <w:divBdr>
        <w:top w:val="none" w:sz="0" w:space="0" w:color="auto"/>
        <w:left w:val="none" w:sz="0" w:space="0" w:color="auto"/>
        <w:bottom w:val="none" w:sz="0" w:space="0" w:color="auto"/>
        <w:right w:val="none" w:sz="0" w:space="0" w:color="auto"/>
      </w:divBdr>
    </w:div>
    <w:div w:id="18731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what-is-the-median-3126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definition-of-absolute-value-2312371" TargetMode="External"/><Relationship Id="rId5" Type="http://schemas.openxmlformats.org/officeDocument/2006/relationships/hyperlink" Target="https://www.thoughtco.com/the-mean-median-and-mode-23126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pckodurii@outlook.com</dc:creator>
  <cp:keywords/>
  <dc:description/>
  <cp:lastModifiedBy>pckodurii@outlook.com</cp:lastModifiedBy>
  <cp:revision>5</cp:revision>
  <dcterms:created xsi:type="dcterms:W3CDTF">2019-01-30T06:50:00Z</dcterms:created>
  <dcterms:modified xsi:type="dcterms:W3CDTF">2019-01-30T10:33:00Z</dcterms:modified>
</cp:coreProperties>
</file>