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cs="맑은 고딕"/>
          <w:b/>
          <w:color w:val="1F3864"/>
          <w:sz w:val="40"/>
        </w:rPr>
        <w:t>SEP onset 검출·예측 실험 코드 개요</w:t>
      </w:r>
    </w:p>
    <w:p>
      <w:r>
        <w:rPr>
          <w:rFonts w:ascii="맑은 고딕" w:hAnsi="맑은 고딕" w:eastAsia="맑은 고딕" w:cs="맑은 고딕"/>
          <w:sz w:val="22"/>
        </w:rPr>
        <w:t>GK2A(KSEM) · POES(MetOp-03 / NOAA-19) 입자 카운트 기반 태양양성자 이벤트 onset 검출 파이프라인</w:t>
      </w:r>
    </w:p>
    <w:p>
      <w:r>
        <w:rPr>
          <w:rFonts w:ascii="맑은 고딕" w:hAnsi="맑은 고딕" w:eastAsia="맑은 고딕" w:cs="맑은 고딕"/>
          <w:b w:val="0"/>
          <w:color w:val="606060"/>
          <w:sz w:val="18"/>
        </w:rPr>
        <w:t>저장소 d:/VS_code/Pixhawk_ReID · 브랜치 exp-c-ai · 파이썬 파일 92개 / 약 29,400줄 · 문서 작성 2026-09-02</w:t>
        <w:br/>
        <w:t>본 문서의 모든 기술은 주석이 아니라 함수 본문을 직접 읽어 작성했습니다.</w:t>
      </w:r>
    </w:p>
    <w:p>
      <w:pPr>
        <w:pStyle w:val="Heading1"/>
        <w:pageBreakBefore/>
        <w:spacing w:before="0" w:after="120"/>
      </w:pPr>
      <w:r>
        <w:rPr>
          <w:rFonts w:ascii="맑은 고딕" w:hAnsi="맑은 고딕" w:eastAsia="맑은 고딕" w:cs="맑은 고딕"/>
          <w:b/>
          <w:color w:val="1F3864"/>
          <w:sz w:val="30"/>
        </w:rPr>
        <w:t>0. 한눈에 보기</w:t>
      </w:r>
    </w:p>
    <w:p>
      <w:pPr>
        <w:spacing w:before="0" w:after="20" w:line="252" w:lineRule="auto"/>
        <w:ind w:left="198"/>
      </w:pPr>
      <w:r>
        <w:rPr>
          <w:rFonts w:ascii="맑은 고딕" w:hAnsi="맑은 고딕" w:eastAsia="맑은 고딕" w:cs="맑은 고딕"/>
          <w:b/>
          <w:color w:val="404040"/>
          <w:sz w:val="18"/>
        </w:rPr>
        <w:t xml:space="preserve">파이프라인 한 줄: </w:t>
      </w:r>
      <w:r>
        <w:rPr>
          <w:rFonts w:ascii="맑은 고딕" w:hAnsi="맑은 고딕" w:eastAsia="맑은 고딕" w:cs="맑은 고딕"/>
          <w:sz w:val="18"/>
        </w:rPr>
        <w:t>원시 관측 파일을 내려받아 채널별 시계열 캐시로 굳히고 → 채널 특성을 통계로 훑고 → 롤링 배경 대비 임계 초과 구간을 onset으로 검출하고 → 그 onset을 SPE 카탈로그와 ±24시간 안에서 짝지어 POD/FAR을 매기고 → 수천 개 파라미터 조합을 하나의 표로 모읍니다.</w:t>
      </w:r>
    </w:p>
    <w:p>
      <w:pPr>
        <w:spacing w:before="0" w:after="20" w:line="252" w:lineRule="auto"/>
        <w:ind w:left="198"/>
      </w:pPr>
      <w:r>
        <w:rPr>
          <w:rFonts w:ascii="맑은 고딕" w:hAnsi="맑은 고딕" w:eastAsia="맑은 고딕" w:cs="맑은 고딕"/>
          <w:sz w:val="18"/>
        </w:rPr>
      </w:r>
    </w:p>
    <w:p>
      <w:pPr>
        <w:spacing w:before="0" w:after="20" w:line="252" w:lineRule="auto"/>
        <w:ind w:left="198"/>
      </w:pPr>
      <w:r>
        <w:rPr>
          <w:rFonts w:ascii="맑은 고딕" w:hAnsi="맑은 고딕" w:eastAsia="맑은 고딕" w:cs="맑은 고딕"/>
          <w:b/>
          <w:color w:val="404040"/>
          <w:sz w:val="18"/>
        </w:rPr>
        <w:t xml:space="preserve">데이터 → 캐시: </w:t>
      </w:r>
      <w:r>
        <w:rPr>
          <w:rFonts w:ascii="맑은 고딕" w:hAnsi="맑은 고딕" w:eastAsia="맑은 고딕" w:cs="맑은 고딕"/>
          <w:sz w:val="18"/>
        </w:rPr>
        <w:t>kma_ksem_flux_download.py / poes_{metop03,noaa19}_download.py가 기상청 API Hub와 NOAA NCEI에서 .nc를 받고, ksem_build_cache.py · poes_*_build_cache.py · kma_ksem_flux_build_cache.py가 채널별 parquet 캐시를 만듭니다. 카탈로그는 noaa_goes_spe_build_cache.py(HTML 표)와 swpc_alert_espe_build_cache.py(경보 블록)가 담당하고, 읽기 계약은 *_io.py 5종이 단독으로 소유합니다.</w:t>
      </w:r>
    </w:p>
    <w:p>
      <w:pPr>
        <w:spacing w:before="0" w:after="20" w:line="252" w:lineRule="auto"/>
        <w:ind w:left="198"/>
      </w:pPr>
      <w:r>
        <w:rPr>
          <w:rFonts w:ascii="맑은 고딕" w:hAnsi="맑은 고딕" w:eastAsia="맑은 고딕" w:cs="맑은 고딕"/>
          <w:b/>
          <w:color w:val="404040"/>
          <w:sz w:val="18"/>
        </w:rPr>
        <w:t xml:space="preserve">캐시 → 분석: </w:t>
      </w:r>
      <w:r>
        <w:rPr>
          <w:rFonts w:ascii="맑은 고딕" w:hAnsi="맑은 고딕" w:eastAsia="맑은 고딕" w:cs="맑은 고딕"/>
          <w:sz w:val="18"/>
        </w:rPr>
        <w:t>ana1_channel_stats*(채널별 기술통계) · ana2_condition_profile*(조건별 분포) · ana3_coord_dependence*(극단값 기원) · ana_event_count_profile*(이벤트 중심 패널과 고정임계 C 후보)를 1_ana_run.py가 한 번에 돌립니다.</w:t>
      </w:r>
    </w:p>
    <w:p>
      <w:pPr>
        <w:spacing w:before="0" w:after="20" w:line="252" w:lineRule="auto"/>
        <w:ind w:left="198"/>
      </w:pPr>
      <w:r>
        <w:rPr>
          <w:rFonts w:ascii="맑은 고딕" w:hAnsi="맑은 고딕" w:eastAsia="맑은 고딕" w:cs="맑은 고딕"/>
          <w:b/>
          <w:color w:val="404040"/>
          <w:sz w:val="18"/>
        </w:rPr>
        <w:t xml:space="preserve">분석 → 검출: </w:t>
      </w:r>
      <w:r>
        <w:rPr>
          <w:rFonts w:ascii="맑은 고딕" w:hAnsi="맑은 고딕" w:eastAsia="맑은 고딕" w:cs="맑은 고딕"/>
          <w:sz w:val="18"/>
        </w:rPr>
        <w:t>count_FSM/fsm_count_spe_*.py 13종이 배경 추정 방식만 달리하는 onset 검출기이고, 2_fsm_run.py(시간순 배경)와 2-2_fsm_binned_run.py(조건부 배경)가 파라미터 데카르트곱으로 이들을 sweep합니다.</w:t>
      </w:r>
    </w:p>
    <w:p>
      <w:pPr>
        <w:spacing w:before="0" w:after="20" w:line="252" w:lineRule="auto"/>
        <w:ind w:left="198"/>
      </w:pPr>
      <w:r>
        <w:rPr>
          <w:rFonts w:ascii="맑은 고딕" w:hAnsi="맑은 고딕" w:eastAsia="맑은 고딕" w:cs="맑은 고딕"/>
          <w:b/>
          <w:color w:val="404040"/>
          <w:sz w:val="18"/>
        </w:rPr>
        <w:t xml:space="preserve">검출 → 매칭: </w:t>
      </w:r>
      <w:r>
        <w:rPr>
          <w:rFonts w:ascii="맑은 고딕" w:hAnsi="맑은 고딕" w:eastAsia="맑은 고딕" w:cs="맑은 고딕"/>
          <w:sz w:val="18"/>
        </w:rPr>
        <w:t>3_event_run.py가 검출 CSV마다 noaa_goes_spe_match*(_poes).py / swpc_alert_espe_match*(_poes).py를 호출하고, 매칭 정의는 _match_core.py / _match_core_poes.py에 한 번만 구현돼 있습니다.</w:t>
      </w:r>
    </w:p>
    <w:p>
      <w:pPr>
        <w:spacing w:before="0" w:after="20" w:line="252" w:lineRule="auto"/>
        <w:ind w:left="198"/>
      </w:pPr>
      <w:r>
        <w:rPr>
          <w:rFonts w:ascii="맑은 고딕" w:hAnsi="맑은 고딕" w:eastAsia="맑은 고딕" w:cs="맑은 고딕"/>
          <w:b/>
          <w:color w:val="404040"/>
          <w:sz w:val="18"/>
        </w:rPr>
        <w:t xml:space="preserve">매칭 → 요약: </w:t>
      </w:r>
      <w:r>
        <w:rPr>
          <w:rFonts w:ascii="맑은 고딕" w:hAnsi="맑은 고딕" w:eastAsia="맑은 고딕" w:cs="맑은 고딕"/>
          <w:sz w:val="18"/>
        </w:rPr>
        <w:t>4_summarize.py가 2_fsm의 runtag 폴더를 전수 순회하며 다시 매칭해 master_table.csv / best_table.csv를 만듭니다.</w:t>
      </w:r>
    </w:p>
    <w:p>
      <w:pPr>
        <w:spacing w:before="0" w:after="20" w:line="252" w:lineRule="auto"/>
        <w:ind w:left="198"/>
      </w:pPr>
      <w:r>
        <w:rPr>
          <w:rFonts w:ascii="맑은 고딕" w:hAnsi="맑은 고딕" w:eastAsia="맑은 고딕" w:cs="맑은 고딕"/>
          <w:b/>
          <w:color w:val="404040"/>
          <w:sz w:val="18"/>
        </w:rPr>
        <w:t xml:space="preserve">곁가지 두 갈래: </w:t>
      </w:r>
      <w:r>
        <w:rPr>
          <w:rFonts w:ascii="맑은 고딕" w:hAnsi="맑은 고딕" w:eastAsia="맑은 고딕" w:cs="맑은 고딕"/>
          <w:sz w:val="18"/>
        </w:rPr>
        <w:t>predict_v0/(손라벨 → TCN 예측 모델)와 ros2_nodes/1D_timeserise/(같은 알고리즘의 Jetson 온보드 ROS2 구현 + 비용 측정)입니다. 이 둘은 검출 엔진을 재구현하지 않고 fsm_count_spe_quietoff_mad_poes.py를 그대로 import해 씁니다.</w:t>
      </w:r>
    </w:p>
    <w:p>
      <w:pPr>
        <w:spacing w:before="0" w:after="20" w:line="252" w:lineRule="auto"/>
        <w:ind w:left="198"/>
      </w:pPr>
      <w:r>
        <w:rPr>
          <w:rFonts w:ascii="맑은 고딕" w:hAnsi="맑은 고딕" w:eastAsia="맑은 고딕" w:cs="맑은 고딕"/>
          <w:sz w:val="18"/>
        </w:rPr>
      </w:r>
    </w:p>
    <w:tbl>
      <w:tblPr>
        <w:tblStyle w:val="TableGrid"/>
        <w:tblW w:type="auto" w:w="0"/>
        <w:tblLayout w:type="fixed"/>
        <w:tblLook w:firstColumn="1" w:firstRow="1" w:lastColumn="0" w:lastRow="0" w:noHBand="0" w:noVBand="1" w:val="04A0"/>
      </w:tblPr>
      <w:tblGrid>
        <w:gridCol w:w="3324"/>
        <w:gridCol w:w="3324"/>
        <w:gridCol w:w="3324"/>
      </w:tblGrid>
      <w:tr>
        <w:tc>
          <w:tcPr>
            <w:tcW w:type="dxa" w:w="2041"/>
            <w:shd w:val="clear" w:fill="4472C4"/>
          </w:tcPr>
          <w:p>
            <w:pPr>
              <w:spacing w:after="0"/>
            </w:pPr>
            <w:r/>
            <w:r>
              <w:rPr>
                <w:rFonts w:ascii="맑은 고딕" w:hAnsi="맑은 고딕" w:eastAsia="맑은 고딕" w:cs="맑은 고딕"/>
                <w:b/>
                <w:color w:val="FFFFFF"/>
                <w:sz w:val="16"/>
              </w:rPr>
              <w:t>단계</w:t>
            </w:r>
          </w:p>
        </w:tc>
        <w:tc>
          <w:tcPr>
            <w:tcW w:type="dxa" w:w="3628"/>
            <w:shd w:val="clear" w:fill="4472C4"/>
          </w:tcPr>
          <w:p>
            <w:pPr>
              <w:spacing w:after="0"/>
            </w:pPr>
            <w:r/>
            <w:r>
              <w:rPr>
                <w:rFonts w:ascii="맑은 고딕" w:hAnsi="맑은 고딕" w:eastAsia="맑은 고딕" w:cs="맑은 고딕"/>
                <w:b/>
                <w:color w:val="FFFFFF"/>
                <w:sz w:val="16"/>
              </w:rPr>
              <w:t>대표 스크립트</w:t>
            </w:r>
          </w:p>
        </w:tc>
        <w:tc>
          <w:tcPr>
            <w:tcW w:type="dxa" w:w="3969"/>
            <w:shd w:val="clear" w:fill="4472C4"/>
          </w:tcPr>
          <w:p>
            <w:pPr>
              <w:spacing w:after="0"/>
            </w:pPr>
            <w:r/>
            <w:r>
              <w:rPr>
                <w:rFonts w:ascii="맑은 고딕" w:hAnsi="맑은 고딕" w:eastAsia="맑은 고딕" w:cs="맑은 고딕"/>
                <w:b/>
                <w:color w:val="FFFFFF"/>
                <w:sz w:val="16"/>
              </w:rPr>
              <w:t>산출물</w:t>
            </w:r>
          </w:p>
        </w:tc>
      </w:tr>
      <w:tr>
        <w:tc>
          <w:tcPr>
            <w:tcW w:type="dxa" w:w="2041"/>
          </w:tcPr>
          <w:p>
            <w:pPr>
              <w:spacing w:after="0"/>
            </w:pPr>
            <w:r/>
            <w:r>
              <w:rPr>
                <w:rFonts w:ascii="맑은 고딕" w:hAnsi="맑은 고딕" w:eastAsia="맑은 고딕" w:cs="맑은 고딕"/>
                <w:sz w:val="16"/>
              </w:rPr>
              <w:t>1. 데이터 준비</w:t>
            </w:r>
          </w:p>
        </w:tc>
        <w:tc>
          <w:tcPr>
            <w:tcW w:type="dxa" w:w="3628"/>
          </w:tcPr>
          <w:p>
            <w:pPr>
              <w:spacing w:after="0"/>
            </w:pPr>
            <w:r/>
            <w:r>
              <w:rPr>
                <w:rFonts w:ascii="맑은 고딕" w:hAnsi="맑은 고딕" w:eastAsia="맑은 고딕" w:cs="맑은 고딕"/>
                <w:sz w:val="16"/>
              </w:rPr>
              <w:t>*_download.py, *_build_cache.py, *_io.py</w:t>
            </w:r>
          </w:p>
        </w:tc>
        <w:tc>
          <w:tcPr>
            <w:tcW w:type="dxa" w:w="3969"/>
          </w:tcPr>
          <w:p>
            <w:pPr>
              <w:spacing w:after="0"/>
            </w:pPr>
            <w:r/>
            <w:r>
              <w:rPr>
                <w:rFonts w:ascii="맑은 고딕" w:hAnsi="맑은 고딕" w:eastAsia="맑은 고딕" w:cs="맑은 고딕"/>
                <w:sz w:val="16"/>
              </w:rPr>
              <w:t>*_cache_parquet/ (채널별 parquet + 메타 JSON)</w:t>
            </w:r>
          </w:p>
        </w:tc>
      </w:tr>
      <w:tr>
        <w:tc>
          <w:tcPr>
            <w:tcW w:type="dxa" w:w="2041"/>
          </w:tcPr>
          <w:p>
            <w:pPr>
              <w:spacing w:after="0"/>
            </w:pPr>
            <w:r/>
            <w:r>
              <w:rPr>
                <w:rFonts w:ascii="맑은 고딕" w:hAnsi="맑은 고딕" w:eastAsia="맑은 고딕" w:cs="맑은 고딕"/>
                <w:sz w:val="16"/>
              </w:rPr>
              <w:t>2. 채널 특성 분석</w:t>
            </w:r>
          </w:p>
        </w:tc>
        <w:tc>
          <w:tcPr>
            <w:tcW w:type="dxa" w:w="3628"/>
          </w:tcPr>
          <w:p>
            <w:pPr>
              <w:spacing w:after="0"/>
            </w:pPr>
            <w:r/>
            <w:r>
              <w:rPr>
                <w:rFonts w:ascii="맑은 고딕" w:hAnsi="맑은 고딕" w:eastAsia="맑은 고딕" w:cs="맑은 고딕"/>
                <w:sz w:val="16"/>
              </w:rPr>
              <w:t>1_ana_run.py → ana1~3, ana_event</w:t>
            </w:r>
          </w:p>
        </w:tc>
        <w:tc>
          <w:tcPr>
            <w:tcW w:type="dxa" w:w="3969"/>
          </w:tcPr>
          <w:p>
            <w:pPr>
              <w:spacing w:after="0"/>
            </w:pPr>
            <w:r/>
            <w:r>
              <w:rPr>
                <w:rFonts w:ascii="맑은 고딕" w:hAnsi="맑은 고딕" w:eastAsia="맑은 고딕" w:cs="맑은 고딕"/>
                <w:sz w:val="16"/>
              </w:rPr>
              <w:t>{det}_output/1_ana/ (channel_stats.csv 등 + PNG)</w:t>
            </w:r>
          </w:p>
        </w:tc>
      </w:tr>
      <w:tr>
        <w:tc>
          <w:tcPr>
            <w:tcW w:type="dxa" w:w="2041"/>
          </w:tcPr>
          <w:p>
            <w:pPr>
              <w:spacing w:after="0"/>
            </w:pPr>
            <w:r/>
            <w:r>
              <w:rPr>
                <w:rFonts w:ascii="맑은 고딕" w:hAnsi="맑은 고딕" w:eastAsia="맑은 고딕" w:cs="맑은 고딕"/>
                <w:sz w:val="16"/>
              </w:rPr>
              <w:t>3. onset 검출</w:t>
            </w:r>
          </w:p>
        </w:tc>
        <w:tc>
          <w:tcPr>
            <w:tcW w:type="dxa" w:w="3628"/>
          </w:tcPr>
          <w:p>
            <w:pPr>
              <w:spacing w:after="0"/>
            </w:pPr>
            <w:r/>
            <w:r>
              <w:rPr>
                <w:rFonts w:ascii="맑은 고딕" w:hAnsi="맑은 고딕" w:eastAsia="맑은 고딕" w:cs="맑은 고딕"/>
                <w:sz w:val="16"/>
              </w:rPr>
              <w:t>2_fsm_run.py / 2-2_fsm_binned_run.py → fsm_count_spe_*.py</w:t>
            </w:r>
          </w:p>
        </w:tc>
        <w:tc>
          <w:tcPr>
            <w:tcW w:type="dxa" w:w="3969"/>
          </w:tcPr>
          <w:p>
            <w:pPr>
              <w:spacing w:after="0"/>
            </w:pPr>
            <w:r/>
            <w:r>
              <w:rPr>
                <w:rFonts w:ascii="맑은 고딕" w:hAnsi="맑은 고딕" w:eastAsia="맑은 고딕" w:cs="맑은 고딕"/>
                <w:sz w:val="16"/>
              </w:rPr>
              <w:t>{det}_output/2_fsm/&lt;runtag&gt;/fsm_onset·fsm_event_*.csv</w:t>
            </w:r>
          </w:p>
        </w:tc>
      </w:tr>
      <w:tr>
        <w:tc>
          <w:tcPr>
            <w:tcW w:type="dxa" w:w="2041"/>
          </w:tcPr>
          <w:p>
            <w:pPr>
              <w:spacing w:after="0"/>
            </w:pPr>
            <w:r/>
            <w:r>
              <w:rPr>
                <w:rFonts w:ascii="맑은 고딕" w:hAnsi="맑은 고딕" w:eastAsia="맑은 고딕" w:cs="맑은 고딕"/>
                <w:sz w:val="16"/>
              </w:rPr>
              <w:t>4. 카탈로그 매칭</w:t>
            </w:r>
          </w:p>
        </w:tc>
        <w:tc>
          <w:tcPr>
            <w:tcW w:type="dxa" w:w="3628"/>
          </w:tcPr>
          <w:p>
            <w:pPr>
              <w:spacing w:after="0"/>
            </w:pPr>
            <w:r/>
            <w:r>
              <w:rPr>
                <w:rFonts w:ascii="맑은 고딕" w:hAnsi="맑은 고딕" w:eastAsia="맑은 고딕" w:cs="맑은 고딕"/>
                <w:sz w:val="16"/>
              </w:rPr>
              <w:t>3_event_run.py → *_match*.py</w:t>
            </w:r>
          </w:p>
        </w:tc>
        <w:tc>
          <w:tcPr>
            <w:tcW w:type="dxa" w:w="3969"/>
          </w:tcPr>
          <w:p>
            <w:pPr>
              <w:spacing w:after="0"/>
            </w:pPr>
            <w:r/>
            <w:r>
              <w:rPr>
                <w:rFonts w:ascii="맑은 고딕" w:hAnsi="맑은 고딕" w:eastAsia="맑은 고딕" w:cs="맑은 고딕"/>
                <w:sz w:val="16"/>
              </w:rPr>
              <w:t>{det}_output/3_event/&lt;catalog&gt;_&lt;kind&gt;/</w:t>
            </w:r>
          </w:p>
        </w:tc>
      </w:tr>
      <w:tr>
        <w:tc>
          <w:tcPr>
            <w:tcW w:type="dxa" w:w="2041"/>
          </w:tcPr>
          <w:p>
            <w:pPr>
              <w:spacing w:after="0"/>
            </w:pPr>
            <w:r/>
            <w:r>
              <w:rPr>
                <w:rFonts w:ascii="맑은 고딕" w:hAnsi="맑은 고딕" w:eastAsia="맑은 고딕" w:cs="맑은 고딕"/>
                <w:sz w:val="16"/>
              </w:rPr>
              <w:t>5. 요약</w:t>
            </w:r>
          </w:p>
        </w:tc>
        <w:tc>
          <w:tcPr>
            <w:tcW w:type="dxa" w:w="3628"/>
          </w:tcPr>
          <w:p>
            <w:pPr>
              <w:spacing w:after="0"/>
            </w:pPr>
            <w:r/>
            <w:r>
              <w:rPr>
                <w:rFonts w:ascii="맑은 고딕" w:hAnsi="맑은 고딕" w:eastAsia="맑은 고딕" w:cs="맑은 고딕"/>
                <w:sz w:val="16"/>
              </w:rPr>
              <w:t>4_summarize.py</w:t>
            </w:r>
          </w:p>
        </w:tc>
        <w:tc>
          <w:tcPr>
            <w:tcW w:type="dxa" w:w="3969"/>
          </w:tcPr>
          <w:p>
            <w:pPr>
              <w:spacing w:after="0"/>
            </w:pPr>
            <w:r/>
            <w:r>
              <w:rPr>
                <w:rFonts w:ascii="맑은 고딕" w:hAnsi="맑은 고딕" w:eastAsia="맑은 고딕" w:cs="맑은 고딕"/>
                <w:sz w:val="16"/>
              </w:rPr>
              <w:t>4_summary/&lt;catalogs&gt;/master_table.csv, best_table.csv</w:t>
            </w:r>
          </w:p>
        </w:tc>
      </w:tr>
      <w:tr>
        <w:tc>
          <w:tcPr>
            <w:tcW w:type="dxa" w:w="2041"/>
          </w:tcPr>
          <w:p>
            <w:pPr>
              <w:spacing w:after="0"/>
            </w:pPr>
            <w:r/>
            <w:r>
              <w:rPr>
                <w:rFonts w:ascii="맑은 고딕" w:hAnsi="맑은 고딕" w:eastAsia="맑은 고딕" w:cs="맑은 고딕"/>
                <w:sz w:val="16"/>
              </w:rPr>
              <w:t>6. 진단</w:t>
            </w:r>
          </w:p>
        </w:tc>
        <w:tc>
          <w:tcPr>
            <w:tcW w:type="dxa" w:w="3628"/>
          </w:tcPr>
          <w:p>
            <w:pPr>
              <w:spacing w:after="0"/>
            </w:pPr>
            <w:r/>
            <w:r>
              <w:rPr>
                <w:rFonts w:ascii="맑은 고딕" w:hAnsi="맑은 고딕" w:eastAsia="맑은 고딕" w:cs="맑은 고딕"/>
                <w:sz w:val="16"/>
              </w:rPr>
              <w:t>diag_rolling_threshold_poes.py, plot_count_overview.py</w:t>
            </w:r>
          </w:p>
        </w:tc>
        <w:tc>
          <w:tcPr>
            <w:tcW w:type="dxa" w:w="3969"/>
          </w:tcPr>
          <w:p>
            <w:pPr>
              <w:spacing w:after="0"/>
            </w:pPr>
            <w:r/>
            <w:r>
              <w:rPr>
                <w:rFonts w:ascii="맑은 고딕" w:hAnsi="맑은 고딕" w:eastAsia="맑은 고딕" w:cs="맑은 고딕"/>
                <w:sz w:val="16"/>
              </w:rPr>
              <w:t>diag_output/&lt;태그&gt;/*.png, *.csv</w:t>
            </w:r>
          </w:p>
        </w:tc>
      </w:tr>
      <w:tr>
        <w:tc>
          <w:tcPr>
            <w:tcW w:type="dxa" w:w="2041"/>
          </w:tcPr>
          <w:p>
            <w:pPr>
              <w:spacing w:after="0"/>
            </w:pPr>
            <w:r/>
            <w:r>
              <w:rPr>
                <w:rFonts w:ascii="맑은 고딕" w:hAnsi="맑은 고딕" w:eastAsia="맑은 고딕" w:cs="맑은 고딕"/>
                <w:sz w:val="16"/>
              </w:rPr>
              <w:t>7. 예측·온보드</w:t>
            </w:r>
          </w:p>
        </w:tc>
        <w:tc>
          <w:tcPr>
            <w:tcW w:type="dxa" w:w="3628"/>
          </w:tcPr>
          <w:p>
            <w:pPr>
              <w:spacing w:after="0"/>
            </w:pPr>
            <w:r/>
            <w:r>
              <w:rPr>
                <w:rFonts w:ascii="맑은 고딕" w:hAnsi="맑은 고딕" w:eastAsia="맑은 고딕" w:cs="맑은 고딕"/>
                <w:sz w:val="16"/>
              </w:rPr>
              <w:t>predict_v0/*, ros2_nodes/1D_timeserise/*</w:t>
            </w:r>
          </w:p>
        </w:tc>
        <w:tc>
          <w:tcPr>
            <w:tcW w:type="dxa" w:w="3969"/>
          </w:tcPr>
          <w:p>
            <w:pPr>
              <w:spacing w:after="0"/>
            </w:pPr>
            <w:r/>
            <w:r>
              <w:rPr>
                <w:rFonts w:ascii="맑은 고딕" w:hAnsi="맑은 고딕" w:eastAsia="맑은 고딕" w:cs="맑은 고딕"/>
                <w:sz w:val="16"/>
              </w:rPr>
              <w:t>runs/&lt;exp&gt;/, results/&lt;날짜&gt;/ (onboard_cost.csv 등)</w:t>
            </w:r>
          </w:p>
        </w:tc>
      </w:tr>
    </w:tbl>
    <w:p>
      <w:pPr>
        <w:spacing w:after="40"/>
      </w:pPr>
    </w:p>
    <w:p>
      <w:pPr>
        <w:pStyle w:val="Heading1"/>
        <w:pageBreakBefore/>
        <w:spacing w:before="0" w:after="120"/>
      </w:pPr>
      <w:r>
        <w:rPr>
          <w:rFonts w:ascii="맑은 고딕" w:hAnsi="맑은 고딕" w:eastAsia="맑은 고딕" w:cs="맑은 고딕"/>
          <w:b/>
          <w:color w:val="1F3864"/>
          <w:sz w:val="30"/>
        </w:rPr>
        <w:t>1. 데이터 준비 (download / io / build_cache)</w:t>
      </w:r>
    </w:p>
    <w:p>
      <w:pPr>
        <w:pStyle w:val="Heading2"/>
        <w:spacing w:before="100" w:after="40"/>
      </w:pPr>
      <w:r>
        <w:rPr>
          <w:rFonts w:ascii="맑은 고딕" w:hAnsi="맑은 고딕" w:eastAsia="맑은 고딕" w:cs="맑은 고딕"/>
          <w:b/>
          <w:color w:val="2E5C8A"/>
          <w:sz w:val="22"/>
        </w:rPr>
        <w:t>1.1 이 단계가 하는 일</w:t>
      </w:r>
    </w:p>
    <w:p>
      <w:pPr>
        <w:spacing w:before="0" w:after="20" w:line="252" w:lineRule="auto"/>
        <w:ind w:left="198"/>
      </w:pPr>
      <w:r>
        <w:rPr>
          <w:rFonts w:ascii="맑은 고딕" w:hAnsi="맑은 고딕" w:eastAsia="맑은 고딕" w:cs="맑은 고딕"/>
          <w:sz w:val="18"/>
        </w:rPr>
        <w:t>원시 관측 파일을 날짜 범위로 내려받고, 위성별 고유 포맷(CSV·netCDF·HTML)을 하나의 시계열 규약으로 바꿔 parquet 캐시에 굳힙니다. 이후 모든 단계는 원시 파일을 다시 열지 않고 캐시만 읽습니다. 캐시 읽기·쓰기 계약은 io 모듈 5종이 단독으로 소유하며, 빌더는 io의 save_* 만 호출합니다.</w:t>
      </w:r>
    </w:p>
    <w:p>
      <w:pPr>
        <w:pStyle w:val="Heading2"/>
        <w:spacing w:before="100" w:after="40"/>
      </w:pPr>
      <w:r>
        <w:rPr>
          <w:rFonts w:ascii="맑은 고딕" w:hAnsi="맑은 고딕" w:eastAsia="맑은 고딕" w:cs="맑은 고딕"/>
          <w:b/>
          <w:color w:val="2E5C8A"/>
          <w:sz w:val="22"/>
        </w:rPr>
        <w:t>1.2 방법론</w:t>
      </w:r>
    </w:p>
    <w:p>
      <w:pPr>
        <w:spacing w:before="0" w:after="20" w:line="252" w:lineRule="auto"/>
        <w:ind w:left="198"/>
      </w:pPr>
      <w:r>
        <w:rPr>
          <w:rFonts w:ascii="맑은 고딕" w:hAnsi="맑은 고딕" w:eastAsia="맑은 고딕" w:cs="맑은 고딕"/>
          <w:sz w:val="18"/>
        </w:rPr>
        <w:t>· GK2A count: Raw Count CSV의 열 이름 A/B + bin 인덱스 + 에너지(keV)를 정규식 ^([AB])(\d+)\((\d+)\)$ 로 분해한 뒤, coincidence logic 구간별로 bin을 합산합니다. O=1–23, OU=25–41, CR=42–44, OUT=46–56, F=58–80, FT=82–104, FTU=106–116, FTUO=118–126이고 경계 bin {0,24,45,57,81,105,117,127}은 TRASH로 따로 합산합니다. 채널 = PD1/2/3 × A/B × 9 logic = 54개.</w:t>
      </w:r>
    </w:p>
    <w:p>
      <w:pPr>
        <w:spacing w:before="0" w:after="20" w:line="252" w:lineRule="auto"/>
        <w:ind w:left="198"/>
      </w:pPr>
      <w:r>
        <w:rPr>
          <w:rFonts w:ascii="맑은 고딕" w:hAnsi="맑은 고딕" w:eastAsia="맑은 고딕" w:cs="맑은 고딕"/>
          <w:sz w:val="18"/>
        </w:rPr>
        <w:t>· POES count: netCDF의 year + day-of-year + msec를 UTC 인덱스로 복원하고, 변수의 valid_range 밖과 _FillValue/missing_value를 NaN으로 바꾼 뒤 1분 평균으로 리샘플합니다. 채널 = MEPED proton tel0/tel90 p1–p6, omni p6–p9, electron tel0/tel90 e1–e3 = 22개, 여기에 위치 alt/lat/lon을 별도 파일로 보존합니다.</w:t>
      </w:r>
    </w:p>
    <w:p>
      <w:pPr>
        <w:spacing w:before="0" w:after="20" w:line="252" w:lineRule="auto"/>
        <w:ind w:left="198"/>
      </w:pPr>
      <w:r>
        <w:rPr>
          <w:rFonts w:ascii="맑은 고딕" w:hAnsi="맑은 고딕" w:eastAsia="맑은 고딕" w:cs="맑은 고딕"/>
          <w:sz w:val="18"/>
        </w:rPr>
        <w:t>· geo 파생(_coords_igrf.py): ppigrf로 IGRF |B|를 구하되 영년변화가 느린 점을 이용해 월 1회(그 달 15일) epoch로 묶어 계산합니다. 자기위도는 중심 쌍극자 근사 maglat = arcsin(sinφ·sinφp + cosφ·cosφp·cos(λ−λp)), 극은 2020 IGRF 지자기북극 (80.65°N, 72.68°W) 고정입니다. SAA 판정은 |B| &lt; 25,000 nT, alt 결측은 820 km로 대체합니다.</w:t>
      </w:r>
    </w:p>
    <w:p>
      <w:pPr>
        <w:spacing w:before="0" w:after="20" w:line="252" w:lineRule="auto"/>
        <w:ind w:left="198"/>
      </w:pPr>
      <w:r>
        <w:rPr>
          <w:rFonts w:ascii="맑은 고딕" w:hAnsi="맑은 고딕" w:eastAsia="맑은 고딕" w:cs="맑은 고딕"/>
          <w:sz w:val="18"/>
        </w:rPr>
        <w:t>· 카탈로그: NOAA SPE는 pandas.read_html로 표를 뽑고 begin/max 시각·pfu·플레어 등급·Type II/IV·CME 속도를 정규식으로 파싱합니다. SWPC ALTEF3는 경보 텍스트 블록을 Serial Number 체인으로 묶어 같은 begin_time끼리 그룹화하고, 그룹 최대 "Yesterday Maximum 2MeV Flux"를 max_pfu로, 없으면 경보 임계 1000 pfu를 씁니다.</w:t>
      </w:r>
    </w:p>
    <w:p>
      <w:pPr>
        <w:pStyle w:val="Heading2"/>
        <w:spacing w:before="100" w:after="40"/>
      </w:pPr>
      <w:r>
        <w:rPr>
          <w:rFonts w:ascii="맑은 고딕" w:hAnsi="맑은 고딕" w:eastAsia="맑은 고딕" w:cs="맑은 고딕"/>
          <w:b/>
          <w:color w:val="2E5C8A"/>
          <w:sz w:val="22"/>
        </w:rPr>
        <w:t>1.3 라이브러리와 핵심 함수</w:t>
      </w:r>
    </w:p>
    <w:p>
      <w:pPr>
        <w:spacing w:before="0" w:after="20" w:line="252" w:lineRule="auto"/>
        <w:ind w:left="198"/>
      </w:pPr>
      <w:r>
        <w:rPr>
          <w:rFonts w:ascii="맑은 고딕" w:hAnsi="맑은 고딕" w:eastAsia="맑은 고딕" w:cs="맑은 고딕"/>
          <w:b/>
          <w:color w:val="404040"/>
          <w:sz w:val="18"/>
        </w:rPr>
        <w:t xml:space="preserve">라이브러리: </w:t>
      </w:r>
      <w:r>
        <w:rPr>
          <w:rFonts w:ascii="맑은 고딕" w:hAnsi="맑은 고딕" w:eastAsia="맑은 고딕" w:cs="맑은 고딕"/>
          <w:sz w:val="18"/>
        </w:rPr>
        <w:t>requests + urllib3.Retry(총 5회, backoff 1.5, 429/5xx 재시도), netCDF4, pandas, pyarrow(parquet), numpy.</w:t>
      </w:r>
    </w:p>
    <w:p>
      <w:pPr>
        <w:spacing w:before="0" w:after="20" w:line="252" w:lineRule="auto"/>
        <w:ind w:left="198"/>
      </w:pPr>
      <w:r>
        <w:rPr>
          <w:rFonts w:ascii="맑은 고딕" w:hAnsi="맑은 고딕" w:eastAsia="맑은 고딕" w:cs="맑은 고딕"/>
          <w:b/>
          <w:color w:val="404040"/>
          <w:sz w:val="18"/>
        </w:rPr>
        <w:t xml:space="preserve">핵심 함수: </w:t>
      </w:r>
      <w:r>
        <w:rPr>
          <w:rFonts w:ascii="맑은 고딕" w:hAnsi="맑은 고딕" w:eastAsia="맑은 고딕" w:cs="맑은 고딕"/>
          <w:sz w:val="18"/>
        </w:rPr>
        <w:t>ksem_build_cache.parse_columns / logic_sum / build_dataframe, poes_*_build_cache.parse_nc / resample_df / merge_file_metas, _coords_igrf.add_bmag_maglat / dipole_maglat / saa_mask_from_bmag, noaa_goes_spe_build_cache.parse_html, swpc_alert_espe_build_cache.parse_altef3, 각 io의 load / save_parquet / filter_by_date.</w:t>
      </w:r>
    </w:p>
    <w:p>
      <w:pPr>
        <w:pStyle w:val="Heading2"/>
        <w:spacing w:before="100" w:after="40"/>
      </w:pPr>
      <w:r>
        <w:rPr>
          <w:rFonts w:ascii="맑은 고딕" w:hAnsi="맑은 고딕" w:eastAsia="맑은 고딕" w:cs="맑은 고딕"/>
          <w:b/>
          <w:color w:val="2E5C8A"/>
          <w:sz w:val="22"/>
        </w:rPr>
        <w:t>1.4 파라미터</w:t>
      </w:r>
    </w:p>
    <w:p>
      <w:pPr>
        <w:spacing w:before="0" w:after="20" w:line="252" w:lineRule="auto"/>
        <w:ind w:left="198"/>
      </w:pPr>
      <w:r>
        <w:rPr>
          <w:rFonts w:ascii="맑은 고딕" w:hAnsi="맑은 고딕" w:eastAsia="맑은 고딕" w:cs="맑은 고딕"/>
          <w:sz w:val="18"/>
        </w:rPr>
        <w:t>· 다운로드: --start/--end(YYYYMMDD), --workers 4, --delay 0.5초, --no-skip. GK2A 기본 2019-05-01~2024-12-31 · PD-P-1M/PD-E-1M, MetOp-03 2019-01-01~2025-12-31, NOAA-19 2019-01-01~2025-06-30(관측 종료).</w:t>
      </w:r>
    </w:p>
    <w:p>
      <w:pPr>
        <w:spacing w:before="0" w:after="20" w:line="252" w:lineRule="auto"/>
        <w:ind w:left="198"/>
      </w:pPr>
      <w:r>
        <w:rPr>
          <w:rFonts w:ascii="맑은 고딕" w:hAnsi="맑은 고딕" w:eastAsia="맑은 고딕" w:cs="맑은 고딕"/>
          <w:sz w:val="18"/>
        </w:rPr>
        <w:t>· 캐시 빌드: --start/--end(YYYYMM), --resample(POES 기본 1min, 'none'이면 2초 원본 유지), --sat-code(m03/n19), --chunk-months, --also-parquet.</w:t>
      </w:r>
    </w:p>
    <w:p>
      <w:pPr>
        <w:pStyle w:val="Heading2"/>
        <w:spacing w:before="100" w:after="40"/>
      </w:pPr>
      <w:r>
        <w:rPr>
          <w:rFonts w:ascii="맑은 고딕" w:hAnsi="맑은 고딕" w:eastAsia="맑은 고딕" w:cs="맑은 고딕"/>
          <w:b/>
          <w:color w:val="2E5C8A"/>
          <w:sz w:val="22"/>
        </w:rPr>
        <w:t>1.5 산출물</w:t>
      </w:r>
    </w:p>
    <w:p>
      <w:pPr>
        <w:spacing w:before="0" w:after="20" w:line="252" w:lineRule="auto"/>
        <w:ind w:left="198"/>
      </w:pPr>
      <w:r>
        <w:rPr>
          <w:rFonts w:ascii="맑은 고딕" w:hAnsi="맑은 고딕" w:eastAsia="맑은 고딕" w:cs="맑은 고딕"/>
          <w:sz w:val="18"/>
        </w:rPr>
        <w:t>· GK2A/KSEM_count/ksem_cache_parquet/&lt;PD&gt;_&lt;side&gt;_&lt;logic&gt;.parquet + _ksem_meta.json</w:t>
      </w:r>
    </w:p>
    <w:p>
      <w:pPr>
        <w:spacing w:before="0" w:after="20" w:line="252" w:lineRule="auto"/>
        <w:ind w:left="198"/>
      </w:pPr>
      <w:r>
        <w:rPr>
          <w:rFonts w:ascii="맑은 고딕" w:hAnsi="맑은 고딕" w:eastAsia="맑은 고딕" w:cs="맑은 고딕"/>
          <w:sz w:val="18"/>
        </w:rPr>
        <w:t>· POES/{MetOp03,NOAA19}_count/poes_{m03,n19}_cache_parquet/{species}_{dir}_{energy}.parquet, {alt,lat,lon}.parquet, _poes_meta.json, _&lt;sat&gt;_meta_&lt;기간&gt;.json(메타가 바뀐 구간마다 1개)</w:t>
      </w:r>
    </w:p>
    <w:p>
      <w:pPr>
        <w:spacing w:before="0" w:after="20" w:line="252" w:lineRule="auto"/>
        <w:ind w:left="198"/>
      </w:pPr>
      <w:r>
        <w:rPr>
          <w:rFonts w:ascii="맑은 고딕" w:hAnsi="맑은 고딕" w:eastAsia="맑은 고딕" w:cs="맑은 고딕"/>
          <w:sz w:val="18"/>
        </w:rPr>
        <w:t>· NOAA_GOES/noaa_goes_spe_cache_parquet/spe_events.parquet, SWPC_Alert/swpc_espe_cache_parquet/espe_events.parquet</w:t>
      </w:r>
    </w:p>
    <w:p>
      <w:pPr>
        <w:pStyle w:val="Heading2"/>
        <w:spacing w:before="100" w:after="40"/>
      </w:pPr>
      <w:r>
        <w:rPr>
          <w:rFonts w:ascii="맑은 고딕" w:hAnsi="맑은 고딕" w:eastAsia="맑은 고딕" w:cs="맑은 고딕"/>
          <w:b/>
          <w:color w:val="2E5C8A"/>
          <w:sz w:val="22"/>
        </w:rPr>
        <w:t>1.6 알려진 제약 (코드에서 확인된 것만)</w:t>
      </w:r>
    </w:p>
    <w:p>
      <w:pPr>
        <w:spacing w:before="0" w:after="20" w:line="252" w:lineRule="auto"/>
        <w:ind w:left="198"/>
      </w:pPr>
      <w:r>
        <w:rPr>
          <w:rFonts w:ascii="맑은 고딕" w:hAnsi="맑은 고딕" w:eastAsia="맑은 고딕" w:cs="맑은 고딕"/>
          <w:sz w:val="18"/>
        </w:rPr>
        <w:t>· poes_*_build_cache.py는 docstring·--out 도움말·--indent가 JSON 출력을 지원하는 것처럼 안내하지만, build_cache()는 parquet만 저장합니다(확장자가 있으면 경고만 찍고 그대로 save_parquet). --indent는 어디에서도 쓰이지 않습니다.</w:t>
      </w:r>
    </w:p>
    <w:p>
      <w:pPr>
        <w:spacing w:before="0" w:after="20" w:line="252" w:lineRule="auto"/>
        <w:ind w:left="198"/>
      </w:pPr>
      <w:r>
        <w:rPr>
          <w:rFonts w:ascii="맑은 고딕" w:hAnsi="맑은 고딕" w:eastAsia="맑은 고딕" w:cs="맑은 고딕"/>
          <w:sz w:val="18"/>
        </w:rPr>
        <w:t>· kma_ksem_flux_build_cache._save_chunks()는 리스트를 set에 넣어 --chunk-months &gt; 0 + JSON 출력 조합에서 TypeError로 죽습니다.</w:t>
      </w:r>
    </w:p>
    <w:p>
      <w:pPr>
        <w:spacing w:before="0" w:after="20" w:line="252" w:lineRule="auto"/>
        <w:ind w:left="198"/>
      </w:pPr>
      <w:r>
        <w:rPr>
          <w:rFonts w:ascii="맑은 고딕" w:hAnsi="맑은 고딕" w:eastAsia="맑은 고딕" w:cs="맑은 고딕"/>
          <w:sz w:val="18"/>
        </w:rPr>
        <w:t>· poes_metop03_io.py와 poes_noaa19_io.py는 로그 문자열만 다르고 코드가 동일합니다. 다운로더·빌더도 기본 위성 코드와 기본 종료일만 다릅니다.</w:t>
      </w:r>
    </w:p>
    <w:p>
      <w:pPr>
        <w:pStyle w:val="Heading1"/>
        <w:pageBreakBefore/>
        <w:spacing w:before="0" w:after="120"/>
      </w:pPr>
      <w:r>
        <w:rPr>
          <w:rFonts w:ascii="맑은 고딕" w:hAnsi="맑은 고딕" w:eastAsia="맑은 고딕" w:cs="맑은 고딕"/>
          <w:b/>
          <w:color w:val="1F3864"/>
          <w:sz w:val="30"/>
        </w:rPr>
        <w:t>2. 채널 특성 분석 (ana 계열)</w:t>
      </w:r>
    </w:p>
    <w:p>
      <w:pPr>
        <w:pStyle w:val="Heading2"/>
        <w:spacing w:before="100" w:after="40"/>
      </w:pPr>
      <w:r>
        <w:rPr>
          <w:rFonts w:ascii="맑은 고딕" w:hAnsi="맑은 고딕" w:eastAsia="맑은 고딕" w:cs="맑은 고딕"/>
          <w:b/>
          <w:color w:val="2E5C8A"/>
          <w:sz w:val="22"/>
        </w:rPr>
        <w:t>2.1 이 단계가 하는 일</w:t>
      </w:r>
    </w:p>
    <w:p>
      <w:pPr>
        <w:spacing w:before="0" w:after="20" w:line="252" w:lineRule="auto"/>
        <w:ind w:left="198"/>
      </w:pPr>
      <w:r>
        <w:rPr>
          <w:rFonts w:ascii="맑은 고딕" w:hAnsi="맑은 고딕" w:eastAsia="맑은 고딕" w:cs="맑은 고딕"/>
          <w:sz w:val="18"/>
        </w:rPr>
        <w:t>검출기를 붙이기 전에 각 채널이 평소 어떤 값을 내는지, 어떤 조건에서 값이 뛰는지를 통계로 확정합니다. 세 축(원본 통계 / 조건별 분포 / 극단값 기원)에 이벤트 중심 프로파일을 더한 4개 스크립트가 GK2A판과 POES판으로 각각 존재하며, 1_ana_run.py가 detector 하나를 받아 넷을 순서대로 실행합니다.</w:t>
      </w:r>
    </w:p>
    <w:p>
      <w:pPr>
        <w:pStyle w:val="Heading2"/>
        <w:spacing w:before="100" w:after="40"/>
      </w:pPr>
      <w:r>
        <w:rPr>
          <w:rFonts w:ascii="맑은 고딕" w:hAnsi="맑은 고딕" w:eastAsia="맑은 고딕" w:cs="맑은 고딕"/>
          <w:b/>
          <w:color w:val="2E5C8A"/>
          <w:sz w:val="22"/>
        </w:rPr>
        <w:t>2.2 방법론</w:t>
      </w:r>
    </w:p>
    <w:p>
      <w:pPr>
        <w:spacing w:before="0" w:after="20" w:line="252" w:lineRule="auto"/>
        <w:ind w:left="198"/>
      </w:pPr>
      <w:r>
        <w:rPr>
          <w:rFonts w:ascii="맑은 고딕" w:hAnsi="맑은 고딕" w:eastAsia="맑은 고딕" w:cs="맑은 고딕"/>
          <w:sz w:val="18"/>
        </w:rPr>
        <w:t>· 축1(ana1) 원본 통계: median, MAD, robust σ = 1.4826·median|x−median|, 표본 std, std/robust σ 비, p1/p50/p99/max, high_frac(&gt;0 비율), zero_frac, nan_frac, 그리고 UTC 시각별 median의 최댓값−최솟값인 일변화 진폭(diurnal_amp).</w:t>
      </w:r>
    </w:p>
    <w:p>
      <w:pPr>
        <w:spacing w:before="0" w:after="20" w:line="252" w:lineRule="auto"/>
        <w:ind w:left="198"/>
      </w:pPr>
      <w:r>
        <w:rPr>
          <w:rFonts w:ascii="맑은 고딕" w:hAnsi="맑은 고딕" w:eastAsia="맑은 고딕" w:cs="맑은 고딕"/>
          <w:sz w:val="18"/>
        </w:rPr>
        <w:t>· 축2(ana2) 조건별 분포: 조건 마스크를 만들어 구간 통계(median/p90/p99/n)를 비교합니다. POES는 quiet(SAA도 고위도도 아님) / saa(|B|&lt;25,000 nT) / highlat(|maglat|&gt;60°) / spe / espe 5조건이고, GK2A는 정지궤도라 geo가 없어 background / spe / espe 3조건입니다. 이벤트 마스크는 카탈로그의 begin_time~max_time(상승 구간)만 합집합으로 잡습니다. 핵심 지표는 spe_over_quiet(POES) 또는 spe_over_background(GK2A)와 saa_over_spe입니다.</w:t>
      </w:r>
    </w:p>
    <w:p>
      <w:pPr>
        <w:spacing w:before="0" w:after="20" w:line="252" w:lineRule="auto"/>
        <w:ind w:left="198"/>
      </w:pPr>
      <w:r>
        <w:rPr>
          <w:rFonts w:ascii="맑은 고딕" w:hAnsi="맑은 고딕" w:eastAsia="맑은 고딕" w:cs="맑은 고딕"/>
          <w:sz w:val="18"/>
        </w:rPr>
        <w:t>· 축3(ana3) 극단값 기원: POES는 채널별 상위 K개 값이 SAA인지 고위도인지 그 외인지 세고, maglat 18구간(−90~90) median 프로파일과 lat 36 × lon 72 평균 히트맵을 그립니다. GK2A는 geo가 없어 이 축을 채널 계층(proton O/OU/CR/OUT · electron F/FT/FTU/FTUO · trash)으로 치환하고, 스파이크 임계를 p99 × spike_factor로 정의합니다.</w:t>
      </w:r>
    </w:p>
    <w:p>
      <w:pPr>
        <w:spacing w:before="0" w:after="20" w:line="252" w:lineRule="auto"/>
        <w:ind w:left="198"/>
      </w:pPr>
      <w:r>
        <w:rPr>
          <w:rFonts w:ascii="맑은 고딕" w:hAnsi="맑은 고딕" w:eastAsia="맑은 고딕" w:cs="맑은 고딕"/>
          <w:sz w:val="18"/>
        </w:rPr>
        <w:t>· 이벤트 프로파일(ana_event): 창은 onset−24h ~ peak+72h(NOAA SPE) / +48h(SWPC eSPE), 15분 리샘플. 중첩 epoch은 카탈로그 peak 시각의 count 한 점으로 정규화해 −24~+72h를 60분 격자로 보간하고 median과 IQR 음영을 겹칩니다. 통계 축에서는 넓은 마스크(희석)와 좁은 마스크(onset~peak+12h, 신호)를 나누고, 이벤트별 peak±6h 최댓값을 대표 신호로 뽑은 뒤 quiet 분위수(p50/90/95/99/99.9), Youden J = TPR−FPR 최대 임계, FPR ≤ 0.05 제약 아래 최대 TPR 임계(C_fpr0.05)를 계산합니다.</w:t>
      </w:r>
    </w:p>
    <w:p>
      <w:pPr>
        <w:pStyle w:val="Heading2"/>
        <w:spacing w:before="100" w:after="40"/>
      </w:pPr>
      <w:r>
        <w:rPr>
          <w:rFonts w:ascii="맑은 고딕" w:hAnsi="맑은 고딕" w:eastAsia="맑은 고딕" w:cs="맑은 고딕"/>
          <w:b/>
          <w:color w:val="2E5C8A"/>
          <w:sz w:val="22"/>
        </w:rPr>
        <w:t>2.3 라이브러리와 핵심 함수</w:t>
      </w:r>
    </w:p>
    <w:p>
      <w:pPr>
        <w:spacing w:before="0" w:after="20" w:line="252" w:lineRule="auto"/>
        <w:ind w:left="198"/>
      </w:pPr>
      <w:r>
        <w:rPr>
          <w:rFonts w:ascii="맑은 고딕" w:hAnsi="맑은 고딕" w:eastAsia="맑은 고딕" w:cs="맑은 고딕"/>
          <w:b/>
          <w:color w:val="404040"/>
          <w:sz w:val="18"/>
        </w:rPr>
        <w:t xml:space="preserve">라이브러리: </w:t>
      </w:r>
      <w:r>
        <w:rPr>
          <w:rFonts w:ascii="맑은 고딕" w:hAnsi="맑은 고딕" w:eastAsia="맑은 고딕" w:cs="맑은 고딕"/>
          <w:sz w:val="18"/>
        </w:rPr>
        <w:t>pandas, numpy, matplotlib(Agg 고정). sklearn 없이 ROC/Youden을 직접 계산합니다(후보 임계는 두 분포의 합집합 고유값, 2000/4000개 초과 시 분위수로 축약).</w:t>
      </w:r>
    </w:p>
    <w:p>
      <w:pPr>
        <w:spacing w:before="0" w:after="20" w:line="252" w:lineRule="auto"/>
        <w:ind w:left="198"/>
      </w:pPr>
      <w:r>
        <w:rPr>
          <w:rFonts w:ascii="맑은 고딕" w:hAnsi="맑은 고딕" w:eastAsia="맑은 고딕" w:cs="맑은 고딕"/>
          <w:b/>
          <w:color w:val="404040"/>
          <w:sz w:val="18"/>
        </w:rPr>
        <w:t xml:space="preserve">핵심 함수: </w:t>
      </w:r>
      <w:r>
        <w:rPr>
          <w:rFonts w:ascii="맑은 고딕" w:hAnsi="맑은 고딕" w:eastAsia="맑은 고딕" w:cs="맑은 고딕"/>
          <w:sz w:val="18"/>
        </w:rPr>
        <w:t>channel_stats, robust_sigma, _event_mask, build_profile, spike_origin, maglat_profile/logic_profile, coord_summary/group_summary, build_epoch_matrix, _build_event_mask, _event_peak_levels, _roc_youden_threshold, _fpr_constrained_threshold, save_event_count_stats.</w:t>
      </w:r>
    </w:p>
    <w:p>
      <w:pPr>
        <w:pStyle w:val="Heading2"/>
        <w:spacing w:before="100" w:after="40"/>
      </w:pPr>
      <w:r>
        <w:rPr>
          <w:rFonts w:ascii="맑은 고딕" w:hAnsi="맑은 고딕" w:eastAsia="맑은 고딕" w:cs="맑은 고딕"/>
          <w:b/>
          <w:color w:val="2E5C8A"/>
          <w:sz w:val="22"/>
        </w:rPr>
        <w:t>2.4 파라미터</w:t>
      </w:r>
    </w:p>
    <w:p>
      <w:pPr>
        <w:spacing w:before="0" w:after="20" w:line="252" w:lineRule="auto"/>
        <w:ind w:left="198"/>
      </w:pPr>
      <w:r>
        <w:rPr>
          <w:rFonts w:ascii="맑은 고딕" w:hAnsi="맑은 고딕" w:eastAsia="맑은 고딕" w:cs="맑은 고딕"/>
          <w:sz w:val="18"/>
        </w:rPr>
        <w:t>· ana3: --topk 50, --spike-factor 10(GK2A), --highlat-deg 60(POES ana2). ana_event 상수: RESAMPLE 15min, PRE_ONSET 24h, POST_PEAK 72h/48h, EPOCH_BIN 60min, STAT_NARROW_POST_H 12, STAT_PEAK_WIN_H 6, STAT_TARGET_FPR 0.05, 카탈로그 필터 NOAA ≥ 10 pfu · SWPC ≥ 1000 pfu.</w:t>
      </w:r>
    </w:p>
    <w:p>
      <w:pPr>
        <w:pStyle w:val="Heading2"/>
        <w:spacing w:before="100" w:after="40"/>
      </w:pPr>
      <w:r>
        <w:rPr>
          <w:rFonts w:ascii="맑은 고딕" w:hAnsi="맑은 고딕" w:eastAsia="맑은 고딕" w:cs="맑은 고딕"/>
          <w:b/>
          <w:color w:val="2E5C8A"/>
          <w:sz w:val="22"/>
        </w:rPr>
        <w:t>2.5 산출물</w:t>
      </w:r>
    </w:p>
    <w:p>
      <w:pPr>
        <w:spacing w:before="0" w:after="20" w:line="252" w:lineRule="auto"/>
        <w:ind w:left="198"/>
      </w:pPr>
      <w:r>
        <w:rPr>
          <w:rFonts w:ascii="맑은 고딕" w:hAnsi="맑은 고딕" w:eastAsia="맑은 고딕" w:cs="맑은 고딕"/>
          <w:sz w:val="18"/>
        </w:rPr>
        <w:t>· channel_stats.csv / condition_profile.csv / spike_origin.csv / maglat_profile.csv / coord_summary.csv, hist_·diurnal_·overview_·cond_box_·maglat_·heatmap_&lt;채널&gt;.png</w:t>
      </w:r>
    </w:p>
    <w:p>
      <w:pPr>
        <w:spacing w:before="0" w:after="20" w:line="252" w:lineRule="auto"/>
        <w:ind w:left="198"/>
      </w:pPr>
      <w:r>
        <w:rPr>
          <w:rFonts w:ascii="맑은 고딕" w:hAnsi="맑은 고딕" w:eastAsia="맑은 고딕" w:cs="맑은 고딕"/>
          <w:sz w:val="18"/>
        </w:rPr>
        <w:t>· panels_{noaa_spe,swpc_espe}/*.png, *_superposed_epoch.png, *_overplot_raw.png, {noaa_spe,swpc_espe}_event_count_stats.csv — 이 마지막 CSV의 C_fpr0.05 열이 3단계 blc1_fixed 검출기의 --const-csv 입력이 됩니다.</w:t>
      </w:r>
    </w:p>
    <w:p>
      <w:pPr>
        <w:pStyle w:val="Heading2"/>
        <w:spacing w:before="100" w:after="40"/>
      </w:pPr>
      <w:r>
        <w:rPr>
          <w:rFonts w:ascii="맑은 고딕" w:hAnsi="맑은 고딕" w:eastAsia="맑은 고딕" w:cs="맑은 고딕"/>
          <w:b/>
          <w:color w:val="2E5C8A"/>
          <w:sz w:val="22"/>
        </w:rPr>
        <w:t>2.6 알려진 제약 (코드에서 확인된 것만)</w:t>
      </w:r>
    </w:p>
    <w:p>
      <w:pPr>
        <w:spacing w:before="0" w:after="20" w:line="252" w:lineRule="auto"/>
        <w:ind w:left="198"/>
      </w:pPr>
      <w:r>
        <w:rPr>
          <w:rFonts w:ascii="맑은 고딕" w:hAnsi="맑은 고딕" w:eastAsia="맑은 고딕" w:cs="맑은 고딕"/>
          <w:sz w:val="18"/>
        </w:rPr>
        <w:t>· ana3_coord_dependence_poes.py는 --highlat-deg를 파싱만 하고 본문에서 쓰지 않습니다. spike_origin()과 coord_summary()에 60이 리터럴로 박혀 있어 다른 값을 줘도 무시됩니다.</w:t>
      </w:r>
    </w:p>
    <w:p>
      <w:pPr>
        <w:spacing w:before="0" w:after="20" w:line="252" w:lineRule="auto"/>
        <w:ind w:left="198"/>
      </w:pPr>
      <w:r>
        <w:rPr>
          <w:rFonts w:ascii="맑은 고딕" w:hAnsi="맑은 고딕" w:eastAsia="맑은 고딕" w:cs="맑은 고딕"/>
          <w:sz w:val="18"/>
        </w:rPr>
        <w:t>· ana2_condition_profile_poes.py의 SAA 임계도 _coords_igrf.SAA_BMAG_NT를 참조하지 않고 25000 리터럴을 씁니다(값은 같지만 한쪽만 바꾸면 어긋납니다).</w:t>
      </w:r>
    </w:p>
    <w:p>
      <w:pPr>
        <w:spacing w:before="0" w:after="20" w:line="252" w:lineRule="auto"/>
        <w:ind w:left="198"/>
      </w:pPr>
      <w:r>
        <w:rPr>
          <w:rFonts w:ascii="맑은 고딕" w:hAnsi="맑은 고딕" w:eastAsia="맑은 고딕" w:cs="맑은 고딕"/>
          <w:sz w:val="18"/>
        </w:rPr>
        <w:t>· ana_event_count_profile_poes.py는 io 모듈을 poes_metop03_io로 하드코딩합니다. --count로 NOAA-19 캐시를 줘도 MetOp-03용 io로 읽습니다(두 io 구현이 동일해 결과는 같습니다).</w:t>
      </w:r>
    </w:p>
    <w:p>
      <w:pPr>
        <w:spacing w:before="0" w:after="20" w:line="252" w:lineRule="auto"/>
        <w:ind w:left="198"/>
      </w:pPr>
      <w:r>
        <w:rPr>
          <w:rFonts w:ascii="맑은 고딕" w:hAnsi="맑은 고딕" w:eastAsia="맑은 고딕" w:cs="맑은 고딕"/>
          <w:sz w:val="18"/>
        </w:rPr>
        <w:t>· GK2A ana3의 docstring 산출물 이름(logic_profile.csv / group_summary.csv)이 실제 저장 이름(maglat_profile.csv / coord_summary.csv)과 다릅니다.</w:t>
      </w:r>
    </w:p>
    <w:p>
      <w:pPr>
        <w:pStyle w:val="Heading1"/>
        <w:pageBreakBefore/>
        <w:spacing w:before="0" w:after="120"/>
      </w:pPr>
      <w:r>
        <w:rPr>
          <w:rFonts w:ascii="맑은 고딕" w:hAnsi="맑은 고딕" w:eastAsia="맑은 고딕" w:cs="맑은 고딕"/>
          <w:b/>
          <w:color w:val="1F3864"/>
          <w:sz w:val="30"/>
        </w:rPr>
        <w:t>3. onset 검출 (fsm 계열)</w:t>
      </w:r>
    </w:p>
    <w:p>
      <w:pPr>
        <w:pStyle w:val="Heading2"/>
        <w:spacing w:before="100" w:after="40"/>
      </w:pPr>
      <w:r>
        <w:rPr>
          <w:rFonts w:ascii="맑은 고딕" w:hAnsi="맑은 고딕" w:eastAsia="맑은 고딕" w:cs="맑은 고딕"/>
          <w:b/>
          <w:color w:val="2E5C8A"/>
          <w:sz w:val="22"/>
        </w:rPr>
        <w:t>3.1 이 단계가 하는 일</w:t>
      </w:r>
    </w:p>
    <w:p>
      <w:pPr>
        <w:spacing w:before="0" w:after="20" w:line="252" w:lineRule="auto"/>
        <w:ind w:left="198"/>
      </w:pPr>
      <w:r>
        <w:rPr>
          <w:rFonts w:ascii="맑은 고딕" w:hAnsi="맑은 고딕" w:eastAsia="맑은 고딕" w:cs="맑은 고딕"/>
          <w:sz w:val="18"/>
        </w:rPr>
        <w:t>채널 count 시계열에서 "배경 대비 유의하게 높은 구간"을 찾아 onset/peak/end 세 시각을 가진 세그먼트 목록으로 만듭니다. 13개 검출기가 있지만 뒷단(15분 리샘플 → 임계 초과 연속 구간 → 최소 지속시간 → peak_floor 사후필터 → 출력 스키마)은 전부 같고, 다른 것은 오직 배경과 임계를 어떻게 세우는가뿐입니다. 이 설계 덕에 방식 간 비교가 배경 추정 차이만 반영합니다.</w:t>
      </w:r>
    </w:p>
    <w:p>
      <w:pPr>
        <w:pStyle w:val="Heading2"/>
        <w:spacing w:before="100" w:after="40"/>
      </w:pPr>
      <w:r>
        <w:rPr>
          <w:rFonts w:ascii="맑은 고딕" w:hAnsi="맑은 고딕" w:eastAsia="맑은 고딕" w:cs="맑은 고딕"/>
          <w:b/>
          <w:color w:val="2E5C8A"/>
          <w:sz w:val="22"/>
        </w:rPr>
        <w:t>3.2 공통 검출 엔진</w:t>
      </w:r>
    </w:p>
    <w:p>
      <w:pPr>
        <w:spacing w:before="0" w:after="20" w:line="252" w:lineRule="auto"/>
        <w:ind w:left="198"/>
      </w:pPr>
      <w:r>
        <w:rPr>
          <w:rFonts w:ascii="맑은 고딕" w:hAnsi="맑은 고딕" w:eastAsia="맑은 고딕" w:cs="맑은 고딕"/>
          <w:sz w:val="18"/>
        </w:rPr>
        <w:t>· 리샘플: 원시 1분 → 15분 평균. 배경은 하루 1회 갱신하고 그 사이는 ffill로 유지합니다.</w:t>
      </w:r>
    </w:p>
    <w:p>
      <w:pPr>
        <w:spacing w:before="0" w:after="20" w:line="252" w:lineRule="auto"/>
        <w:ind w:left="198"/>
      </w:pPr>
      <w:r>
        <w:rPr>
          <w:rFonts w:ascii="맑은 고딕" w:hAnsi="맑은 고딕" w:eastAsia="맑은 고딕" w:cs="맑은 고딕"/>
          <w:sz w:val="18"/>
        </w:rPr>
        <w:t>· 임계: threshold(t) = clip(bg_median(t) + k·σ(t), lower=onset_floor). onset_floor는 모든 방식이 공유하는 하한이며 온보드 노드와도 같은 값입니다.</w:t>
      </w:r>
    </w:p>
    <w:p>
      <w:pPr>
        <w:spacing w:before="0" w:after="20" w:line="252" w:lineRule="auto"/>
        <w:ind w:left="198"/>
      </w:pPr>
      <w:r>
        <w:rPr>
          <w:rFonts w:ascii="맑은 고딕" w:hAnsi="맑은 고딕" w:eastAsia="맑은 고딕" w:cs="맑은 고딕"/>
          <w:sz w:val="18"/>
        </w:rPr>
        <w:t>· 세그먼트: count ≥ threshold가 min_duration_h 이상 연속이면 한 세그먼트. min_duration_h는 임계형 검출기가 1시간, CUSUM이 0.5시간입니다. 비교 연산자는 '≥'(초과가 아니라 이상)이고, 채널 표본이 100점 미만이면 건너뜁니다.</w:t>
      </w:r>
    </w:p>
    <w:p>
      <w:pPr>
        <w:spacing w:before="0" w:after="20" w:line="252" w:lineRule="auto"/>
        <w:ind w:left="198"/>
      </w:pPr>
      <w:r>
        <w:rPr>
          <w:rFonts w:ascii="맑은 고딕" w:hAnsi="맑은 고딕" w:eastAsia="맑은 고딕" w:cs="맑은 고딕"/>
          <w:sz w:val="18"/>
        </w:rPr>
        <w:t>· peak_floor는 검출 후 필터라 fsm_onset_*.csv에는 영향을 주지 않고 fsm_event_*.csv만 거릅니다. 그래서 peak 값만 다른 onset CSV는 서로 완전히 같고, 매칭·요약 단계가 이를 이용해 중복을 걸러냅니다.</w:t>
      </w:r>
    </w:p>
    <w:p>
      <w:pPr>
        <w:pStyle w:val="Heading2"/>
        <w:spacing w:before="100" w:after="40"/>
      </w:pPr>
      <w:r>
        <w:rPr>
          <w:rFonts w:ascii="맑은 고딕" w:hAnsi="맑은 고딕" w:eastAsia="맑은 고딕" w:cs="맑은 고딕"/>
          <w:b/>
          <w:color w:val="2E5C8A"/>
          <w:sz w:val="22"/>
        </w:rPr>
        <w:t>3.3 배경 추정 6종</w:t>
      </w:r>
    </w:p>
    <w:tbl>
      <w:tblPr>
        <w:tblStyle w:val="TableGrid"/>
        <w:tblW w:type="auto" w:w="0"/>
        <w:tblLayout w:type="fixed"/>
        <w:tblLook w:firstColumn="1" w:firstRow="1" w:lastColumn="0" w:lastRow="0" w:noHBand="0" w:noVBand="1" w:val="04A0"/>
      </w:tblPr>
      <w:tblGrid>
        <w:gridCol w:w="3324"/>
        <w:gridCol w:w="3324"/>
        <w:gridCol w:w="3324"/>
      </w:tblGrid>
      <w:tr>
        <w:tc>
          <w:tcPr>
            <w:tcW w:type="dxa" w:w="2211"/>
            <w:shd w:val="clear" w:fill="4472C4"/>
          </w:tcPr>
          <w:p>
            <w:pPr>
              <w:spacing w:after="0"/>
            </w:pPr>
            <w:r/>
            <w:r>
              <w:rPr>
                <w:rFonts w:ascii="맑은 고딕" w:hAnsi="맑은 고딕" w:eastAsia="맑은 고딕" w:cs="맑은 고딕"/>
                <w:b/>
                <w:color w:val="FFFFFF"/>
                <w:sz w:val="16"/>
              </w:rPr>
              <w:t>baseline</w:t>
            </w:r>
          </w:p>
        </w:tc>
        <w:tc>
          <w:tcPr>
            <w:tcW w:type="dxa" w:w="3742"/>
            <w:shd w:val="clear" w:fill="4472C4"/>
          </w:tcPr>
          <w:p>
            <w:pPr>
              <w:spacing w:after="0"/>
            </w:pPr>
            <w:r/>
            <w:r>
              <w:rPr>
                <w:rFonts w:ascii="맑은 고딕" w:hAnsi="맑은 고딕" w:eastAsia="맑은 고딕" w:cs="맑은 고딕"/>
                <w:b/>
                <w:color w:val="FFFFFF"/>
                <w:sz w:val="16"/>
              </w:rPr>
              <w:t>배경 추정</w:t>
            </w:r>
          </w:p>
        </w:tc>
        <w:tc>
          <w:tcPr>
            <w:tcW w:type="dxa" w:w="3118"/>
            <w:shd w:val="clear" w:fill="4472C4"/>
          </w:tcPr>
          <w:p>
            <w:pPr>
              <w:spacing w:after="0"/>
            </w:pPr>
            <w:r/>
            <w:r>
              <w:rPr>
                <w:rFonts w:ascii="맑은 고딕" w:hAnsi="맑은 고딕" w:eastAsia="맑은 고딕" w:cs="맑은 고딕"/>
                <w:b/>
                <w:color w:val="FFFFFF"/>
                <w:sz w:val="16"/>
              </w:rPr>
              <w:t>임계식</w:t>
            </w:r>
          </w:p>
        </w:tc>
      </w:tr>
      <w:tr>
        <w:tc>
          <w:tcPr>
            <w:tcW w:type="dxa" w:w="2211"/>
          </w:tcPr>
          <w:p>
            <w:pPr>
              <w:spacing w:after="0"/>
            </w:pPr>
            <w:r/>
            <w:r>
              <w:rPr>
                <w:rFonts w:ascii="맑은 고딕" w:hAnsi="맑은 고딕" w:eastAsia="맑은 고딕" w:cs="맑은 고딕"/>
                <w:sz w:val="16"/>
              </w:rPr>
              <w:t>quietoff_mad (제안)</w:t>
            </w:r>
          </w:p>
        </w:tc>
        <w:tc>
          <w:tcPr>
            <w:tcW w:type="dxa" w:w="3742"/>
          </w:tcPr>
          <w:p>
            <w:pPr>
              <w:spacing w:after="0"/>
            </w:pPr>
            <w:r/>
            <w:r>
              <w:rPr>
                <w:rFonts w:ascii="맑은 고딕" w:hAnsi="맑은 고딕" w:eastAsia="맑은 고딕" w:cs="맑은 고딕"/>
                <w:sz w:val="16"/>
              </w:rPr>
              <w:t>윈도우 전체 표본의 median + MAD robust σ(1.4826·MAD)</w:t>
            </w:r>
          </w:p>
        </w:tc>
        <w:tc>
          <w:tcPr>
            <w:tcW w:type="dxa" w:w="3118"/>
          </w:tcPr>
          <w:p>
            <w:pPr>
              <w:spacing w:after="0"/>
            </w:pPr>
            <w:r/>
            <w:r>
              <w:rPr>
                <w:rFonts w:ascii="맑은 고딕" w:hAnsi="맑은 고딕" w:eastAsia="맑은 고딕" w:cs="맑은 고딕"/>
                <w:sz w:val="16"/>
              </w:rPr>
              <w:t>bg + k·σ, floor 클립</w:t>
            </w:r>
          </w:p>
        </w:tc>
      </w:tr>
      <w:tr>
        <w:tc>
          <w:tcPr>
            <w:tcW w:type="dxa" w:w="2211"/>
          </w:tcPr>
          <w:p>
            <w:pPr>
              <w:spacing w:after="0"/>
            </w:pPr>
            <w:r/>
            <w:r>
              <w:rPr>
                <w:rFonts w:ascii="맑은 고딕" w:hAnsi="맑은 고딕" w:eastAsia="맑은 고딕" w:cs="맑은 고딕"/>
                <w:sz w:val="16"/>
              </w:rPr>
              <w:t>quietoff_std</w:t>
            </w:r>
          </w:p>
        </w:tc>
        <w:tc>
          <w:tcPr>
            <w:tcW w:type="dxa" w:w="3742"/>
          </w:tcPr>
          <w:p>
            <w:pPr>
              <w:spacing w:after="0"/>
            </w:pPr>
            <w:r/>
            <w:r>
              <w:rPr>
                <w:rFonts w:ascii="맑은 고딕" w:hAnsi="맑은 고딕" w:eastAsia="맑은 고딕" w:cs="맑은 고딕"/>
                <w:sz w:val="16"/>
              </w:rPr>
              <w:t>윈도우 전체 + 표본 std(ddof=1)</w:t>
            </w:r>
          </w:p>
        </w:tc>
        <w:tc>
          <w:tcPr>
            <w:tcW w:type="dxa" w:w="3118"/>
          </w:tcPr>
          <w:p>
            <w:pPr>
              <w:spacing w:after="0"/>
            </w:pPr>
            <w:r/>
            <w:r>
              <w:rPr>
                <w:rFonts w:ascii="맑은 고딕" w:hAnsi="맑은 고딕" w:eastAsia="맑은 고딕" w:cs="맑은 고딕"/>
                <w:sz w:val="16"/>
              </w:rPr>
              <w:t>bg + k·σ (강건성 대조군)</w:t>
            </w:r>
          </w:p>
        </w:tc>
      </w:tr>
      <w:tr>
        <w:tc>
          <w:tcPr>
            <w:tcW w:type="dxa" w:w="2211"/>
          </w:tcPr>
          <w:p>
            <w:pPr>
              <w:spacing w:after="0"/>
            </w:pPr>
            <w:r/>
            <w:r>
              <w:rPr>
                <w:rFonts w:ascii="맑은 고딕" w:hAnsi="맑은 고딕" w:eastAsia="맑은 고딕" w:cs="맑은 고딕"/>
                <w:sz w:val="16"/>
              </w:rPr>
              <w:t>quiet7_mad / _std</w:t>
            </w:r>
          </w:p>
        </w:tc>
        <w:tc>
          <w:tcPr>
            <w:tcW w:type="dxa" w:w="3742"/>
          </w:tcPr>
          <w:p>
            <w:pPr>
              <w:spacing w:after="0"/>
            </w:pPr>
            <w:r/>
            <w:r>
              <w:rPr>
                <w:rFonts w:ascii="맑은 고딕" w:hAnsi="맑은 고딕" w:eastAsia="맑은 고딕" w:cs="맑은 고딕"/>
                <w:sz w:val="16"/>
              </w:rPr>
              <w:t>하루 median이 가장 낮은 7일만 골라 배경 추정</w:t>
            </w:r>
          </w:p>
        </w:tc>
        <w:tc>
          <w:tcPr>
            <w:tcW w:type="dxa" w:w="3118"/>
          </w:tcPr>
          <w:p>
            <w:pPr>
              <w:spacing w:after="0"/>
            </w:pPr>
            <w:r/>
            <w:r>
              <w:rPr>
                <w:rFonts w:ascii="맑은 고딕" w:hAnsi="맑은 고딕" w:eastAsia="맑은 고딕" w:cs="맑은 고딕"/>
                <w:sz w:val="16"/>
              </w:rPr>
              <w:t>bg + k·σ (Löwe식 정온기 계열)</w:t>
            </w:r>
          </w:p>
        </w:tc>
      </w:tr>
      <w:tr>
        <w:tc>
          <w:tcPr>
            <w:tcW w:type="dxa" w:w="2211"/>
          </w:tcPr>
          <w:p>
            <w:pPr>
              <w:spacing w:after="0"/>
            </w:pPr>
            <w:r/>
            <w:r>
              <w:rPr>
                <w:rFonts w:ascii="맑은 고딕" w:hAnsi="맑은 고딕" w:eastAsia="맑은 고딕" w:cs="맑은 고딕"/>
                <w:sz w:val="16"/>
              </w:rPr>
              <w:t>blc1_lowe</w:t>
            </w:r>
          </w:p>
        </w:tc>
        <w:tc>
          <w:tcPr>
            <w:tcW w:type="dxa" w:w="3742"/>
          </w:tcPr>
          <w:p>
            <w:pPr>
              <w:spacing w:after="0"/>
            </w:pPr>
            <w:r/>
            <w:r>
              <w:rPr>
                <w:rFonts w:ascii="맑은 고딕" w:hAnsi="맑은 고딕" w:eastAsia="맑은 고딕" w:cs="맑은 고딕"/>
                <w:sz w:val="16"/>
              </w:rPr>
              <w:t>직전 5일 0차 polyfit(=표본 평균) B, σ 항 없음</w:t>
            </w:r>
          </w:p>
        </w:tc>
        <w:tc>
          <w:tcPr>
            <w:tcW w:type="dxa" w:w="3118"/>
          </w:tcPr>
          <w:p>
            <w:pPr>
              <w:spacing w:after="0"/>
            </w:pPr>
            <w:r/>
            <w:r>
              <w:rPr>
                <w:rFonts w:ascii="맑은 고딕" w:hAnsi="맑은 고딕" w:eastAsia="맑은 고딕" w:cs="맑은 고딕"/>
                <w:sz w:val="16"/>
              </w:rPr>
              <w:t>T = mult·B (기본 1.25)</w:t>
            </w:r>
          </w:p>
        </w:tc>
      </w:tr>
      <w:tr>
        <w:tc>
          <w:tcPr>
            <w:tcW w:type="dxa" w:w="2211"/>
          </w:tcPr>
          <w:p>
            <w:pPr>
              <w:spacing w:after="0"/>
            </w:pPr>
            <w:r/>
            <w:r>
              <w:rPr>
                <w:rFonts w:ascii="맑은 고딕" w:hAnsi="맑은 고딕" w:eastAsia="맑은 고딕" w:cs="맑은 고딕"/>
                <w:sz w:val="16"/>
              </w:rPr>
              <w:t>blc1_fixed</w:t>
            </w:r>
          </w:p>
        </w:tc>
        <w:tc>
          <w:tcPr>
            <w:tcW w:type="dxa" w:w="3742"/>
          </w:tcPr>
          <w:p>
            <w:pPr>
              <w:spacing w:after="0"/>
            </w:pPr>
            <w:r/>
            <w:r>
              <w:rPr>
                <w:rFonts w:ascii="맑은 고딕" w:hAnsi="맑은 고딕" w:eastAsia="맑은 고딕" w:cs="맑은 고딕"/>
                <w:sz w:val="16"/>
              </w:rPr>
              <w:t>rolling 제거, 채널별 상수 C(const 또는 pctl)</w:t>
            </w:r>
          </w:p>
        </w:tc>
        <w:tc>
          <w:tcPr>
            <w:tcW w:type="dxa" w:w="3118"/>
          </w:tcPr>
          <w:p>
            <w:pPr>
              <w:spacing w:after="0"/>
            </w:pPr>
            <w:r/>
            <w:r>
              <w:rPr>
                <w:rFonts w:ascii="맑은 고딕" w:hAnsi="맑은 고딕" w:eastAsia="맑은 고딕" w:cs="맑은 고딕"/>
                <w:sz w:val="16"/>
              </w:rPr>
              <w:t>T = clip(C, floor)</w:t>
            </w:r>
          </w:p>
        </w:tc>
      </w:tr>
      <w:tr>
        <w:tc>
          <w:tcPr>
            <w:tcW w:type="dxa" w:w="2211"/>
          </w:tcPr>
          <w:p>
            <w:pPr>
              <w:spacing w:after="0"/>
            </w:pPr>
            <w:r/>
            <w:r>
              <w:rPr>
                <w:rFonts w:ascii="맑은 고딕" w:hAnsi="맑은 고딕" w:eastAsia="맑은 고딕" w:cs="맑은 고딕"/>
                <w:sz w:val="16"/>
              </w:rPr>
              <w:t>cusum</w:t>
            </w:r>
          </w:p>
        </w:tc>
        <w:tc>
          <w:tcPr>
            <w:tcW w:type="dxa" w:w="3742"/>
          </w:tcPr>
          <w:p>
            <w:pPr>
              <w:spacing w:after="0"/>
            </w:pPr>
            <w:r/>
            <w:r>
              <w:rPr>
                <w:rFonts w:ascii="맑은 고딕" w:hAnsi="맑은 고딕" w:eastAsia="맑은 고딕" w:cs="맑은 고딕"/>
                <w:sz w:val="16"/>
              </w:rPr>
              <w:t>rolling median을 λ0로, λ1 = k·λ0</w:t>
            </w:r>
          </w:p>
        </w:tc>
        <w:tc>
          <w:tcPr>
            <w:tcW w:type="dxa" w:w="3118"/>
          </w:tcPr>
          <w:p>
            <w:pPr>
              <w:spacing w:after="0"/>
            </w:pPr>
            <w:r/>
            <w:r>
              <w:rPr>
                <w:rFonts w:ascii="맑은 고딕" w:hAnsi="맑은 고딕" w:eastAsia="맑은 고딕" w:cs="맑은 고딕"/>
                <w:sz w:val="16"/>
              </w:rPr>
              <w:t>S = max(0, S + c·ln k − λ0(k−1)) &gt; h</w:t>
            </w:r>
          </w:p>
        </w:tc>
      </w:tr>
    </w:tbl>
    <w:p>
      <w:pPr>
        <w:spacing w:after="40"/>
      </w:pPr>
    </w:p>
    <w:p>
      <w:pPr>
        <w:spacing w:before="0" w:after="20" w:line="252" w:lineRule="auto"/>
        <w:ind w:left="198"/>
      </w:pPr>
      <w:r>
        <w:rPr>
          <w:rFonts w:ascii="맑은 고딕" w:hAnsi="맑은 고딕" w:eastAsia="맑은 고딕" w:cs="맑은 고딕"/>
          <w:sz w:val="18"/>
        </w:rPr>
        <w:t>CUSUM은 z 표준화 없이 count를 Poisson 로그우도비에 직접 넣습니다. warning이 min_duration만큼 지속돼 onset이 확정되면 S를 0으로 강제 리셋해 단발 대형 스파이크 이후 전 구간이 하나로 붕괴하는 것을 막고, warning 중 인접 유효샘플 간격이 max_gap_h를 넘으면 그 warning을 무효화합니다. 출력 직전에는 merge_gap_h보다 가까운 인접 세그먼트를 병합합니다. k ≤ 1이면 ln k ≤ 0이라 검출이 불가능하므로 통째로 skip합니다.</w:t>
      </w:r>
    </w:p>
    <w:p>
      <w:pPr>
        <w:pStyle w:val="Heading2"/>
        <w:spacing w:before="100" w:after="40"/>
      </w:pPr>
      <w:r>
        <w:rPr>
          <w:rFonts w:ascii="맑은 고딕" w:hAnsi="맑은 고딕" w:eastAsia="맑은 고딕" w:cs="맑은 고딕"/>
          <w:b/>
          <w:color w:val="2E5C8A"/>
          <w:sz w:val="22"/>
        </w:rPr>
        <w:t>3.4 조건부 배경(condbg) — POES 전용</w:t>
      </w:r>
    </w:p>
    <w:p>
      <w:pPr>
        <w:spacing w:before="0" w:after="20" w:line="252" w:lineRule="auto"/>
        <w:ind w:left="198"/>
      </w:pPr>
      <w:r>
        <w:rPr>
          <w:rFonts w:ascii="맑은 고딕" w:hAnsi="맑은 고딕" w:eastAsia="맑은 고딕" w:cs="맑은 고딕"/>
          <w:sz w:val="18"/>
        </w:rPr>
        <w:t>시간순 배경 하나로는 자기위상이 섞여 quietoff는 σ가 부풀고 CUSUM은 궤도 통과마다 재검출이 터졌습니다. condbg판은 샘플마다 bin을 배정하고(SAA 우선, 아니면 |maglat| 구간) bin별로 독립 롤링 배경을 세웁니다. 기본 내부 경계는 15,30,45,60,75이며 양끝 0과 90이 암묵적으로 붙습니다. cusum_condbg는 bin마다 검출기를 따로 돌려 누적량 S까지 독립시키고 gap guard를 위도 2h / SAA 12h로 다르게 줍니다. quietoff_condbg는 bin별 배경을 원래 연속 인덱스에 재조립한 뒤 기존 검출 함수를 그대로 한 번 호출합니다.</w:t>
      </w:r>
    </w:p>
    <w:p>
      <w:pPr>
        <w:pStyle w:val="Heading2"/>
        <w:spacing w:before="100" w:after="40"/>
      </w:pPr>
      <w:r>
        <w:rPr>
          <w:rFonts w:ascii="맑은 고딕" w:hAnsi="맑은 고딕" w:eastAsia="맑은 고딕" w:cs="맑은 고딕"/>
          <w:b/>
          <w:color w:val="2E5C8A"/>
          <w:sz w:val="22"/>
        </w:rPr>
        <w:t>3.5 라이브러리·파라미터·스윕 범위</w:t>
      </w:r>
    </w:p>
    <w:p>
      <w:pPr>
        <w:spacing w:before="0" w:after="20" w:line="252" w:lineRule="auto"/>
        <w:ind w:left="198"/>
      </w:pPr>
      <w:r>
        <w:rPr>
          <w:rFonts w:ascii="맑은 고딕" w:hAnsi="맑은 고딕" w:eastAsia="맑은 고딕" w:cs="맑은 고딕"/>
          <w:b/>
          <w:color w:val="404040"/>
          <w:sz w:val="18"/>
        </w:rPr>
        <w:t xml:space="preserve">라이브러리: </w:t>
      </w:r>
      <w:r>
        <w:rPr>
          <w:rFonts w:ascii="맑은 고딕" w:hAnsi="맑은 고딕" w:eastAsia="맑은 고딕" w:cs="맑은 고딕"/>
          <w:sz w:val="18"/>
        </w:rPr>
        <w:t>pandas, numpy만 사용(그림 없음). io 모듈은 동적 import.</w:t>
      </w:r>
    </w:p>
    <w:p>
      <w:pPr>
        <w:spacing w:before="0" w:after="20" w:line="252" w:lineRule="auto"/>
        <w:ind w:left="198"/>
      </w:pPr>
      <w:r>
        <w:rPr>
          <w:rFonts w:ascii="맑은 고딕" w:hAnsi="맑은 고딕" w:eastAsia="맑은 고딕" w:cs="맑은 고딕"/>
          <w:b/>
          <w:color w:val="404040"/>
          <w:sz w:val="18"/>
        </w:rPr>
        <w:t xml:space="preserve">핵심 함수: </w:t>
      </w:r>
      <w:r>
        <w:rPr>
          <w:rFonts w:ascii="맑은 고딕" w:hAnsi="맑은 고딕" w:eastAsia="맑은 고딕" w:cs="맑은 고딕"/>
          <w:sz w:val="18"/>
        </w:rPr>
        <w:t>_sigma, _select_quiet_samples, compute_rolling_bg, build_threshold, detect_segments, detect_segments_cusum, _coalesce_segments, _assign_bins, _binned_background, resolve_C, tag_onset_geo.</w:t>
      </w:r>
    </w:p>
    <w:p>
      <w:pPr>
        <w:spacing w:before="0" w:after="20" w:line="252" w:lineRule="auto"/>
        <w:ind w:left="198"/>
      </w:pPr>
      <w:r>
        <w:rPr>
          <w:rFonts w:ascii="맑은 고딕" w:hAnsi="맑은 고딕" w:eastAsia="맑은 고딕" w:cs="맑은 고딕"/>
          <w:b/>
          <w:color w:val="404040"/>
          <w:sz w:val="18"/>
        </w:rPr>
        <w:t xml:space="preserve">기본값: </w:t>
      </w:r>
      <w:r>
        <w:rPr>
          <w:rFonts w:ascii="맑은 고딕" w:hAnsi="맑은 고딕" w:eastAsia="맑은 고딕" w:cs="맑은 고딕"/>
          <w:sz w:val="18"/>
        </w:rPr>
        <w:t>quietoff/quiet7 win 30일·k 10·onset 0.5·peak 2.0 / blc1_lowe win 5·mult 1.25 / blc1_fixed pctl 95 / cusum win 30·k 3·h 5·λ0 floor 0.01·max_gap 2h·merge_gap 3h.</w:t>
      </w:r>
    </w:p>
    <w:p>
      <w:pPr>
        <w:spacing w:before="0" w:after="20" w:line="252" w:lineRule="auto"/>
        <w:ind w:left="198"/>
      </w:pPr>
      <w:r>
        <w:rPr>
          <w:rFonts w:ascii="맑은 고딕" w:hAnsi="맑은 고딕" w:eastAsia="맑은 고딕" w:cs="맑은 고딕"/>
          <w:b/>
          <w:color w:val="404040"/>
          <w:sz w:val="18"/>
        </w:rPr>
        <w:t xml:space="preserve">스윕 범위: </w:t>
      </w:r>
      <w:r>
        <w:rPr>
          <w:rFonts w:ascii="맑은 고딕" w:hAnsi="맑은 고딕" w:eastAsia="맑은 고딕" w:cs="맑은 고딕"/>
          <w:sz w:val="18"/>
        </w:rPr>
        <w:t>2_fsm_run.py 표준 예시는 win 1,3,5,7,10,15,30 / k 0,1,3,5,7,10,15,20 / onset 0,0.1,0.3,0.5,0.7,1.0 / peak 0,0.5,1.0,2.0,3.0입니다. quiet7의 win ≤ 7과 cusum의 k ≤ 1 조합은 러너가 자동으로 제외합니다. 실제 남아 있는 runtag 폴더는 GK2A 5,039개 · MetOp-03 1,960개 · NOAA-19 1,959개이고 그중 각 40개가 mlb 토큰이 붙은 condbg 결과입니다.</w:t>
      </w:r>
    </w:p>
    <w:p>
      <w:pPr>
        <w:pStyle w:val="Heading2"/>
        <w:spacing w:before="100" w:after="40"/>
      </w:pPr>
      <w:r>
        <w:rPr>
          <w:rFonts w:ascii="맑은 고딕" w:hAnsi="맑은 고딕" w:eastAsia="맑은 고딕" w:cs="맑은 고딕"/>
          <w:b/>
          <w:color w:val="2E5C8A"/>
          <w:sz w:val="22"/>
        </w:rPr>
        <w:t>3.6 산출물과 알려진 제약</w:t>
      </w:r>
    </w:p>
    <w:p>
      <w:pPr>
        <w:spacing w:before="0" w:after="20" w:line="252" w:lineRule="auto"/>
        <w:ind w:left="198"/>
      </w:pPr>
      <w:r>
        <w:rPr>
          <w:rFonts w:ascii="맑은 고딕" w:hAnsi="맑은 고딕" w:eastAsia="맑은 고딕" w:cs="맑은 고딕"/>
          <w:sz w:val="18"/>
        </w:rPr>
        <w:t>· {det}_output/2_fsm/&lt;runtag&gt;/fsm_onset_&lt;runtag&gt;.csv 및 fsm_event_&lt;runtag&gt;.csv. 공통 열은 k·onset_floor·채널 식별자·onset/peak/end 시각과 count·duration_h·bg_median·bg_sigma·threshold이고, POES판에는 in_saa·onset_Bmag·onset_maglat이, condbg판에는 maglat_bin이 더 붙습니다. runtag 예: quietoff_mad_w30_k10_on0.5_pk2, cusum_mlb15-30-45-60-75_w10_k10_h5_on0.5_pk1.</w:t>
      </w:r>
    </w:p>
    <w:p>
      <w:pPr>
        <w:spacing w:before="0" w:after="20" w:line="252" w:lineRule="auto"/>
        <w:ind w:left="198"/>
      </w:pPr>
      <w:r>
        <w:rPr>
          <w:rFonts w:ascii="맑은 고딕" w:hAnsi="맑은 고딕" w:eastAsia="맑은 고딕" w:cs="맑은 고딕"/>
          <w:sz w:val="18"/>
        </w:rPr>
        <w:t>· GK2A 검출기 7종은 모듈 import 시점에 count_FSM/fsm2_output 폴더를 무조건 만듭니다. --out을 줘도 빈 폴더가 남습니다.</w:t>
      </w:r>
    </w:p>
    <w:p>
      <w:pPr>
        <w:spacing w:before="0" w:after="20" w:line="252" w:lineRule="auto"/>
        <w:ind w:left="198"/>
      </w:pPr>
      <w:r>
        <w:rPr>
          <w:rFonts w:ascii="맑은 고딕" w:hAnsi="맑은 고딕" w:eastAsia="맑은 고딕" w:cs="맑은 고딕"/>
          <w:sz w:val="18"/>
        </w:rPr>
        <w:t>· docstring이 예고하는 출력명(fsm_onset_quietoff_mad.csv)과 실제 파일명(파라미터가 붙은 runtag)이 다릅니다.</w:t>
      </w:r>
    </w:p>
    <w:p>
      <w:pPr>
        <w:spacing w:before="0" w:after="20" w:line="252" w:lineRule="auto"/>
        <w:ind w:left="198"/>
      </w:pPr>
      <w:r>
        <w:rPr>
          <w:rFonts w:ascii="맑은 고딕" w:hAnsi="맑은 고딕" w:eastAsia="맑은 고딕" w:cs="맑은 고딕"/>
          <w:sz w:val="18"/>
        </w:rPr>
        <w:t>· condbg 두 판은 TAG를 시간순판과 같은 'cusum'/'quietoff_mad'로 유지합니다. runtag의 mlb 토큰 유무가 유일한 구분자입니다.</w:t>
      </w:r>
    </w:p>
    <w:p>
      <w:pPr>
        <w:pStyle w:val="Heading1"/>
        <w:pageBreakBefore/>
        <w:spacing w:before="0" w:after="120"/>
      </w:pPr>
      <w:r>
        <w:rPr>
          <w:rFonts w:ascii="맑은 고딕" w:hAnsi="맑은 고딕" w:eastAsia="맑은 고딕" w:cs="맑은 고딕"/>
          <w:b/>
          <w:color w:val="1F3864"/>
          <w:sz w:val="30"/>
        </w:rPr>
        <w:t>4. 카탈로그 매칭 (matcher)</w:t>
      </w:r>
    </w:p>
    <w:p>
      <w:pPr>
        <w:pStyle w:val="Heading2"/>
        <w:spacing w:before="100" w:after="40"/>
      </w:pPr>
      <w:r>
        <w:rPr>
          <w:rFonts w:ascii="맑은 고딕" w:hAnsi="맑은 고딕" w:eastAsia="맑은 고딕" w:cs="맑은 고딕"/>
          <w:b/>
          <w:color w:val="2E5C8A"/>
          <w:sz w:val="22"/>
        </w:rPr>
        <w:t>4.1 이 단계가 하는 일</w:t>
      </w:r>
    </w:p>
    <w:p>
      <w:pPr>
        <w:spacing w:before="0" w:after="20" w:line="252" w:lineRule="auto"/>
        <w:ind w:left="198"/>
      </w:pPr>
      <w:r>
        <w:rPr>
          <w:rFonts w:ascii="맑은 고딕" w:hAnsi="맑은 고딕" w:eastAsia="맑은 고딕" w:cs="맑은 고딕"/>
          <w:sz w:val="18"/>
        </w:rPr>
        <w:t>검출 onset 목록을 NOAA SPE(양성자)와 SWPC ESPE(전자) 카탈로그에 대조해 채널×파라미터 조합별 POD/FAR 표를 만듭니다. 매칭 정의는 코어 모듈에 한 번만 구현돼 있고, 카탈로그별 스크립트는 io 모듈과 출력 접두사만 갈아끼웁니다. 4_summarize.py는 이 코어를 그대로 재사용해 sweep 전체를 하나의 표로 접습니다.</w:t>
      </w:r>
    </w:p>
    <w:p>
      <w:pPr>
        <w:pStyle w:val="Heading2"/>
        <w:spacing w:before="100" w:after="40"/>
      </w:pPr>
      <w:r>
        <w:rPr>
          <w:rFonts w:ascii="맑은 고딕" w:hAnsi="맑은 고딕" w:eastAsia="맑은 고딕" w:cs="맑은 고딕"/>
          <w:b/>
          <w:color w:val="2E5C8A"/>
          <w:sz w:val="22"/>
        </w:rPr>
        <w:t>4.2 방법론 — 매칭과 지표</w:t>
      </w:r>
    </w:p>
    <w:p>
      <w:pPr>
        <w:spacing w:before="0" w:after="20" w:line="252" w:lineRule="auto"/>
        <w:ind w:left="198"/>
      </w:pPr>
      <w:r>
        <w:rPr>
          <w:rFonts w:ascii="맑은 고딕" w:hAnsi="맑은 고딕" w:eastAsia="맑은 고딕" w:cs="맑은 고딕"/>
          <w:sz w:val="18"/>
        </w:rPr>
        <w:t>· 적중(hit)의 정의: |검출 onset_time − 카탈로그 begin_time| ≤ tol_h(기본 24시간). 카탈로그 이벤트 하나에 검출이 여럿 걸리면 가장 가까운 것을 대표로 씁니다.</w:t>
      </w:r>
    </w:p>
    <w:p>
      <w:pPr>
        <w:spacing w:before="0" w:after="20" w:line="252" w:lineRule="auto"/>
        <w:ind w:left="198"/>
      </w:pPr>
      <w:r>
        <w:rPr>
          <w:rFonts w:ascii="맑은 고딕" w:hAnsi="맑은 고딕" w:eastAsia="맑은 고딕" w:cs="맑은 고딕"/>
          <w:sz w:val="18"/>
        </w:rPr>
        <w:t>· POD = 적중한 카탈로그 이벤트 수 / 카탈로그 이벤트 수. FAR = 카탈로그와 매칭되지 않은 검출 수 / 전체 검출 수.</w:t>
      </w:r>
    </w:p>
    <w:p>
      <w:pPr>
        <w:spacing w:before="0" w:after="20" w:line="252" w:lineRule="auto"/>
        <w:ind w:left="198"/>
      </w:pPr>
      <w:r>
        <w:rPr>
          <w:rFonts w:ascii="맑은 고딕" w:hAnsi="맑은 고딕" w:eastAsia="맑은 고딕" w:cs="맑은 고딕"/>
          <w:sz w:val="18"/>
        </w:rPr>
        <w:t>· event_FAR: 검출을 하나씩 세면 같은 이벤트를 여러 번 재검출한 조합이 부당하게 유리해집니다. 그래서 onset_time을 24시간 간격의 시퀀셜 갭으로 클러스터링해 "고유 검출 사건" 단위로 다시 셉니다. 클러스터 안에 매칭 검출이 하나라도 있으면 TP 클러스터, 없으면 FP 클러스터이고 event_FAR = n_events_fa / (n_hit + n_events_fa)입니다.</w:t>
      </w:r>
    </w:p>
    <w:p>
      <w:pPr>
        <w:spacing w:before="0" w:after="20" w:line="252" w:lineRule="auto"/>
        <w:ind w:left="198"/>
      </w:pPr>
      <w:r>
        <w:rPr>
          <w:rFonts w:ascii="맑은 고딕" w:hAnsi="맑은 고딕" w:eastAsia="맑은 고딕" w:cs="맑은 고딕"/>
          <w:sz w:val="18"/>
        </w:rPr>
        <w:t>· ML 표기 병기: TP = n_hit, FP = n_events_fa, FN = n_cat − n_hit, precision = 1 − event_FAR, recall = POD, f1은 그 조화평균. 기존 POD/FAR 열은 그대로 둡니다.</w:t>
      </w:r>
    </w:p>
    <w:p>
      <w:pPr>
        <w:spacing w:before="0" w:after="20" w:line="252" w:lineRule="auto"/>
        <w:ind w:left="198"/>
      </w:pPr>
      <w:r>
        <w:rPr>
          <w:rFonts w:ascii="맑은 고딕" w:hAnsi="맑은 고딕" w:eastAsia="맑은 고딕" w:cs="맑은 고딕"/>
          <w:sz w:val="18"/>
        </w:rPr>
        <w:t>· 부가 진단: pfu 구간별 POD를 [10,100) / [100,1k) / [1k,∞)로 나눠 세고, POES는 오경보의 SAA 기원 비율(n_fa_saa)과 FA/TP의 maglat median·p10·p90, FA의 |B| median을 함께 냅니다.</w:t>
      </w:r>
    </w:p>
    <w:p>
      <w:pPr>
        <w:spacing w:before="0" w:after="20" w:line="252" w:lineRule="auto"/>
        <w:ind w:left="198"/>
      </w:pPr>
      <w:r>
        <w:rPr>
          <w:rFonts w:ascii="맑은 고딕" w:hAnsi="맑은 고딕" w:eastAsia="맑은 고딕" w:cs="맑은 고딕"/>
          <w:sz w:val="18"/>
        </w:rPr>
        <w:t>· 매칭 기간(ERA): POES는 2019-01-01~2025-12-31, GK2A는 KSEM_ERA 2019-01-01~2024-12-31. 같은 카탈로그라도 detector별 기간으로 잘라 매칭해야 GK2A가 존재할 수 없는 2025년 이벤트를 놓친 것으로 세지 않습니다.</w:t>
      </w:r>
    </w:p>
    <w:p>
      <w:pPr>
        <w:pStyle w:val="Heading2"/>
        <w:spacing w:before="100" w:after="40"/>
      </w:pPr>
      <w:r>
        <w:rPr>
          <w:rFonts w:ascii="맑은 고딕" w:hAnsi="맑은 고딕" w:eastAsia="맑은 고딕" w:cs="맑은 고딕"/>
          <w:b/>
          <w:color w:val="2E5C8A"/>
          <w:sz w:val="22"/>
        </w:rPr>
        <w:t>4.3 실행 가드 (3_event_run.py)</w:t>
      </w:r>
    </w:p>
    <w:p>
      <w:pPr>
        <w:spacing w:before="0" w:after="20" w:line="252" w:lineRule="auto"/>
        <w:ind w:left="198"/>
      </w:pPr>
      <w:r>
        <w:rPr>
          <w:rFonts w:ascii="맑은 고딕" w:hAnsi="맑은 고딕" w:eastAsia="맑은 고딕" w:cs="맑은 고딕"/>
          <w:sz w:val="18"/>
        </w:rPr>
        <w:t>· peak-중복 제거: onset CSV는 peak_floor와 무관하게 동일하므로 runtag 끝의 _pk&lt;값&gt; 토큰만 지운 상대경로를 키로 중복을 지웁니다. 키가 파일명이 아니라 fsm_dir 기준 상대경로라 하위 폴더 계층이 있어도 다른 결과를 지우지 않습니다.</w:t>
      </w:r>
    </w:p>
    <w:p>
      <w:pPr>
        <w:spacing w:before="0" w:after="20" w:line="252" w:lineRule="auto"/>
        <w:ind w:left="198"/>
      </w:pPr>
      <w:r>
        <w:rPr>
          <w:rFonts w:ascii="맑은 고딕" w:hAnsi="맑은 고딕" w:eastAsia="맑은 고딕" w:cs="맑은 고딕"/>
          <w:sz w:val="18"/>
        </w:rPr>
        <w:t>· resume: 종료코드 0인 CSV만 out_dir/_done_events.txt에 적어 재실행 시 건너뜁니다. 과검출 가드: 채널별 onset 건수의 최솟값이 --max-onsets(기본 1000)를 넘으면 전 채널 구조적 과검출로 보고 매칭을 생략하고 _skipped_events.txt에 남깁니다.</w:t>
      </w:r>
    </w:p>
    <w:p>
      <w:pPr>
        <w:pStyle w:val="Heading2"/>
        <w:spacing w:before="100" w:after="40"/>
      </w:pPr>
      <w:r>
        <w:rPr>
          <w:rFonts w:ascii="맑은 고딕" w:hAnsi="맑은 고딕" w:eastAsia="맑은 고딕" w:cs="맑은 고딕"/>
          <w:b/>
          <w:color w:val="2E5C8A"/>
          <w:sz w:val="22"/>
        </w:rPr>
        <w:t>4.4 요약 단계 (4_summarize.py)</w:t>
      </w:r>
    </w:p>
    <w:p>
      <w:pPr>
        <w:spacing w:before="0" w:after="20" w:line="252" w:lineRule="auto"/>
        <w:ind w:left="198"/>
      </w:pPr>
      <w:r>
        <w:rPr>
          <w:rFonts w:ascii="맑은 고딕" w:hAnsi="맑은 고딕" w:eastAsia="맑은 고딕" w:cs="맑은 고딕"/>
          <w:sz w:val="18"/>
        </w:rPr>
        <w:t>· runtag 폴더명을 baseline별 정규식으로 파싱해 win / k_or_mult / h / onset / peak / maglat_bins 열을 복원합니다. 검출이 0인 채널도 count 캐시에서 뽑은 채널 유니버스와 대조해 POD=0 행으로 명시적으로 남깁니다(조용한 누락 방지).</w:t>
      </w:r>
    </w:p>
    <w:p>
      <w:pPr>
        <w:spacing w:before="0" w:after="20" w:line="252" w:lineRule="auto"/>
        <w:ind w:left="198"/>
      </w:pPr>
      <w:r>
        <w:rPr>
          <w:rFonts w:ascii="맑은 고딕" w:hAnsi="맑은 고딕" w:eastAsia="맑은 고딕" w:cs="맑은 고딕"/>
          <w:sz w:val="18"/>
        </w:rPr>
        <w:t>· best 선정 기준 6종: min_far, min_event_far, max_f1, max_pod, youden(POD−FAR), f1. 무임계 채널이 event 클러스터링 덕에 좋아 보이는 함정을 막기 위해 recall ≥ 0.5(하한 고정), n_det ≤ 1000, n_hit ≥ 3을 항상 적용합니다.</w:t>
      </w:r>
    </w:p>
    <w:p>
      <w:pPr>
        <w:pStyle w:val="Heading2"/>
        <w:spacing w:before="100" w:after="40"/>
      </w:pPr>
      <w:r>
        <w:rPr>
          <w:rFonts w:ascii="맑은 고딕" w:hAnsi="맑은 고딕" w:eastAsia="맑은 고딕" w:cs="맑은 고딕"/>
          <w:b/>
          <w:color w:val="2E5C8A"/>
          <w:sz w:val="22"/>
        </w:rPr>
        <w:t>4.5 산출물과 알려진 제약</w:t>
      </w:r>
    </w:p>
    <w:p>
      <w:pPr>
        <w:spacing w:before="0" w:after="20" w:line="252" w:lineRule="auto"/>
        <w:ind w:left="198"/>
      </w:pPr>
      <w:r>
        <w:rPr>
          <w:rFonts w:ascii="맑은 고딕" w:hAnsi="맑은 고딕" w:eastAsia="맑은 고딕" w:cs="맑은 고딕"/>
          <w:sz w:val="18"/>
        </w:rPr>
        <w:t>· {det}_output/3_event/&lt;catalog&gt;_&lt;kind&gt;/&lt;runtag&gt;/ 아래 {noaa,swpc}_match_summary_all_*.csv, {noaa,swpc}_match_*.csv, fig_*_scatter_*.png. 4_summary/&lt;catalogs&gt;/ 아래 master_table.csv, best_table.csv, best_table_by_criterion.csv, anchor_channels.csv, (--xlsx 시) summary.xlsx.</w:t>
      </w:r>
    </w:p>
    <w:p>
      <w:pPr>
        <w:spacing w:before="0" w:after="20" w:line="252" w:lineRule="auto"/>
        <w:ind w:left="198"/>
      </w:pPr>
      <w:r>
        <w:rPr>
          <w:rFonts w:ascii="맑은 고딕" w:hAnsi="맑은 고딕" w:eastAsia="맑은 고딕" w:cs="맑은 고딕"/>
          <w:sz w:val="18"/>
        </w:rPr>
        <w:t>· GK2A 코어(_match_core.py)에는 event_FAR·TP/FP·precision·f1이 없습니다. 이 지표는 POES 코어에만 있고, 4_summarize.py는 GK2A detector를 처리할 때도 POES 코어의 sweep_table()을 씁니다(GK2A 코어에서는 기간 상수만 가져옵니다).</w:t>
      </w:r>
    </w:p>
    <w:p>
      <w:pPr>
        <w:spacing w:before="0" w:after="20" w:line="252" w:lineRule="auto"/>
        <w:ind w:left="198"/>
      </w:pPr>
      <w:r>
        <w:rPr>
          <w:rFonts w:ascii="맑은 고딕" w:hAnsi="맑은 고딕" w:eastAsia="맑은 고딕" w:cs="맑은 고딕"/>
          <w:sz w:val="18"/>
        </w:rPr>
        <w:t>· 매처는 파라미터 조합이 여럿 든 CSV를 받으면 --k/--onset(/--peak) 없이는 FINAL 표를 만들지 못하고 SystemExit으로 중단합니다.</w:t>
      </w:r>
    </w:p>
    <w:p>
      <w:pPr>
        <w:pStyle w:val="Heading1"/>
        <w:pageBreakBefore/>
        <w:spacing w:before="0" w:after="120"/>
      </w:pPr>
      <w:r>
        <w:rPr>
          <w:rFonts w:ascii="맑은 고딕" w:hAnsi="맑은 고딕" w:eastAsia="맑은 고딕" w:cs="맑은 고딕"/>
          <w:b/>
          <w:color w:val="1F3864"/>
          <w:sz w:val="30"/>
        </w:rPr>
        <w:t>5. 진단·시각화 (diag 계열)</w:t>
      </w:r>
    </w:p>
    <w:p>
      <w:pPr>
        <w:pStyle w:val="Heading2"/>
        <w:spacing w:before="100" w:after="40"/>
      </w:pPr>
      <w:r>
        <w:rPr>
          <w:rFonts w:ascii="맑은 고딕" w:hAnsi="맑은 고딕" w:eastAsia="맑은 고딕" w:cs="맑은 고딕"/>
          <w:b/>
          <w:color w:val="2E5C8A"/>
          <w:sz w:val="22"/>
        </w:rPr>
        <w:t>5.1 이 단계가 하는 일</w:t>
      </w:r>
    </w:p>
    <w:p>
      <w:pPr>
        <w:spacing w:before="0" w:after="20" w:line="252" w:lineRule="auto"/>
        <w:ind w:left="198"/>
      </w:pPr>
      <w:r>
        <w:rPr>
          <w:rFonts w:ascii="맑은 고딕" w:hAnsi="맑은 고딕" w:eastAsia="맑은 고딕" w:cs="맑은 고딕"/>
          <w:sz w:val="18"/>
        </w:rPr>
        <w:t>숫자만으로는 판정하기 어려운 지점을 눈으로 확인합니다. 카탈로그 이벤트 주변에서 raw count가 실제로 어떻게 생겼는지, 검출된 onset이 참인지 거짓인지, 오경보가 어느 자기위도에 몰려 있는지를 그림과 표로 냅니다. 이 계열은 전부 읽기 전용이며 검출 로직을 재구현하지 않고 3단계 엔진을 import해 호출만 합니다.</w:t>
      </w:r>
    </w:p>
    <w:p>
      <w:pPr>
        <w:pStyle w:val="Heading2"/>
        <w:spacing w:before="100" w:after="40"/>
      </w:pPr>
      <w:r>
        <w:rPr>
          <w:rFonts w:ascii="맑은 고딕" w:hAnsi="맑은 고딕" w:eastAsia="맑은 고딕" w:cs="맑은 고딕"/>
          <w:b/>
          <w:color w:val="2E5C8A"/>
          <w:sz w:val="22"/>
        </w:rPr>
        <w:t>5.2 주요 도구</w:t>
      </w:r>
    </w:p>
    <w:p>
      <w:pPr>
        <w:spacing w:before="0" w:after="20" w:line="252" w:lineRule="auto"/>
        <w:ind w:left="198"/>
      </w:pPr>
      <w:r>
        <w:rPr>
          <w:rFonts w:ascii="맑은 고딕" w:hAnsi="맑은 고딕" w:eastAsia="맑은 고딕" w:cs="맑은 고딕"/>
          <w:sz w:val="18"/>
        </w:rPr>
        <w:t>· diag_rolling_threshold_poes.py(1,045줄, 이 계열의 중심): 기본은 raw 모드로 count와 카탈로그·SAA 음영·극관 통과 median만 그리고, --fsm w&lt;W&gt;k&lt;K&gt;를 주면 롤링 배경·임계선·onset을 얹습니다. onset은 매칭 여부에 따라 TP는 초록, FP는 빨강 세로선으로 구분하며 판정은 코어의 det_matched_mask()를 그대로 씁니다. --mode detect는 검출 하나를 중심에 둔 창을, --hist는 onset maglat의 TP/FP 히스토그램과 bin 경계 비교표를, --states는 세그먼트를 quiet/rising/event/decreasing 네 상태로 색칠해 예측 라벨 규칙을 눈으로 확정하게 합니다. --zscore는 하단에 z = (count − bg_median)/bg_std 패널을 덧붙입니다.</w:t>
      </w:r>
    </w:p>
    <w:p>
      <w:pPr>
        <w:spacing w:before="0" w:after="20" w:line="252" w:lineRule="auto"/>
        <w:ind w:left="198"/>
      </w:pPr>
      <w:r>
        <w:rPr>
          <w:rFonts w:ascii="맑은 고딕" w:hAnsi="맑은 고딕" w:eastAsia="맑은 고딕" w:cs="맑은 고딕"/>
          <w:sz w:val="18"/>
        </w:rPr>
        <w:t>· plot_count_overview.py: 전 기간 count를 로그 이중축으로 그리고 NOAA(빨강)·SWPC(파랑) 이벤트를 화살표로 찍습니다. --combine으로 같은 logic을 전 PD/side 합산해 한 장으로 볼 수 있습니다.</w:t>
      </w:r>
    </w:p>
    <w:p>
      <w:pPr>
        <w:spacing w:before="0" w:after="20" w:line="252" w:lineRule="auto"/>
        <w:ind w:left="198"/>
      </w:pPr>
      <w:r>
        <w:rPr>
          <w:rFonts w:ascii="맑은 고딕" w:hAnsi="맑은 고딕" w:eastAsia="맑은 고딕" w:cs="맑은 고딕"/>
          <w:sz w:val="18"/>
        </w:rPr>
        <w:t>· 온보드 쪽 진단: gate_persistence_sweep.py(게이트 지속성 N 스윕), gate_window_check.py(게이트 개방 빈도 105배 불일치 원인 추적), gate_aggregation_sweep.py(게이트 N × 집계 M 공동 최적점, 논문 4.5절), appendix_tables.py(부록 A/B 표), fig5_pipeline.py(파이프라인 블록도).</w:t>
      </w:r>
    </w:p>
    <w:p>
      <w:pPr>
        <w:spacing w:before="0" w:after="20" w:line="252" w:lineRule="auto"/>
        <w:ind w:left="198"/>
      </w:pPr>
      <w:r>
        <w:rPr>
          <w:rFonts w:ascii="맑은 고딕" w:hAnsi="맑은 고딕" w:eastAsia="맑은 고딕" w:cs="맑은 고딕"/>
          <w:sz w:val="18"/>
        </w:rPr>
        <w:t>· verify_*.py 8종: 온보드 구현이 오프라인 배치와 같은 결과를 내는지 확인하는 회귀 스크립트입니다. 목표 수치가 코드에 박혀 있습니다 — z 최대오차 &lt; 1e-9, ALERT 전이 216회, 게이트 개방 16,204틱, 게이트 N=2 검출 15,235건.</w:t>
      </w:r>
    </w:p>
    <w:p>
      <w:pPr>
        <w:pStyle w:val="Heading2"/>
        <w:spacing w:before="100" w:after="40"/>
      </w:pPr>
      <w:r>
        <w:rPr>
          <w:rFonts w:ascii="맑은 고딕" w:hAnsi="맑은 고딕" w:eastAsia="맑은 고딕" w:cs="맑은 고딕"/>
          <w:b/>
          <w:color w:val="2E5C8A"/>
          <w:sz w:val="22"/>
        </w:rPr>
        <w:t>5.3 라이브러리·파라미터·산출물</w:t>
      </w:r>
    </w:p>
    <w:p>
      <w:pPr>
        <w:spacing w:before="0" w:after="20" w:line="252" w:lineRule="auto"/>
        <w:ind w:left="198"/>
      </w:pPr>
      <w:r>
        <w:rPr>
          <w:rFonts w:ascii="맑은 고딕" w:hAnsi="맑은 고딕" w:eastAsia="맑은 고딕" w:cs="맑은 고딕"/>
          <w:b/>
          <w:color w:val="404040"/>
          <w:sz w:val="18"/>
        </w:rPr>
        <w:t xml:space="preserve">라이브러리: </w:t>
      </w:r>
      <w:r>
        <w:rPr>
          <w:rFonts w:ascii="맑은 고딕" w:hAnsi="맑은 고딕" w:eastAsia="맑은 고딕" w:cs="맑은 고딕"/>
          <w:sz w:val="18"/>
        </w:rPr>
        <w:t>matplotlib(Agg), pandas, numpy. adjustText가 있으면 산점도 라벨 겹침을 줄이고, 없으면 자체 offset fallback으로 동작합니다.</w:t>
      </w:r>
    </w:p>
    <w:p>
      <w:pPr>
        <w:spacing w:before="0" w:after="20" w:line="252" w:lineRule="auto"/>
        <w:ind w:left="198"/>
      </w:pPr>
      <w:r>
        <w:rPr>
          <w:rFonts w:ascii="맑은 고딕" w:hAnsi="맑은 고딕" w:eastAsia="맑은 고딕" w:cs="맑은 고딕"/>
          <w:b/>
          <w:color w:val="404040"/>
          <w:sz w:val="18"/>
        </w:rPr>
        <w:t xml:space="preserve">파라미터: </w:t>
      </w:r>
      <w:r>
        <w:rPr>
          <w:rFonts w:ascii="맑은 고딕" w:hAnsi="맑은 고딕" w:eastAsia="맑은 고딕" w:cs="맑은 고딕"/>
          <w:sz w:val="18"/>
        </w:rPr>
        <w:t>--channels, --fsm w&lt;W&gt;k&lt;K&gt;, --channel-params "채널:w..k.."(채널별 다른 값), --onset/--peak, --pad-before 10h/--pad-after 5h, --top-events 5/--all-events, --maglat-band 60(극관 밴드, ""이면 끔), --detect-top/--detect-verdict {all,tp,fp}/--detect-maglat, --hist-bounds, --event-halfwidth-h/--precursor-h/--rising-from, --cluster.</w:t>
      </w:r>
    </w:p>
    <w:p>
      <w:pPr>
        <w:spacing w:before="0" w:after="20" w:line="252" w:lineRule="auto"/>
        <w:ind w:left="198"/>
      </w:pPr>
      <w:r>
        <w:rPr>
          <w:rFonts w:ascii="맑은 고딕" w:hAnsi="맑은 고딕" w:eastAsia="맑은 고딕" w:cs="맑은 고딕"/>
          <w:b/>
          <w:color w:val="404040"/>
          <w:sz w:val="18"/>
        </w:rPr>
        <w:t xml:space="preserve">산출물: </w:t>
      </w:r>
      <w:r>
        <w:rPr>
          <w:rFonts w:ascii="맑은 고딕" w:hAnsi="맑은 고딕" w:eastAsia="맑은 고딕" w:cs="맑은 고딕"/>
          <w:sz w:val="18"/>
        </w:rPr>
        <w:t>diag_output/&lt;태그&gt;/*.png와 hist_maglat_*.csv, gate_persistence_sweep.csv, gate_window_check.csv, gate_aggregation_sweep.csv, fig7_joint_operating_point.png/pdf, appendix_A/B.{csv,md}, fig5_pipeline.png/pdf.</w:t>
      </w:r>
    </w:p>
    <w:p>
      <w:pPr>
        <w:pStyle w:val="Heading2"/>
        <w:spacing w:before="100" w:after="40"/>
      </w:pPr>
      <w:r>
        <w:rPr>
          <w:rFonts w:ascii="맑은 고딕" w:hAnsi="맑은 고딕" w:eastAsia="맑은 고딕" w:cs="맑은 고딕"/>
          <w:b/>
          <w:color w:val="2E5C8A"/>
          <w:sz w:val="22"/>
        </w:rPr>
        <w:t>5.4 알려진 제약</w:t>
      </w:r>
    </w:p>
    <w:p>
      <w:pPr>
        <w:spacing w:before="0" w:after="20" w:line="252" w:lineRule="auto"/>
        <w:ind w:left="198"/>
      </w:pPr>
      <w:r>
        <w:rPr>
          <w:rFonts w:ascii="맑은 고딕" w:hAnsi="맑은 고딕" w:eastAsia="맑은 고딕" w:cs="맑은 고딕"/>
          <w:sz w:val="18"/>
        </w:rPr>
        <w:t>· diag_rolling_threshold_poes.py의 기본 --out은 C_PD/diag_output이지만 실제 산출물은 C_PD/etc/diag_output에 모여 있습니다(사후에 옮긴 것으로 보이며, 기본값으로 재실행하면 새 폴더가 생깁니다).</w:t>
      </w:r>
    </w:p>
    <w:p>
      <w:pPr>
        <w:spacing w:before="0" w:after="20" w:line="252" w:lineRule="auto"/>
        <w:ind w:left="198"/>
      </w:pPr>
      <w:r>
        <w:rPr>
          <w:rFonts w:ascii="맑은 고딕" w:hAnsi="맑은 고딕" w:eastAsia="맑은 고딕" w:cs="맑은 고딕"/>
          <w:sz w:val="18"/>
        </w:rPr>
        <w:t>· fig5_pipeline.py는 함수도 __main__ 블록도 없는 모듈 레벨 스크립트라 import만 해도 그림이 저장됩니다. 그림 안의 수치(0.536 ms, 2.101 ms, duty 6.84% 등)는 계산 결과가 아니라 소스에 적힌 고정값입니다.</w:t>
      </w:r>
    </w:p>
    <w:p>
      <w:pPr>
        <w:spacing w:before="0" w:after="20" w:line="252" w:lineRule="auto"/>
        <w:ind w:left="198"/>
      </w:pPr>
      <w:r>
        <w:rPr>
          <w:rFonts w:ascii="맑은 고딕" w:hAnsi="맑은 고딕" w:eastAsia="맑은 고딕" w:cs="맑은 고딕"/>
          <w:sz w:val="18"/>
        </w:rPr>
        <w:t>· gate_aggregation_sweep.py는 이 계열에서 유일하게 C_PD 아래에 파일을 씁니다(predict_v0/results/e2e/full_record_proba.parquet 캐시).</w:t>
      </w:r>
    </w:p>
    <w:p>
      <w:pPr>
        <w:pStyle w:val="Heading1"/>
        <w:pageBreakBefore/>
        <w:spacing w:before="0" w:after="120"/>
      </w:pPr>
      <w:r>
        <w:rPr>
          <w:rFonts w:ascii="맑은 고딕" w:hAnsi="맑은 고딕" w:eastAsia="맑은 고딕" w:cs="맑은 고딕"/>
          <w:b/>
          <w:color w:val="1F3864"/>
          <w:sz w:val="30"/>
        </w:rPr>
        <w:t>6. 자동 실행 (runner)</w:t>
      </w:r>
    </w:p>
    <w:p>
      <w:pPr>
        <w:pStyle w:val="Heading2"/>
        <w:spacing w:before="100" w:after="40"/>
      </w:pPr>
      <w:r>
        <w:rPr>
          <w:rFonts w:ascii="맑은 고딕" w:hAnsi="맑은 고딕" w:eastAsia="맑은 고딕" w:cs="맑은 고딕"/>
          <w:b/>
          <w:color w:val="2E5C8A"/>
          <w:sz w:val="22"/>
        </w:rPr>
        <w:t>6.1 이 단계가 하는 일</w:t>
      </w:r>
    </w:p>
    <w:p>
      <w:pPr>
        <w:spacing w:before="0" w:after="20" w:line="252" w:lineRule="auto"/>
        <w:ind w:left="198"/>
      </w:pPr>
      <w:r>
        <w:rPr>
          <w:rFonts w:ascii="맑은 고딕" w:hAnsi="맑은 고딕" w:eastAsia="맑은 고딕" w:cs="맑은 고딕"/>
          <w:sz w:val="18"/>
        </w:rPr>
        <w:t>수천 개 조합을 사람이 손으로 돌릴 수 없으므로, 각 단계마다 러너 하나가 경로 규칙과 조합 생성·재개·중단 보호를 맡습니다. 러너는 계산을 하지 않고 subprocess로 실제 스크립트를 부르기만 합니다. 온보드 쪽에는 이와 별개로 Jetson에서 ROS2 노드 4개를 띄우는 쉘 러너 5개가 있습니다.</w:t>
      </w:r>
    </w:p>
    <w:p>
      <w:pPr>
        <w:pStyle w:val="Heading2"/>
        <w:spacing w:before="100" w:after="40"/>
      </w:pPr>
      <w:r>
        <w:rPr>
          <w:rFonts w:ascii="맑은 고딕" w:hAnsi="맑은 고딕" w:eastAsia="맑은 고딕" w:cs="맑은 고딕"/>
          <w:b/>
          <w:color w:val="2E5C8A"/>
          <w:sz w:val="22"/>
        </w:rPr>
        <w:t>6.2 오프라인 러너 4단</w:t>
      </w:r>
    </w:p>
    <w:p>
      <w:pPr>
        <w:spacing w:before="0" w:after="20" w:line="252" w:lineRule="auto"/>
        <w:ind w:left="198"/>
      </w:pPr>
      <w:r>
        <w:rPr>
          <w:rFonts w:ascii="맑은 고딕" w:hAnsi="맑은 고딕" w:eastAsia="맑은 고딕" w:cs="맑은 고딕"/>
          <w:sz w:val="18"/>
        </w:rPr>
        <w:t>· 1_ana_run.py: detector(gk2a/metop03/noaa19)를 받아 ana1·ana2·ana3·ana_event를 순서대로 호출합니다. GK2A와 POES는 인자 이름이 다르므로(GK2A ana_event는 --cache, POES는 --count) 러너가 그 차이를 흡수합니다.</w:t>
      </w:r>
    </w:p>
    <w:p>
      <w:pPr>
        <w:spacing w:before="0" w:after="20" w:line="252" w:lineRule="auto"/>
        <w:ind w:left="198"/>
      </w:pPr>
      <w:r>
        <w:rPr>
          <w:rFonts w:ascii="맑은 고딕" w:hAnsi="맑은 고딕" w:eastAsia="맑은 고딕" w:cs="맑은 고딕"/>
          <w:sz w:val="18"/>
        </w:rPr>
        <w:t>· 2_fsm_run.py / 2-2_fsm_binned_run.py: FSM 타입별 지원 축만 골라 데카르트곱을 만들고, 무효 조합(quiet7 win ≤ 7, cusum k ≤ 1)을 세어 제외합니다. runtag 폴더명을 미리 예측해 이미 있으면 건너뛰는 resume, 앞에서 N개만 도는 --limit, 명령만 찍는 --dry, 워커 풀 --jobs와 HDD 경합 완화용 --stagger-sec를 제공합니다. --jobs 1일 때는 기존과 완전히 같은 순차 경로를 탑니다.</w:t>
      </w:r>
    </w:p>
    <w:p>
      <w:pPr>
        <w:spacing w:before="0" w:after="20" w:line="252" w:lineRule="auto"/>
        <w:ind w:left="198"/>
      </w:pPr>
      <w:r>
        <w:rPr>
          <w:rFonts w:ascii="맑은 고딕" w:hAnsi="맑은 고딕" w:eastAsia="맑은 고딕" w:cs="맑은 고딕"/>
          <w:sz w:val="18"/>
        </w:rPr>
        <w:t>· 3_event_run.py: 고정 출력 폴더(날짜 스탬프 없음)를 쓰되, 폴더는 있는데 _done_events.txt가 없으면 남의 결과일 수 있다고 보고 덮어쓰지 않고 중단합니다.</w:t>
      </w:r>
    </w:p>
    <w:p>
      <w:pPr>
        <w:spacing w:before="0" w:after="20" w:line="252" w:lineRule="auto"/>
        <w:ind w:left="198"/>
      </w:pPr>
      <w:r>
        <w:rPr>
          <w:rFonts w:ascii="맑은 고딕" w:hAnsi="맑은 고딕" w:eastAsia="맑은 고딕" w:cs="맑은 고딕"/>
          <w:sz w:val="18"/>
        </w:rPr>
        <w:t>· 4_summarize.py: 기본 출력 경로를 --catalogs 조합별로 자동 분리하고(4_summary/noaa, /swpc, /noaa_swpc), 이미 파일이 있으면 --force 없이는 중단합니다.</w:t>
      </w:r>
    </w:p>
    <w:p>
      <w:pPr>
        <w:pStyle w:val="Heading2"/>
        <w:spacing w:before="100" w:after="40"/>
      </w:pPr>
      <w:r>
        <w:rPr>
          <w:rFonts w:ascii="맑은 고딕" w:hAnsi="맑은 고딕" w:eastAsia="맑은 고딕" w:cs="맑은 고딕"/>
          <w:b/>
          <w:color w:val="2E5C8A"/>
          <w:sz w:val="22"/>
        </w:rPr>
        <w:t>6.3 온보드 리플레이(ROS2, Jetson)</w:t>
      </w:r>
    </w:p>
    <w:p>
      <w:pPr>
        <w:spacing w:before="0" w:after="20" w:line="252" w:lineRule="auto"/>
        <w:ind w:left="198"/>
      </w:pPr>
      <w:r>
        <w:rPr>
          <w:rFonts w:ascii="맑은 고딕" w:hAnsi="맑은 고딕" w:eastAsia="맑은 고딕" w:cs="맑은 고딕"/>
          <w:sz w:val="18"/>
        </w:rPr>
        <w:t>노드 4개가 한 방향으로 흐릅니다. wp_poes_node(리샘플·배경·z·임계 판정, /wp_results) → ap_fsm_node(RPN 결합 후 단일 지속성 카운터, /sep_alert) → ai_tcn_node(게이트가 열린 틱에만 TCN 추론, /ai_verdict) → sc_offboard_node(PX4 Offboard/ARM/LAND 제어). AI는 /wp_results를 직접 구독해 z를 링버퍼에 쌓으므로 배경 추정 하나를 두 계층이 공유합니다.</w:t>
      </w:r>
    </w:p>
    <w:p>
      <w:pPr>
        <w:spacing w:before="0" w:after="20" w:line="252" w:lineRule="auto"/>
        <w:ind w:left="198"/>
      </w:pPr>
      <w:r>
        <w:rPr>
          <w:rFonts w:ascii="맑은 고딕" w:hAnsi="맑은 고딕" w:eastAsia="맑은 고딕" w:cs="맑은 고딕"/>
          <w:sz w:val="18"/>
        </w:rPr>
        <w:t>게이트와 확정은 tick-count(연속 유효샘플 수) 방식입니다. gate_n=2(30분)에서 PRE_ALERT, alert_n=4(45분)에서 ALERT를 latch하고, 결측(STALE)은 카운터를 리셋하지 않고 동결해 오프라인 배치의 dropna() 인과를 재현합니다. 실측 기준값은 전 구간 236,848틱 중 게이트 개방 16,204틱(duty 6.84%), ALERT 전이 216회입니다.</w:t>
      </w:r>
    </w:p>
    <w:p>
      <w:pPr>
        <w:spacing w:before="0" w:after="20" w:line="252" w:lineRule="auto"/>
        <w:ind w:left="198"/>
      </w:pPr>
      <w:r>
        <w:rPr>
          <w:rFonts w:ascii="맑은 고딕" w:hAnsi="맑은 고딕" w:eastAsia="맑은 고딕" w:cs="맑은 고딕"/>
          <w:sz w:val="18"/>
        </w:rPr>
        <w:t>시나리오는 a(유휴) / a'(ROS만) / b(FSM) / c1ch(TCN 1채널) / d3ch(TCN 3채널) / e(오프보드)이고, 리플레이 창은 select_event_windows.py가 고른 strong·weak·cluster 17일 구간([onset−10일, onset+7일], 앞 10일은 배경 워밍업)입니다. 배속은 워밍업 7200×, 측정 구간 1800×이며 _speed_sanity_compare.py가 두 배속의 지연 median을 20% 이내로 대조해 배속 타당성을 확인합니다.</w:t>
      </w:r>
    </w:p>
    <w:p>
      <w:pPr>
        <w:spacing w:before="0" w:after="20" w:line="252" w:lineRule="auto"/>
        <w:ind w:left="198"/>
      </w:pPr>
      <w:r>
        <w:rPr>
          <w:rFonts w:ascii="맑은 고딕" w:hAnsi="맑은 고딕" w:eastAsia="맑은 고딕" w:cs="맑은 고딕"/>
          <w:b/>
          <w:color w:val="404040"/>
          <w:sz w:val="18"/>
        </w:rPr>
        <w:t xml:space="preserve">측정 항목: </w:t>
      </w:r>
      <w:r>
        <w:rPr>
          <w:rFonts w:ascii="맑은 고딕" w:hAnsi="맑은 고딕" w:eastAsia="맑은 고딕" w:cs="맑은 고딕"/>
          <w:sz w:val="18"/>
        </w:rPr>
        <w:t>M1 리샘플 · M2 z/임계 판정 · M3 FSM 판정 · M4 배경 갱신 · M5 DDS 전송 · M6 alert 전송 · M7 윈도우 조립 · M8 forward · M9 활성화 총비용 · M10 end-to-end. 노드를 띄우지 않는 순수 연산 비용은 bench_micro.py가 따로 잽니다.</w:t>
      </w:r>
    </w:p>
    <w:p>
      <w:pPr>
        <w:pStyle w:val="Heading2"/>
        <w:spacing w:before="100" w:after="40"/>
      </w:pPr>
      <w:r>
        <w:rPr>
          <w:rFonts w:ascii="맑은 고딕" w:hAnsi="맑은 고딕" w:eastAsia="맑은 고딕" w:cs="맑은 고딕"/>
          <w:b/>
          <w:color w:val="2E5C8A"/>
          <w:sz w:val="22"/>
        </w:rPr>
        <w:t>6.4 산출물과 알려진 제약</w:t>
      </w:r>
    </w:p>
    <w:p>
      <w:pPr>
        <w:spacing w:before="0" w:after="20" w:line="252" w:lineRule="auto"/>
        <w:ind w:left="198"/>
      </w:pPr>
      <w:r>
        <w:rPr>
          <w:rFonts w:ascii="맑은 고딕" w:hAnsi="맑은 고딕" w:eastAsia="맑은 고딕" w:cs="맑은 고딕"/>
          <w:sz w:val="18"/>
        </w:rPr>
        <w:t>· 노드 산출: log.csv(틱 단위), ai_log.csv(게이트 개방 틱만), zbuf_log.csv, event_log.csv, wp_stats.json, ap_fsm_summary.json, tcn_startup.json, run_meta.json, tegrastats.log. 집계 산출: onboard_cost.csv, bench_summary.csv, derived_cost.csv, measurement_note.md, rep_variance.csv, speed_sanity.csv.</w:t>
      </w:r>
    </w:p>
    <w:p>
      <w:pPr>
        <w:spacing w:before="0" w:after="20" w:line="252" w:lineRule="auto"/>
        <w:ind w:left="198"/>
      </w:pPr>
      <w:r>
        <w:rPr>
          <w:rFonts w:ascii="맑은 고딕" w:hAnsi="맑은 고딕" w:eastAsia="맑은 고딕" w:cs="맑은 고딕"/>
          <w:sz w:val="18"/>
        </w:rPr>
        <w:t>· 2_fsm_run.py를 POES detector로 sweep 모드에서 돌리면 glob이 condbg 검출기 2개까지 잡는데 러너의 TAG 표에는 그 둘이 없어 runtag 예측 단계에서 KeyError로 죽습니다. condbg는 2-2_fsm_binned_run.py로 따로 돌려야 합니다.</w:t>
      </w:r>
    </w:p>
    <w:p>
      <w:pPr>
        <w:spacing w:before="0" w:after="20" w:line="252" w:lineRule="auto"/>
        <w:ind w:left="198"/>
      </w:pPr>
      <w:r>
        <w:rPr>
          <w:rFonts w:ascii="맑은 고딕" w:hAnsi="맑은 고딕" w:eastAsia="맑은 고딕" w:cs="맑은 고딕"/>
          <w:sz w:val="18"/>
        </w:rPr>
        <w:t>· aggregate_onboard.py의 워밍업 트림은 틱 단위 파일(log.csv)과 사건 단위 파일(ai_log.csv)을 구분해야 합니다. 예전에 같은 행 인덱스 트림을 쓰다가 게이트 활성화 기록이 대부분 잘려나간 적이 있고(c1ch 558→6행), 지금은 bg_warmup_end_ts 기준 시각 트림으로 고쳐져 있습니다.</w:t>
      </w:r>
    </w:p>
    <w:p>
      <w:pPr>
        <w:spacing w:before="0" w:after="20" w:line="252" w:lineRule="auto"/>
        <w:ind w:left="198"/>
      </w:pPr>
      <w:r>
        <w:rPr>
          <w:rFonts w:ascii="맑은 고딕" w:hAnsi="맑은 고딕" w:eastAsia="맑은 고딕" w:cs="맑은 고딕"/>
          <w:sz w:val="18"/>
        </w:rPr>
        <w:t>· sc_offboard_node.ScFsmCore를 직접 생성하면 land_before_disarm 기본값이 False(즉시 DISARM)입니다. 실행 경로만 True를 명시적으로 넘기므로, 프로펠러를 단 채 --no-land-before-disarm으로 --active 실행하면 자유낙하합니다.</w:t>
      </w:r>
    </w:p>
    <w:p>
      <w:pPr>
        <w:pStyle w:val="Heading1"/>
        <w:pageBreakBefore/>
        <w:spacing w:before="0" w:after="120"/>
      </w:pPr>
      <w:r>
        <w:rPr>
          <w:rFonts w:ascii="맑은 고딕" w:hAnsi="맑은 고딕" w:eastAsia="맑은 고딕" w:cs="맑은 고딕"/>
          <w:b/>
          <w:color w:val="1F3864"/>
          <w:sz w:val="30"/>
        </w:rPr>
        <w:t>7. 예측 모델 (predict_v0)</w:t>
      </w:r>
    </w:p>
    <w:p>
      <w:pPr>
        <w:pStyle w:val="Heading2"/>
        <w:spacing w:before="100" w:after="40"/>
      </w:pPr>
      <w:r>
        <w:rPr>
          <w:rFonts w:ascii="맑은 고딕" w:hAnsi="맑은 고딕" w:eastAsia="맑은 고딕" w:cs="맑은 고딕"/>
          <w:b/>
          <w:color w:val="2E5C8A"/>
          <w:sz w:val="22"/>
        </w:rPr>
        <w:t>7.1 이 단계가 하는 일</w:t>
      </w:r>
    </w:p>
    <w:p>
      <w:pPr>
        <w:spacing w:before="0" w:after="20" w:line="252" w:lineRule="auto"/>
        <w:ind w:left="198"/>
      </w:pPr>
      <w:r>
        <w:rPr>
          <w:rFonts w:ascii="맑은 고딕" w:hAnsi="맑은 고딕" w:eastAsia="맑은 고딕" w:cs="맑은 고딕"/>
          <w:sz w:val="18"/>
        </w:rPr>
        <w:t>규칙 기반 FSM이 놓치는 이벤트가 있고 카탈로그도 완전하지 않으므로, 사람이 직접 onset/peak/end를 찍은 손라벨을 정답으로 삼아 causal TCN 분류기를 학습합니다. 목표는 두 가지입니다. 지금 이벤트 중인지 맞히는 nowcast와, 지금 조용해도 Δt분 뒤 이벤트가 시작되는지 맞히는 forecast입니다. 마지막으로 게이트(FSM)와 TCN을 이어 붙인 실제 배치 구성의 end-to-end 성능을 잽니다.</w:t>
      </w:r>
    </w:p>
    <w:p>
      <w:pPr>
        <w:pStyle w:val="Heading2"/>
        <w:spacing w:before="100" w:after="40"/>
      </w:pPr>
      <w:r>
        <w:rPr>
          <w:rFonts w:ascii="맑은 고딕" w:hAnsi="맑은 고딕" w:eastAsia="맑은 고딕" w:cs="맑은 고딕"/>
          <w:b/>
          <w:color w:val="2E5C8A"/>
          <w:sz w:val="22"/>
        </w:rPr>
        <w:t>7.2 라벨과 데이터셋</w:t>
      </w:r>
    </w:p>
    <w:p>
      <w:pPr>
        <w:spacing w:before="0" w:after="20" w:line="252" w:lineRule="auto"/>
        <w:ind w:left="198"/>
      </w:pPr>
      <w:r>
        <w:rPr>
          <w:rFonts w:ascii="맑은 고딕" w:hAnsi="맑은 고딕" w:eastAsia="맑은 고딕" w:cs="맑은 고딕"/>
          <w:sz w:val="18"/>
        </w:rPr>
        <w:t>· 0_label_events_gui.py: matplotlib GUI로 채널 하나씩 라벨링합니다. 클릭으로 15분 격자에 스냅된 시각을 잡고 o/p/e 키로 onset/peak/end를 기록하며, 모든 조작 후 자동 저장합니다.</w:t>
      </w:r>
    </w:p>
    <w:p>
      <w:pPr>
        <w:spacing w:before="0" w:after="20" w:line="252" w:lineRule="auto"/>
        <w:ind w:left="198"/>
      </w:pPr>
      <w:r>
        <w:rPr>
          <w:rFonts w:ascii="맑은 고딕" w:hAnsi="맑은 고딕" w:eastAsia="맑은 고딕" w:cs="맑은 고딕"/>
          <w:sz w:val="18"/>
        </w:rPr>
        <w:t>· 1_check_labels.py: 완결성(o/p/e 3종 모두 있는가), 겹침, FSM·NOAA 카탈로그 대비 누락을 점검해 events_reconciled.csv 등 8개 CSV를 냅니다. 부록 A 기준 완결 이벤트는 53개(peak_count &lt; 2인 모호 이벤트 8개 포함), 대응 NOAA 카탈로그는 42개입니다.</w:t>
      </w:r>
    </w:p>
    <w:p>
      <w:pPr>
        <w:spacing w:before="0" w:after="20" w:line="252" w:lineRule="auto"/>
        <w:ind w:left="198"/>
      </w:pPr>
      <w:r>
        <w:rPr>
          <w:rFonts w:ascii="맑은 고딕" w:hAnsi="맑은 고딕" w:eastAsia="맑은 고딕" w:cs="맑은 고딕"/>
          <w:sz w:val="18"/>
        </w:rPr>
        <w:t>· 2_build_dataset.py: 라벨 3점을 시계열 라벨로 펼칩니다(quiet=0, onset~peak=rising=1, peak~end=decreasing=2). 피처는 z-score인데, 조용한 저위도에서 bg_std → 0으로 발산하는 것을 막기 위해 bg_std_safe = max(bg_std, Z_EPS=1.0)로 하한을 두고 ±Z_CLIP=10으로 자릅니다. 윈도우는 14샘플(15분 × 14 = 210분 ≈ 2궤도), stride 1로 lag13..lag0을 만듭니다. 이벤트에서 먼 quiet은 [onset−10일, end+10일] 크롭으로 버리고, 겹치는 크롭 구간은 하나의 episode로 병합해 GroupKFold의 group으로 씁니다(인접 윈도우가 train/val 양쪽에 걸리는 시간 누수 방지).</w:t>
      </w:r>
    </w:p>
    <w:p>
      <w:pPr>
        <w:pStyle w:val="Heading2"/>
        <w:spacing w:before="100" w:after="40"/>
      </w:pPr>
      <w:r>
        <w:rPr>
          <w:rFonts w:ascii="맑은 고딕" w:hAnsi="맑은 고딕" w:eastAsia="맑은 고딕" w:cs="맑은 고딕"/>
          <w:b/>
          <w:color w:val="2E5C8A"/>
          <w:sz w:val="22"/>
        </w:rPr>
        <w:t>7.3 모델과 학습</w:t>
      </w:r>
    </w:p>
    <w:p>
      <w:pPr>
        <w:spacing w:before="0" w:after="20" w:line="252" w:lineRule="auto"/>
        <w:ind w:left="198"/>
      </w:pPr>
      <w:r>
        <w:rPr>
          <w:rFonts w:ascii="맑은 고딕" w:hAnsi="맑은 고딕" w:eastAsia="맑은 고딕" w:cs="맑은 고딕"/>
          <w:b/>
          <w:color w:val="404040"/>
          <w:sz w:val="18"/>
        </w:rPr>
        <w:t xml:space="preserve">구조: </w:t>
      </w:r>
      <w:r>
        <w:rPr>
          <w:rFonts w:ascii="맑은 고딕" w:hAnsi="맑은 고딕" w:eastAsia="맑은 고딕" w:cs="맑은 고딕"/>
          <w:sz w:val="18"/>
        </w:rPr>
        <w:t>locuslab TCN을 그대로 이식했습니다. TemporalBlock 3개(dilation 1/2/4), 블록마다 causal Conv1d 2개 + weight_norm + Chomp1d(미래 padding 절단) + ReLU + Dropout 0.2와 1×1 residual, 커널 3, 채널 (16,16,16). 마지막(=현재) 시점의 은닉 상태만 Linear로 받아 분류합니다. 다채널이면 (batch, n_channels, 14) 텐서를 그대로 받습니다.</w:t>
      </w:r>
    </w:p>
    <w:p>
      <w:pPr>
        <w:spacing w:before="0" w:after="20" w:line="252" w:lineRule="auto"/>
        <w:ind w:left="198"/>
      </w:pPr>
      <w:r>
        <w:rPr>
          <w:rFonts w:ascii="맑은 고딕" w:hAnsi="맑은 고딕" w:eastAsia="맑은 고딕" w:cs="맑은 고딕"/>
          <w:b/>
          <w:color w:val="404040"/>
          <w:sz w:val="18"/>
        </w:rPr>
        <w:t xml:space="preserve">학습: </w:t>
      </w:r>
      <w:r>
        <w:rPr>
          <w:rFonts w:ascii="맑은 고딕" w:hAnsi="맑은 고딕" w:eastAsia="맑은 고딕" w:cs="맑은 고딕"/>
          <w:sz w:val="18"/>
        </w:rPr>
        <w:t>Adam lr 1e-3, batch 256, 클래스 가중 CrossEntropy, 5-fold GroupKFold(group=episode_id), epochs 100 · patience 15(3_train_experiment 기본), fold별 best epoch 체크포인트 저장. 모든 이벤트는 자신이 val이었던 fold의 모델로만 예측합니다(out-of-fold 원칙).</w:t>
      </w:r>
    </w:p>
    <w:p>
      <w:pPr>
        <w:spacing w:before="0" w:after="20" w:line="252" w:lineRule="auto"/>
        <w:ind w:left="198"/>
      </w:pPr>
      <w:r>
        <w:rPr>
          <w:rFonts w:ascii="맑은 고딕" w:hAnsi="맑은 고딕" w:eastAsia="맑은 고딕" w:cs="맑은 고딕"/>
          <w:b/>
          <w:color w:val="404040"/>
          <w:sz w:val="18"/>
        </w:rPr>
        <w:t xml:space="preserve">실험 3종: </w:t>
      </w:r>
      <w:r>
        <w:rPr>
          <w:rFonts w:ascii="맑은 고딕" w:hAnsi="맑은 고딕" w:eastAsia="맑은 고딕" w:cs="맑은 고딕"/>
          <w:sz w:val="18"/>
        </w:rPr>
        <w:t>① 단일채널 3클래스 ② 단일채널 이진(quiet vs event, 라벨만 병합해 입력은 동일) ③ 다채널 3클래스(input_size = 채널 수). forecast는 라벨만 t+Δt로 옮기고 입력 윈도우·분할·모델은 전부 그대로 둡니다. Δt는 15분 배수이며 저장된 run 기준 15·30·60·120·300·480·720·1080·1440분까지 돌려 뒀습니다.</w:t>
      </w:r>
    </w:p>
    <w:p>
      <w:pPr>
        <w:pStyle w:val="Heading2"/>
        <w:spacing w:before="100" w:after="40"/>
      </w:pPr>
      <w:r>
        <w:rPr>
          <w:rFonts w:ascii="맑은 고딕" w:hAnsi="맑은 고딕" w:eastAsia="맑은 고딕" w:cs="맑은 고딕"/>
          <w:b/>
          <w:color w:val="2E5C8A"/>
          <w:sz w:val="22"/>
        </w:rPr>
        <w:t>7.4 평가</w:t>
      </w:r>
    </w:p>
    <w:p>
      <w:pPr>
        <w:spacing w:before="0" w:after="20" w:line="252" w:lineRule="auto"/>
        <w:ind w:left="198"/>
      </w:pPr>
      <w:r>
        <w:rPr>
          <w:rFonts w:ascii="맑은 고딕" w:hAnsi="맑은 고딕" w:eastAsia="맑은 고딕" w:cs="맑은 고딕"/>
          <w:sz w:val="18"/>
        </w:rPr>
        <w:t>· 4_validation.py: FSM과 TCN을 NOAA 카탈로그와 손라벨 두 정답에 대해 2×2로 비교합니다. 학습은 하지 않고 저장된 체크포인트로 추론만 하며, TCN 확률 시계열을 검출로 바꿀 때도 FSM과 같은 detect_segments(최소 지속 1시간)를 씁니다. 평가 구간은 크롭 밖까지 포함한 전 구간(2019~2025)이라 학습 때 보지 못한 먼 quiet에서의 오경보가 그대로 드러납니다.</w:t>
      </w:r>
    </w:p>
    <w:p>
      <w:pPr>
        <w:spacing w:before="0" w:after="20" w:line="252" w:lineRule="auto"/>
        <w:ind w:left="198"/>
      </w:pPr>
      <w:r>
        <w:rPr>
          <w:rFonts w:ascii="맑은 고딕" w:hAnsi="맑은 고딕" w:eastAsia="맑은 고딕" w:cs="맑은 고딕"/>
          <w:sz w:val="18"/>
        </w:rPr>
        <w:t>· e2e_gated_eval.py: A(TCN 단독) / B(게이트 제한 TCN) / C(ALERT ∧ TCN veto) / D(FSM ALERT 단독) 네 구성을 같은 매칭 정의로 비교합니다. A·B는 연속 확률을 세그먼트로 바꾸지만 C·D는 이산 latch 전이이므로 지속시간 필터를 걸지 않습니다.</w:t>
      </w:r>
    </w:p>
    <w:p>
      <w:pPr>
        <w:spacing w:before="0" w:after="20" w:line="252" w:lineRule="auto"/>
        <w:ind w:left="198"/>
      </w:pPr>
      <w:r>
        <w:rPr>
          <w:rFonts w:ascii="맑은 고딕" w:hAnsi="맑은 고딕" w:eastAsia="맑은 고딕" w:cs="맑은 고딕"/>
          <w:sz w:val="18"/>
        </w:rPr>
        <w:t>· 5_forecast_summary.py는 Δt별 지표를 한 표로 모으되, 라벨이 바뀐 전환 구간만 따로 뽑은 transition_* 열을 함께 냅니다. 6_forecast_shift_diag.py가 Δt ≤ 60분에서 라벨 변경 비율이 0.1~0.4%뿐임을 보였기 때문에, 전체 평균 macro-F1로는 forecast 능력을 판정할 수 없습니다.</w:t>
      </w:r>
    </w:p>
    <w:p>
      <w:pPr>
        <w:pStyle w:val="Heading2"/>
        <w:spacing w:before="100" w:after="40"/>
      </w:pPr>
      <w:r>
        <w:rPr>
          <w:rFonts w:ascii="맑은 고딕" w:hAnsi="맑은 고딕" w:eastAsia="맑은 고딕" w:cs="맑은 고딕"/>
          <w:b/>
          <w:color w:val="2E5C8A"/>
          <w:sz w:val="22"/>
        </w:rPr>
        <w:t>7.5 산출물과 알려진 제약</w:t>
      </w:r>
    </w:p>
    <w:p>
      <w:pPr>
        <w:spacing w:before="0" w:after="20" w:line="252" w:lineRule="auto"/>
        <w:ind w:left="198"/>
      </w:pPr>
      <w:r>
        <w:rPr>
          <w:rFonts w:ascii="맑은 고딕" w:hAnsi="맑은 고딕" w:eastAsia="맑은 고딕" w:cs="맑은 고딕"/>
          <w:sz w:val="18"/>
        </w:rPr>
        <w:t>· manual_labels/manual_labels_{det}_{ch}.csv, quality_check/*.csv(8종), dataset_v0/timeseries_*.parquet · windows_*.parquet, runs/&lt;exp&gt;/{metrics.csv, run_config.json, oof_predictions.parquet, checkpoints/fold*.pt + manifest.json, learning_curves.png, confusion_matrix.png, events/*.png}, validation_v0/comparison_table.csv, e2e/e2e_gated.csv · e2e_summary.md.</w:t>
      </w:r>
    </w:p>
    <w:p>
      <w:pPr>
        <w:spacing w:before="0" w:after="20" w:line="252" w:lineRule="auto"/>
        <w:ind w:left="198"/>
      </w:pPr>
      <w:r>
        <w:rPr>
          <w:rFonts w:ascii="맑은 고딕" w:hAnsi="맑은 고딕" w:eastAsia="맑은 고딕" w:cs="맑은 고딕"/>
          <w:sz w:val="18"/>
        </w:rPr>
        <w:t>· 손라벨은 첫 채널(라벨 앵커)에만 존재한다고 가정합니다. 다채널 실험에서 추가 채널은 자기 배경으로 z를 독립 계산해 피처만 보탤 뿐, 라벨·이벤트 구간·episode 분할은 전부 앵커 채널 기준으로 고정됩니다.</w:t>
      </w:r>
    </w:p>
    <w:p>
      <w:pPr>
        <w:spacing w:before="0" w:after="20" w:line="252" w:lineRule="auto"/>
        <w:ind w:left="198"/>
      </w:pPr>
      <w:r>
        <w:rPr>
          <w:rFonts w:ascii="맑은 고딕" w:hAnsi="맑은 고딕" w:eastAsia="맑은 고딕" w:cs="맑은 고딕"/>
          <w:sz w:val="18"/>
        </w:rPr>
        <w:t>· 1_check_labels.py가 참조하는 FSM onset CSV 경로는 MetOp-03 트리로 하드코딩돼 있어 --detector 값과 무관합니다.</w:t>
      </w:r>
    </w:p>
    <w:p>
      <w:pPr>
        <w:spacing w:before="0" w:after="20" w:line="252" w:lineRule="auto"/>
        <w:ind w:left="198"/>
      </w:pPr>
      <w:r>
        <w:rPr>
          <w:rFonts w:ascii="맑은 고딕" w:hAnsi="맑은 고딕" w:eastAsia="맑은 고딕" w:cs="맑은 고딕"/>
          <w:sz w:val="18"/>
        </w:rPr>
        <w:t>· 6_forecast_shift_diag.py는 라벨 시프트가 옳은지만 검사하고, 전환 구간에서 모델이 실제로 맞혔는지는 계산하지 않습니다(그 부분은 5_forecast_summary.py의 transition_* 열).</w:t>
      </w:r>
    </w:p>
    <w:p>
      <w:pPr>
        <w:spacing w:before="0" w:after="20" w:line="252" w:lineRule="auto"/>
        <w:ind w:left="198"/>
      </w:pPr>
      <w:r>
        <w:rPr>
          <w:rFonts w:ascii="맑은 고딕" w:hAnsi="맑은 고딕" w:eastAsia="맑은 고딕" w:cs="맑은 고딕"/>
          <w:sz w:val="18"/>
        </w:rPr>
        <w:t>· predict_v0/diag.py(TCN 학습·진단 라이브러리)와 C_PD/diag_rolling_threshold_poes.py(FSM 진단 플롯)는 이름이 비슷하지만 완전히 다른 것입니다.</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