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C32D3" w14:textId="77777777" w:rsidR="00785B84" w:rsidRPr="001F3FFB" w:rsidRDefault="00515297" w:rsidP="001F3FFB">
      <w:pPr>
        <w:pStyle w:val="NoSpacing"/>
        <w:rPr>
          <w:rFonts w:ascii="Calibri" w:eastAsia="Times New Roman" w:hAnsi="Calibri" w:cs="Calibri"/>
          <w:b/>
          <w:bCs/>
          <w:i/>
          <w:iCs/>
          <w:color w:val="FF0000"/>
          <w:kern w:val="0"/>
          <w:sz w:val="20"/>
          <w:szCs w:val="20"/>
          <w:u w:val="single"/>
          <w:lang w:eastAsia="en-IN"/>
          <w14:ligatures w14:val="none"/>
        </w:rPr>
      </w:pPr>
      <w:r w:rsidRPr="00785B84">
        <w:t xml:space="preserve">                                         </w:t>
      </w:r>
      <w:r w:rsidRPr="001F3FFB">
        <w:rPr>
          <w:rFonts w:ascii="Calibri" w:hAnsi="Calibri" w:cs="Calibri"/>
          <w:sz w:val="20"/>
          <w:szCs w:val="20"/>
        </w:rPr>
        <w:t xml:space="preserve">               </w:t>
      </w:r>
      <w:r w:rsidR="00785B84" w:rsidRPr="001F3FFB">
        <w:rPr>
          <w:rFonts w:ascii="Calibri" w:eastAsia="Times New Roman" w:hAnsi="Calibri" w:cs="Calibri"/>
          <w:b/>
          <w:bCs/>
          <w:color w:val="FF0000"/>
          <w:kern w:val="0"/>
          <w:sz w:val="20"/>
          <w:szCs w:val="20"/>
          <w:u w:val="single"/>
          <w:lang w:eastAsia="en-IN"/>
          <w14:ligatures w14:val="none"/>
        </w:rPr>
        <w:t>AWS Intro</w:t>
      </w:r>
    </w:p>
    <w:p w14:paraId="23868FD6"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Cloud Computing</w:t>
      </w:r>
      <w:r w:rsidRPr="001F3FFB">
        <w:rPr>
          <w:rFonts w:ascii="Calibri" w:eastAsia="Times New Roman" w:hAnsi="Calibri" w:cs="Calibri"/>
          <w:color w:val="303030"/>
          <w:kern w:val="0"/>
          <w:sz w:val="20"/>
          <w:szCs w:val="20"/>
          <w:lang w:eastAsia="en-IN"/>
          <w14:ligatures w14:val="none"/>
        </w:rPr>
        <w:br/>
        <w:t xml:space="preserve">               Cloud computing is the on-demand delivery of IT resources over the Internet with pay-as-you-go pricing. Instead of buying, owning, and maintaining physical data </w:t>
      </w:r>
      <w:proofErr w:type="spellStart"/>
      <w:r w:rsidRPr="001F3FFB">
        <w:rPr>
          <w:rFonts w:ascii="Calibri" w:eastAsia="Times New Roman" w:hAnsi="Calibri" w:cs="Calibri"/>
          <w:color w:val="303030"/>
          <w:kern w:val="0"/>
          <w:sz w:val="20"/>
          <w:szCs w:val="20"/>
          <w:lang w:eastAsia="en-IN"/>
          <w14:ligatures w14:val="none"/>
        </w:rPr>
        <w:t>centers</w:t>
      </w:r>
      <w:proofErr w:type="spellEnd"/>
      <w:r w:rsidRPr="001F3FFB">
        <w:rPr>
          <w:rFonts w:ascii="Calibri" w:eastAsia="Times New Roman" w:hAnsi="Calibri" w:cs="Calibri"/>
          <w:color w:val="303030"/>
          <w:kern w:val="0"/>
          <w:sz w:val="20"/>
          <w:szCs w:val="20"/>
          <w:lang w:eastAsia="en-IN"/>
          <w14:ligatures w14:val="none"/>
        </w:rPr>
        <w:t xml:space="preserve"> and servers, you can access technology services, such as computing power, storage, and databases, on an as-needed basis from a cloud provider.</w:t>
      </w:r>
    </w:p>
    <w:p w14:paraId="7C48CDA5"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Top Cloud Providers </w:t>
      </w:r>
      <w:r w:rsidRPr="001F3FFB">
        <w:rPr>
          <w:rFonts w:ascii="Calibri" w:eastAsia="Times New Roman" w:hAnsi="Calibri" w:cs="Calibri"/>
          <w:color w:val="303030"/>
          <w:kern w:val="0"/>
          <w:sz w:val="20"/>
          <w:szCs w:val="20"/>
          <w:lang w:eastAsia="en-IN"/>
          <w14:ligatures w14:val="none"/>
        </w:rPr>
        <w:br/>
        <w:t>               Amazon Web Services (AWS)</w:t>
      </w:r>
      <w:r w:rsidRPr="001F3FFB">
        <w:rPr>
          <w:rFonts w:ascii="Calibri" w:eastAsia="Times New Roman" w:hAnsi="Calibri" w:cs="Calibri"/>
          <w:color w:val="303030"/>
          <w:kern w:val="0"/>
          <w:sz w:val="20"/>
          <w:szCs w:val="20"/>
          <w:lang w:eastAsia="en-IN"/>
          <w14:ligatures w14:val="none"/>
        </w:rPr>
        <w:br/>
        <w:t>               Google Cloud Platform (GCP)</w:t>
      </w:r>
      <w:r w:rsidRPr="001F3FFB">
        <w:rPr>
          <w:rFonts w:ascii="Calibri" w:eastAsia="Times New Roman" w:hAnsi="Calibri" w:cs="Calibri"/>
          <w:color w:val="303030"/>
          <w:kern w:val="0"/>
          <w:sz w:val="20"/>
          <w:szCs w:val="20"/>
          <w:lang w:eastAsia="en-IN"/>
          <w14:ligatures w14:val="none"/>
        </w:rPr>
        <w:br/>
        <w:t>               Microsoft Azure</w:t>
      </w:r>
    </w:p>
    <w:p w14:paraId="10062908"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On Prem</w:t>
      </w:r>
      <w:r w:rsidRPr="001F3FFB">
        <w:rPr>
          <w:rFonts w:ascii="Calibri" w:eastAsia="Times New Roman" w:hAnsi="Calibri" w:cs="Calibri"/>
          <w:color w:val="303030"/>
          <w:kern w:val="0"/>
          <w:sz w:val="20"/>
          <w:szCs w:val="20"/>
          <w:lang w:eastAsia="en-IN"/>
          <w14:ligatures w14:val="none"/>
        </w:rPr>
        <w:br/>
        <w:t xml:space="preserve">               An on-premises data </w:t>
      </w:r>
      <w:proofErr w:type="spellStart"/>
      <w:r w:rsidRPr="001F3FFB">
        <w:rPr>
          <w:rFonts w:ascii="Calibri" w:eastAsia="Times New Roman" w:hAnsi="Calibri" w:cs="Calibri"/>
          <w:color w:val="303030"/>
          <w:kern w:val="0"/>
          <w:sz w:val="20"/>
          <w:szCs w:val="20"/>
          <w:lang w:eastAsia="en-IN"/>
          <w14:ligatures w14:val="none"/>
        </w:rPr>
        <w:t>center</w:t>
      </w:r>
      <w:proofErr w:type="spellEnd"/>
      <w:r w:rsidRPr="001F3FFB">
        <w:rPr>
          <w:rFonts w:ascii="Calibri" w:eastAsia="Times New Roman" w:hAnsi="Calibri" w:cs="Calibri"/>
          <w:color w:val="303030"/>
          <w:kern w:val="0"/>
          <w:sz w:val="20"/>
          <w:szCs w:val="20"/>
          <w:lang w:eastAsia="en-IN"/>
          <w14:ligatures w14:val="none"/>
        </w:rPr>
        <w:t xml:space="preserve"> is a group of servers that you privately own and control.</w:t>
      </w:r>
      <w:r w:rsidRPr="001F3FFB">
        <w:rPr>
          <w:rFonts w:ascii="Calibri" w:eastAsia="Times New Roman" w:hAnsi="Calibri" w:cs="Calibri"/>
          <w:color w:val="303030"/>
          <w:kern w:val="0"/>
          <w:sz w:val="20"/>
          <w:szCs w:val="20"/>
          <w:lang w:eastAsia="en-IN"/>
          <w14:ligatures w14:val="none"/>
        </w:rPr>
        <w:br/>
        <w:t>               </w:t>
      </w:r>
      <w:r w:rsidRPr="001F3FFB">
        <w:rPr>
          <w:rFonts w:ascii="Calibri" w:eastAsia="Times New Roman" w:hAnsi="Calibri" w:cs="Calibri"/>
          <w:b/>
          <w:bCs/>
          <w:color w:val="303030"/>
          <w:kern w:val="0"/>
          <w:sz w:val="20"/>
          <w:szCs w:val="20"/>
          <w:lang w:eastAsia="en-IN"/>
          <w14:ligatures w14:val="none"/>
        </w:rPr>
        <w:t>"On-prem"</w:t>
      </w:r>
      <w:r w:rsidRPr="001F3FFB">
        <w:rPr>
          <w:rFonts w:ascii="Calibri" w:eastAsia="Times New Roman" w:hAnsi="Calibri" w:cs="Calibri"/>
          <w:color w:val="303030"/>
          <w:kern w:val="0"/>
          <w:sz w:val="20"/>
          <w:szCs w:val="20"/>
          <w:lang w:eastAsia="en-IN"/>
          <w14:ligatures w14:val="none"/>
        </w:rPr>
        <w:t xml:space="preserve"> refers to private data </w:t>
      </w:r>
      <w:proofErr w:type="spellStart"/>
      <w:r w:rsidRPr="001F3FFB">
        <w:rPr>
          <w:rFonts w:ascii="Calibri" w:eastAsia="Times New Roman" w:hAnsi="Calibri" w:cs="Calibri"/>
          <w:color w:val="303030"/>
          <w:kern w:val="0"/>
          <w:sz w:val="20"/>
          <w:szCs w:val="20"/>
          <w:lang w:eastAsia="en-IN"/>
          <w14:ligatures w14:val="none"/>
        </w:rPr>
        <w:t>centers</w:t>
      </w:r>
      <w:proofErr w:type="spellEnd"/>
      <w:r w:rsidRPr="001F3FFB">
        <w:rPr>
          <w:rFonts w:ascii="Calibri" w:eastAsia="Times New Roman" w:hAnsi="Calibri" w:cs="Calibri"/>
          <w:color w:val="303030"/>
          <w:kern w:val="0"/>
          <w:sz w:val="20"/>
          <w:szCs w:val="20"/>
          <w:lang w:eastAsia="en-IN"/>
          <w14:ligatures w14:val="none"/>
        </w:rPr>
        <w:t xml:space="preserve"> that companies house in their own facilities and maintain themselves.</w:t>
      </w:r>
    </w:p>
    <w:p w14:paraId="5760D592"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On Prem vs Cloud Models (IaaS, PaaS, SaaS)</w:t>
      </w:r>
    </w:p>
    <w:p w14:paraId="38EE2EB0" w14:textId="717C1BEC"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noProof/>
          <w:color w:val="303030"/>
          <w:kern w:val="0"/>
          <w:sz w:val="20"/>
          <w:szCs w:val="20"/>
          <w:lang w:eastAsia="en-IN"/>
          <w14:ligatures w14:val="none"/>
        </w:rPr>
        <w:drawing>
          <wp:inline distT="0" distB="0" distL="0" distR="0" wp14:anchorId="73BF9181" wp14:editId="63E8B532">
            <wp:extent cx="5731510" cy="4299585"/>
            <wp:effectExtent l="0" t="0" r="2540" b="5715"/>
            <wp:docPr id="1487444513" name="Picture 4" descr="SaaS vs PaaS vs IaaS: Examples, differences, &amp; how to ch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aS vs PaaS vs IaaS: Examples, differences, &amp; how to choo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2481D7F4"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Infrastructure as a Service</w:t>
      </w:r>
      <w:r w:rsidRPr="001F3FFB">
        <w:rPr>
          <w:rFonts w:ascii="Calibri" w:eastAsia="Times New Roman" w:hAnsi="Calibri" w:cs="Calibri"/>
          <w:color w:val="303030"/>
          <w:kern w:val="0"/>
          <w:sz w:val="20"/>
          <w:szCs w:val="20"/>
          <w:lang w:eastAsia="en-IN"/>
          <w14:ligatures w14:val="none"/>
        </w:rPr>
        <w:t xml:space="preserve"> provides you with the highest level of flexibility and management control over your IT resources and is most </w:t>
      </w:r>
      <w:proofErr w:type="gramStart"/>
      <w:r w:rsidRPr="001F3FFB">
        <w:rPr>
          <w:rFonts w:ascii="Calibri" w:eastAsia="Times New Roman" w:hAnsi="Calibri" w:cs="Calibri"/>
          <w:color w:val="303030"/>
          <w:kern w:val="0"/>
          <w:sz w:val="20"/>
          <w:szCs w:val="20"/>
          <w:lang w:eastAsia="en-IN"/>
          <w14:ligatures w14:val="none"/>
        </w:rPr>
        <w:t>similar to</w:t>
      </w:r>
      <w:proofErr w:type="gramEnd"/>
      <w:r w:rsidRPr="001F3FFB">
        <w:rPr>
          <w:rFonts w:ascii="Calibri" w:eastAsia="Times New Roman" w:hAnsi="Calibri" w:cs="Calibri"/>
          <w:color w:val="303030"/>
          <w:kern w:val="0"/>
          <w:sz w:val="20"/>
          <w:szCs w:val="20"/>
          <w:lang w:eastAsia="en-IN"/>
          <w14:ligatures w14:val="none"/>
        </w:rPr>
        <w:t xml:space="preserve"> existing IT resources that many IT departments and developers are familiar with today.</w:t>
      </w:r>
    </w:p>
    <w:p w14:paraId="24466018"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Platforms as a Service</w:t>
      </w:r>
      <w:r w:rsidRPr="001F3FFB">
        <w:rPr>
          <w:rFonts w:ascii="Calibri" w:eastAsia="Times New Roman" w:hAnsi="Calibri" w:cs="Calibri"/>
          <w:color w:val="303030"/>
          <w:kern w:val="0"/>
          <w:sz w:val="20"/>
          <w:szCs w:val="20"/>
          <w:lang w:eastAsia="en-IN"/>
          <w14:ligatures w14:val="none"/>
        </w:rPr>
        <w:t> remove the need for organizations to manage the underlying infrastructure (usually hardware and operating systems) and allow you to focus on the deployment and management of your applications</w:t>
      </w:r>
    </w:p>
    <w:p w14:paraId="3AE131E4"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Software as a Service</w:t>
      </w:r>
      <w:r w:rsidRPr="001F3FFB">
        <w:rPr>
          <w:rFonts w:ascii="Calibri" w:eastAsia="Times New Roman" w:hAnsi="Calibri" w:cs="Calibri"/>
          <w:color w:val="303030"/>
          <w:kern w:val="0"/>
          <w:sz w:val="20"/>
          <w:szCs w:val="20"/>
          <w:lang w:eastAsia="en-IN"/>
          <w14:ligatures w14:val="none"/>
        </w:rPr>
        <w:t> provides you with a completed product that is run and managed by the service provider.</w:t>
      </w:r>
    </w:p>
    <w:p w14:paraId="6C43C201" w14:textId="06C440D5"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noProof/>
          <w:color w:val="303030"/>
          <w:kern w:val="0"/>
          <w:sz w:val="20"/>
          <w:szCs w:val="20"/>
          <w:lang w:eastAsia="en-IN"/>
          <w14:ligatures w14:val="none"/>
        </w:rPr>
        <w:lastRenderedPageBreak/>
        <w:drawing>
          <wp:inline distT="0" distB="0" distL="0" distR="0" wp14:anchorId="173DF27C" wp14:editId="3DFA5493">
            <wp:extent cx="5731510" cy="2926080"/>
            <wp:effectExtent l="0" t="0" r="2540" b="7620"/>
            <wp:docPr id="1195106026" name="Picture 3" descr="A screenshot of a comput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06026" name="Picture 3" descr="A screenshot of a computer mode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7E7699D2"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 </w:t>
      </w:r>
    </w:p>
    <w:p w14:paraId="26F7F810"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Amazon Web Services – </w:t>
      </w:r>
      <w:hyperlink r:id="rId7" w:history="1">
        <w:r w:rsidRPr="001F3FFB">
          <w:rPr>
            <w:rFonts w:ascii="Calibri" w:eastAsia="Times New Roman" w:hAnsi="Calibri" w:cs="Calibri"/>
            <w:b/>
            <w:bCs/>
            <w:color w:val="0000FF"/>
            <w:kern w:val="0"/>
            <w:sz w:val="20"/>
            <w:szCs w:val="20"/>
            <w:lang w:eastAsia="en-IN"/>
            <w14:ligatures w14:val="none"/>
          </w:rPr>
          <w:t xml:space="preserve">What is </w:t>
        </w:r>
        <w:proofErr w:type="gramStart"/>
        <w:r w:rsidRPr="001F3FFB">
          <w:rPr>
            <w:rFonts w:ascii="Calibri" w:eastAsia="Times New Roman" w:hAnsi="Calibri" w:cs="Calibri"/>
            <w:b/>
            <w:bCs/>
            <w:color w:val="0000FF"/>
            <w:kern w:val="0"/>
            <w:sz w:val="20"/>
            <w:szCs w:val="20"/>
            <w:lang w:eastAsia="en-IN"/>
            <w14:ligatures w14:val="none"/>
          </w:rPr>
          <w:t>AWS ?</w:t>
        </w:r>
        <w:proofErr w:type="gramEnd"/>
      </w:hyperlink>
    </w:p>
    <w:p w14:paraId="11F45183"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Amazon Web Services (AWS) is the world’s most comprehensive and broadly adopted cloud, offering </w:t>
      </w:r>
      <w:r w:rsidRPr="001F3FFB">
        <w:rPr>
          <w:rFonts w:ascii="Calibri" w:eastAsia="Times New Roman" w:hAnsi="Calibri" w:cs="Calibri"/>
          <w:b/>
          <w:bCs/>
          <w:color w:val="303030"/>
          <w:kern w:val="0"/>
          <w:sz w:val="20"/>
          <w:szCs w:val="20"/>
          <w:lang w:eastAsia="en-IN"/>
          <w14:ligatures w14:val="none"/>
        </w:rPr>
        <w:t>over 200</w:t>
      </w:r>
      <w:r w:rsidRPr="001F3FFB">
        <w:rPr>
          <w:rFonts w:ascii="Calibri" w:eastAsia="Times New Roman" w:hAnsi="Calibri" w:cs="Calibri"/>
          <w:color w:val="303030"/>
          <w:kern w:val="0"/>
          <w:sz w:val="20"/>
          <w:szCs w:val="20"/>
          <w:lang w:eastAsia="en-IN"/>
          <w14:ligatures w14:val="none"/>
        </w:rPr>
        <w:t xml:space="preserve"> fully featured services from data </w:t>
      </w:r>
      <w:proofErr w:type="spellStart"/>
      <w:r w:rsidRPr="001F3FFB">
        <w:rPr>
          <w:rFonts w:ascii="Calibri" w:eastAsia="Times New Roman" w:hAnsi="Calibri" w:cs="Calibri"/>
          <w:color w:val="303030"/>
          <w:kern w:val="0"/>
          <w:sz w:val="20"/>
          <w:szCs w:val="20"/>
          <w:lang w:eastAsia="en-IN"/>
          <w14:ligatures w14:val="none"/>
        </w:rPr>
        <w:t>centers</w:t>
      </w:r>
      <w:proofErr w:type="spellEnd"/>
      <w:r w:rsidRPr="001F3FFB">
        <w:rPr>
          <w:rFonts w:ascii="Calibri" w:eastAsia="Times New Roman" w:hAnsi="Calibri" w:cs="Calibri"/>
          <w:color w:val="303030"/>
          <w:kern w:val="0"/>
          <w:sz w:val="20"/>
          <w:szCs w:val="20"/>
          <w:lang w:eastAsia="en-IN"/>
          <w14:ligatures w14:val="none"/>
        </w:rPr>
        <w:t xml:space="preserve"> globally. Millions of customers—including the fastest-growing startups, largest enterprises, and leading government agencies—are using AWS to lower costs, become more agile, and innovate faster.</w:t>
      </w:r>
    </w:p>
    <w:p w14:paraId="64E7BDF1"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AWS Service:</w:t>
      </w:r>
      <w:r w:rsidRPr="001F3FFB">
        <w:rPr>
          <w:rFonts w:ascii="Calibri" w:eastAsia="Times New Roman" w:hAnsi="Calibri" w:cs="Calibri"/>
          <w:color w:val="303030"/>
          <w:kern w:val="0"/>
          <w:sz w:val="20"/>
          <w:szCs w:val="20"/>
          <w:lang w:eastAsia="en-IN"/>
          <w14:ligatures w14:val="none"/>
        </w:rPr>
        <w:t> is a collection of resources and tools that AWS provides to users to accomplish specific tasks or functions in the cloud. </w:t>
      </w:r>
    </w:p>
    <w:p w14:paraId="296EBEF6"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AWS Resources:</w:t>
      </w:r>
      <w:r w:rsidRPr="001F3FFB">
        <w:rPr>
          <w:rFonts w:ascii="Calibri" w:eastAsia="Times New Roman" w:hAnsi="Calibri" w:cs="Calibri"/>
          <w:color w:val="303030"/>
          <w:kern w:val="0"/>
          <w:sz w:val="20"/>
          <w:szCs w:val="20"/>
          <w:lang w:eastAsia="en-IN"/>
          <w14:ligatures w14:val="none"/>
        </w:rPr>
        <w:t> It refers to any computing or storage component that is used to build and deploy applications in the cloud. This can include virtual machines, databases, load balancers, network interfaces, and many other components that are managed by AWS.</w:t>
      </w:r>
    </w:p>
    <w:p w14:paraId="18A0B93D"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Example:</w:t>
      </w:r>
      <w:r w:rsidRPr="001F3FFB">
        <w:rPr>
          <w:rFonts w:ascii="Calibri" w:eastAsia="Times New Roman" w:hAnsi="Calibri" w:cs="Calibri"/>
          <w:color w:val="303030"/>
          <w:kern w:val="0"/>
          <w:sz w:val="20"/>
          <w:szCs w:val="20"/>
          <w:lang w:eastAsia="en-IN"/>
          <w14:ligatures w14:val="none"/>
        </w:rPr>
        <w:t> </w:t>
      </w:r>
      <w:r w:rsidRPr="001F3FFB">
        <w:rPr>
          <w:rFonts w:ascii="Calibri" w:eastAsia="Times New Roman" w:hAnsi="Calibri" w:cs="Calibri"/>
          <w:b/>
          <w:bCs/>
          <w:color w:val="303030"/>
          <w:kern w:val="0"/>
          <w:sz w:val="20"/>
          <w:szCs w:val="20"/>
          <w:lang w:eastAsia="en-IN"/>
          <w14:ligatures w14:val="none"/>
        </w:rPr>
        <w:t>EC2</w:t>
      </w:r>
      <w:r w:rsidRPr="001F3FFB">
        <w:rPr>
          <w:rFonts w:ascii="Calibri" w:eastAsia="Times New Roman" w:hAnsi="Calibri" w:cs="Calibri"/>
          <w:color w:val="303030"/>
          <w:kern w:val="0"/>
          <w:sz w:val="20"/>
          <w:szCs w:val="20"/>
          <w:lang w:eastAsia="en-IN"/>
          <w14:ligatures w14:val="none"/>
        </w:rPr>
        <w:t> is an AWS service that provides virtual machines as resources, and </w:t>
      </w:r>
      <w:r w:rsidRPr="001F3FFB">
        <w:rPr>
          <w:rFonts w:ascii="Calibri" w:eastAsia="Times New Roman" w:hAnsi="Calibri" w:cs="Calibri"/>
          <w:b/>
          <w:bCs/>
          <w:color w:val="303030"/>
          <w:kern w:val="0"/>
          <w:sz w:val="20"/>
          <w:szCs w:val="20"/>
          <w:lang w:eastAsia="en-IN"/>
          <w14:ligatures w14:val="none"/>
        </w:rPr>
        <w:t>S3</w:t>
      </w:r>
      <w:r w:rsidRPr="001F3FFB">
        <w:rPr>
          <w:rFonts w:ascii="Calibri" w:eastAsia="Times New Roman" w:hAnsi="Calibri" w:cs="Calibri"/>
          <w:color w:val="303030"/>
          <w:kern w:val="0"/>
          <w:sz w:val="20"/>
          <w:szCs w:val="20"/>
          <w:lang w:eastAsia="en-IN"/>
          <w14:ligatures w14:val="none"/>
        </w:rPr>
        <w:t> is an AWS service that provides object storage as resources.</w:t>
      </w:r>
    </w:p>
    <w:p w14:paraId="68EF12C7" w14:textId="77777777" w:rsidR="00785B84" w:rsidRPr="001F3FFB" w:rsidRDefault="00785B84"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We can Access AWS cloud using </w:t>
      </w:r>
      <w:r w:rsidRPr="001F3FFB">
        <w:rPr>
          <w:rFonts w:ascii="Calibri" w:eastAsia="Times New Roman" w:hAnsi="Calibri" w:cs="Calibri"/>
          <w:color w:val="303030"/>
          <w:kern w:val="0"/>
          <w:sz w:val="20"/>
          <w:szCs w:val="20"/>
          <w:lang w:eastAsia="en-IN"/>
          <w14:ligatures w14:val="none"/>
        </w:rPr>
        <w:br/>
        <w:t>a) AWS Console</w:t>
      </w:r>
      <w:r w:rsidRPr="001F3FFB">
        <w:rPr>
          <w:rFonts w:ascii="Calibri" w:eastAsia="Times New Roman" w:hAnsi="Calibri" w:cs="Calibri"/>
          <w:color w:val="303030"/>
          <w:kern w:val="0"/>
          <w:sz w:val="20"/>
          <w:szCs w:val="20"/>
          <w:lang w:eastAsia="en-IN"/>
          <w14:ligatures w14:val="none"/>
        </w:rPr>
        <w:br/>
        <w:t>b) AWS CLI</w:t>
      </w:r>
      <w:r w:rsidRPr="001F3FFB">
        <w:rPr>
          <w:rFonts w:ascii="Calibri" w:eastAsia="Times New Roman" w:hAnsi="Calibri" w:cs="Calibri"/>
          <w:color w:val="303030"/>
          <w:kern w:val="0"/>
          <w:sz w:val="20"/>
          <w:szCs w:val="20"/>
          <w:lang w:eastAsia="en-IN"/>
          <w14:ligatures w14:val="none"/>
        </w:rPr>
        <w:br/>
        <w:t>c) AWS SDKs</w:t>
      </w:r>
    </w:p>
    <w:p w14:paraId="5E527B4E" w14:textId="45769574" w:rsidR="000B23AA" w:rsidRPr="001F3FFB" w:rsidRDefault="00000000" w:rsidP="001F3FFB">
      <w:pPr>
        <w:pStyle w:val="NoSpacing"/>
        <w:rPr>
          <w:rFonts w:ascii="Calibri" w:hAnsi="Calibri" w:cs="Calibri"/>
          <w:sz w:val="20"/>
          <w:szCs w:val="20"/>
        </w:rPr>
      </w:pPr>
      <w:hyperlink r:id="rId8" w:tgtFrame="_blank" w:history="1">
        <w:r w:rsidR="00CC1299" w:rsidRPr="001F3FFB">
          <w:rPr>
            <w:rStyle w:val="Hyperlink"/>
            <w:rFonts w:ascii="Calibri" w:hAnsi="Calibri" w:cs="Calibri"/>
            <w:sz w:val="20"/>
            <w:szCs w:val="20"/>
            <w:shd w:val="clear" w:color="auto" w:fill="FFFFFF"/>
          </w:rPr>
          <w:t>AWS - Region and AZ + EC2 (Instance Types, Families, Purchase Options)</w:t>
        </w:r>
      </w:hyperlink>
    </w:p>
    <w:p w14:paraId="39089FC0"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AWS Region and Availability Zone</w:t>
      </w:r>
    </w:p>
    <w:p w14:paraId="1AE55302"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AWS Region</w:t>
      </w:r>
      <w:r w:rsidRPr="001F3FFB">
        <w:rPr>
          <w:rFonts w:ascii="Calibri" w:eastAsia="Times New Roman" w:hAnsi="Calibri" w:cs="Calibri"/>
          <w:color w:val="303030"/>
          <w:kern w:val="0"/>
          <w:sz w:val="20"/>
          <w:szCs w:val="20"/>
          <w:lang w:eastAsia="en-IN"/>
          <w14:ligatures w14:val="none"/>
        </w:rPr>
        <w:t xml:space="preserve"> is a separate geographic area where we cluster data </w:t>
      </w:r>
      <w:proofErr w:type="spellStart"/>
      <w:r w:rsidRPr="001F3FFB">
        <w:rPr>
          <w:rFonts w:ascii="Calibri" w:eastAsia="Times New Roman" w:hAnsi="Calibri" w:cs="Calibri"/>
          <w:color w:val="303030"/>
          <w:kern w:val="0"/>
          <w:sz w:val="20"/>
          <w:szCs w:val="20"/>
          <w:lang w:eastAsia="en-IN"/>
          <w14:ligatures w14:val="none"/>
        </w:rPr>
        <w:t>centers</w:t>
      </w:r>
      <w:proofErr w:type="spellEnd"/>
      <w:r w:rsidRPr="001F3FFB">
        <w:rPr>
          <w:rFonts w:ascii="Calibri" w:eastAsia="Times New Roman" w:hAnsi="Calibri" w:cs="Calibri"/>
          <w:color w:val="303030"/>
          <w:kern w:val="0"/>
          <w:sz w:val="20"/>
          <w:szCs w:val="20"/>
          <w:lang w:eastAsia="en-IN"/>
          <w14:ligatures w14:val="none"/>
        </w:rPr>
        <w:t>. Each Region is designed to be isolated from the other Regions. This achieves the greatest possible fault tolerance and stability.</w:t>
      </w:r>
    </w:p>
    <w:p w14:paraId="6AAE276D"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When you view your resources, you see only the resources that are tied to the Region that you specified.</w:t>
      </w:r>
    </w:p>
    <w:p w14:paraId="362B672D"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Availability Zones</w:t>
      </w:r>
      <w:r w:rsidRPr="001F3FFB">
        <w:rPr>
          <w:rFonts w:ascii="Calibri" w:eastAsia="Times New Roman" w:hAnsi="Calibri" w:cs="Calibri"/>
          <w:color w:val="303030"/>
          <w:kern w:val="0"/>
          <w:sz w:val="20"/>
          <w:szCs w:val="20"/>
          <w:lang w:eastAsia="en-IN"/>
          <w14:ligatures w14:val="none"/>
        </w:rPr>
        <w:t> are multiple, isolated locations within each Region. The code for Availability Zone is its Region code followed by a letter identifier. For example, us-east-1a.</w:t>
      </w:r>
    </w:p>
    <w:p w14:paraId="3A21F660"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Each Region will have a minimum of 3 separate AZ. </w:t>
      </w:r>
    </w:p>
    <w:p w14:paraId="43F59039"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EC2 Instance Types:</w:t>
      </w:r>
    </w:p>
    <w:p w14:paraId="3EAAC242"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General Purpose</w:t>
      </w:r>
    </w:p>
    <w:p w14:paraId="37EB38DE"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Compute Optimized</w:t>
      </w:r>
    </w:p>
    <w:p w14:paraId="55F15CC9"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Memory Optimized</w:t>
      </w:r>
    </w:p>
    <w:p w14:paraId="27817771"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Storage Optimized</w:t>
      </w:r>
    </w:p>
    <w:p w14:paraId="2CCFFD86"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Accelerated Computing</w:t>
      </w:r>
    </w:p>
    <w:p w14:paraId="423DBE7E" w14:textId="1B32220C"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noProof/>
          <w:color w:val="303030"/>
          <w:kern w:val="0"/>
          <w:sz w:val="20"/>
          <w:szCs w:val="20"/>
          <w:lang w:eastAsia="en-IN"/>
          <w14:ligatures w14:val="none"/>
        </w:rPr>
        <w:lastRenderedPageBreak/>
        <w:drawing>
          <wp:inline distT="0" distB="0" distL="0" distR="0" wp14:anchorId="63272265" wp14:editId="490D3835">
            <wp:extent cx="5082540" cy="4023360"/>
            <wp:effectExtent l="0" t="0" r="3810" b="0"/>
            <wp:docPr id="1559658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2540" cy="4023360"/>
                    </a:xfrm>
                    <a:prstGeom prst="rect">
                      <a:avLst/>
                    </a:prstGeom>
                    <a:noFill/>
                    <a:ln>
                      <a:noFill/>
                    </a:ln>
                  </pic:spPr>
                </pic:pic>
              </a:graphicData>
            </a:graphic>
          </wp:inline>
        </w:drawing>
      </w:r>
    </w:p>
    <w:p w14:paraId="55C1C62F"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color w:val="303030"/>
          <w:kern w:val="0"/>
          <w:sz w:val="20"/>
          <w:szCs w:val="20"/>
          <w:lang w:eastAsia="en-IN"/>
          <w14:ligatures w14:val="none"/>
        </w:rPr>
        <w:t> </w:t>
      </w:r>
    </w:p>
    <w:p w14:paraId="05DCCDD2" w14:textId="77777777"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color w:val="303030"/>
          <w:kern w:val="0"/>
          <w:sz w:val="20"/>
          <w:szCs w:val="20"/>
          <w:lang w:eastAsia="en-IN"/>
          <w14:ligatures w14:val="none"/>
        </w:rPr>
        <w:t>EC2 Purchasing Options and Cost Saving:</w:t>
      </w:r>
    </w:p>
    <w:p w14:paraId="02D0B57A" w14:textId="05A36F81" w:rsidR="00EE3522" w:rsidRPr="001F3FFB" w:rsidRDefault="00EE3522" w:rsidP="001F3FFB">
      <w:pPr>
        <w:pStyle w:val="NoSpacing"/>
        <w:rPr>
          <w:rFonts w:ascii="Calibri" w:eastAsia="Times New Roman" w:hAnsi="Calibri" w:cs="Calibri"/>
          <w:color w:val="303030"/>
          <w:kern w:val="0"/>
          <w:sz w:val="20"/>
          <w:szCs w:val="20"/>
          <w:lang w:eastAsia="en-IN"/>
          <w14:ligatures w14:val="none"/>
        </w:rPr>
      </w:pPr>
      <w:r w:rsidRPr="001F3FFB">
        <w:rPr>
          <w:rFonts w:ascii="Calibri" w:eastAsia="Times New Roman" w:hAnsi="Calibri" w:cs="Calibri"/>
          <w:b/>
          <w:bCs/>
          <w:noProof/>
          <w:color w:val="303030"/>
          <w:kern w:val="0"/>
          <w:sz w:val="20"/>
          <w:szCs w:val="20"/>
          <w:lang w:eastAsia="en-IN"/>
          <w14:ligatures w14:val="none"/>
        </w:rPr>
        <w:drawing>
          <wp:inline distT="0" distB="0" distL="0" distR="0" wp14:anchorId="6F5F6091" wp14:editId="5B8B2F53">
            <wp:extent cx="5082540" cy="4229100"/>
            <wp:effectExtent l="0" t="0" r="3810" b="0"/>
            <wp:docPr id="1716906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2540" cy="4229100"/>
                    </a:xfrm>
                    <a:prstGeom prst="rect">
                      <a:avLst/>
                    </a:prstGeom>
                    <a:noFill/>
                    <a:ln>
                      <a:noFill/>
                    </a:ln>
                  </pic:spPr>
                </pic:pic>
              </a:graphicData>
            </a:graphic>
          </wp:inline>
        </w:drawing>
      </w:r>
    </w:p>
    <w:p w14:paraId="274C47D0" w14:textId="77777777" w:rsidR="00EE3522" w:rsidRPr="001F3FFB" w:rsidRDefault="00EE3522" w:rsidP="001F3FFB">
      <w:pPr>
        <w:pStyle w:val="NoSpacing"/>
        <w:rPr>
          <w:rFonts w:ascii="Calibri" w:hAnsi="Calibri" w:cs="Calibri"/>
          <w:sz w:val="20"/>
          <w:szCs w:val="20"/>
        </w:rPr>
      </w:pPr>
    </w:p>
    <w:p w14:paraId="72A90BC1" w14:textId="37C27782" w:rsidR="000A4D06" w:rsidRPr="001F3FFB" w:rsidRDefault="00000000" w:rsidP="001F3FFB">
      <w:pPr>
        <w:pStyle w:val="NoSpacing"/>
        <w:rPr>
          <w:rStyle w:val="Strong"/>
          <w:rFonts w:ascii="Calibri" w:eastAsiaTheme="majorEastAsia" w:hAnsi="Calibri" w:cs="Calibri"/>
          <w:color w:val="303030"/>
          <w:sz w:val="20"/>
          <w:szCs w:val="20"/>
        </w:rPr>
      </w:pPr>
      <w:hyperlink r:id="rId11" w:tgtFrame="_blank" w:history="1">
        <w:r w:rsidR="000A4D06" w:rsidRPr="001F3FFB">
          <w:rPr>
            <w:rStyle w:val="Hyperlink"/>
            <w:rFonts w:ascii="Calibri" w:eastAsiaTheme="majorEastAsia" w:hAnsi="Calibri" w:cs="Calibri"/>
            <w:sz w:val="20"/>
            <w:szCs w:val="20"/>
            <w:shd w:val="clear" w:color="auto" w:fill="FFFFFF"/>
          </w:rPr>
          <w:t>AWS - EC2 (Status Checks, Security Groups, Tags, Keypair, Instance Profile Role, Termination &amp; Shutdown Protection, User data)</w:t>
        </w:r>
      </w:hyperlink>
    </w:p>
    <w:p w14:paraId="6B0EF07D" w14:textId="22A6C38F" w:rsidR="00DF45EF" w:rsidRPr="001F3FFB" w:rsidRDefault="00DF45EF" w:rsidP="001F3FFB">
      <w:pPr>
        <w:pStyle w:val="NoSpacing"/>
        <w:rPr>
          <w:rFonts w:ascii="Calibri" w:hAnsi="Calibri" w:cs="Calibri"/>
          <w:color w:val="303030"/>
          <w:sz w:val="20"/>
          <w:szCs w:val="20"/>
        </w:rPr>
      </w:pPr>
      <w:r w:rsidRPr="001F3FFB">
        <w:rPr>
          <w:rStyle w:val="Strong"/>
          <w:rFonts w:ascii="Calibri" w:eastAsiaTheme="majorEastAsia" w:hAnsi="Calibri" w:cs="Calibri"/>
          <w:color w:val="303030"/>
          <w:sz w:val="20"/>
          <w:szCs w:val="20"/>
        </w:rPr>
        <w:t>User Data in EC2:</w:t>
      </w:r>
      <w:r w:rsidRPr="001F3FFB">
        <w:rPr>
          <w:rFonts w:ascii="Calibri" w:hAnsi="Calibri" w:cs="Calibri"/>
          <w:b/>
          <w:bCs/>
          <w:color w:val="303030"/>
          <w:sz w:val="20"/>
          <w:szCs w:val="20"/>
        </w:rPr>
        <w:br/>
      </w:r>
      <w:r w:rsidRPr="001F3FFB">
        <w:rPr>
          <w:rFonts w:ascii="Calibri" w:hAnsi="Calibri" w:cs="Calibri"/>
          <w:color w:val="303030"/>
          <w:sz w:val="20"/>
          <w:szCs w:val="20"/>
        </w:rPr>
        <w:t>When you launch an instance in Amazon EC2, you have the option of passing user data to the instance that can be used to perform common automated configuration tasks and even run scripts after the instance starts.</w:t>
      </w:r>
    </w:p>
    <w:p w14:paraId="372CE52B" w14:textId="77777777" w:rsidR="00DF45EF" w:rsidRPr="001F3FFB" w:rsidRDefault="00DF45EF" w:rsidP="001F3FFB">
      <w:pPr>
        <w:pStyle w:val="NoSpacing"/>
        <w:rPr>
          <w:rFonts w:ascii="Calibri" w:hAnsi="Calibri" w:cs="Calibri"/>
          <w:color w:val="303030"/>
          <w:sz w:val="20"/>
          <w:szCs w:val="20"/>
        </w:rPr>
      </w:pPr>
      <w:r w:rsidRPr="001F3FFB">
        <w:rPr>
          <w:rFonts w:ascii="Calibri" w:hAnsi="Calibri" w:cs="Calibri"/>
          <w:color w:val="303030"/>
          <w:sz w:val="20"/>
          <w:szCs w:val="20"/>
        </w:rPr>
        <w:t xml:space="preserve">There are two types of user data in </w:t>
      </w:r>
      <w:proofErr w:type="spellStart"/>
      <w:r w:rsidRPr="001F3FFB">
        <w:rPr>
          <w:rFonts w:ascii="Calibri" w:hAnsi="Calibri" w:cs="Calibri"/>
          <w:color w:val="303030"/>
          <w:sz w:val="20"/>
          <w:szCs w:val="20"/>
        </w:rPr>
        <w:t>linux</w:t>
      </w:r>
      <w:proofErr w:type="spellEnd"/>
      <w:r w:rsidRPr="001F3FFB">
        <w:rPr>
          <w:rFonts w:ascii="Calibri" w:hAnsi="Calibri" w:cs="Calibri"/>
          <w:color w:val="303030"/>
          <w:sz w:val="20"/>
          <w:szCs w:val="20"/>
        </w:rPr>
        <w:t xml:space="preserve"> (</w:t>
      </w:r>
      <w:hyperlink r:id="rId12" w:history="1">
        <w:r w:rsidRPr="001F3FFB">
          <w:rPr>
            <w:rStyle w:val="Hyperlink"/>
            <w:rFonts w:ascii="Calibri" w:eastAsiaTheme="majorEastAsia" w:hAnsi="Calibri" w:cs="Calibri"/>
            <w:sz w:val="20"/>
            <w:szCs w:val="20"/>
          </w:rPr>
          <w:t>reference</w:t>
        </w:r>
      </w:hyperlink>
      <w:r w:rsidRPr="001F3FFB">
        <w:rPr>
          <w:rFonts w:ascii="Calibri" w:hAnsi="Calibri" w:cs="Calibri"/>
          <w:color w:val="303030"/>
          <w:sz w:val="20"/>
          <w:szCs w:val="20"/>
        </w:rPr>
        <w:t>) - shell scripts and cloud-</w:t>
      </w:r>
      <w:proofErr w:type="spellStart"/>
      <w:r w:rsidRPr="001F3FFB">
        <w:rPr>
          <w:rFonts w:ascii="Calibri" w:hAnsi="Calibri" w:cs="Calibri"/>
          <w:color w:val="303030"/>
          <w:sz w:val="20"/>
          <w:szCs w:val="20"/>
        </w:rPr>
        <w:t>init</w:t>
      </w:r>
      <w:proofErr w:type="spellEnd"/>
      <w:r w:rsidRPr="001F3FFB">
        <w:rPr>
          <w:rFonts w:ascii="Calibri" w:hAnsi="Calibri" w:cs="Calibri"/>
          <w:color w:val="303030"/>
          <w:sz w:val="20"/>
          <w:szCs w:val="20"/>
        </w:rPr>
        <w:t xml:space="preserve"> directives. For Windows instances (</w:t>
      </w:r>
      <w:hyperlink r:id="rId13" w:history="1">
        <w:r w:rsidRPr="001F3FFB">
          <w:rPr>
            <w:rStyle w:val="Hyperlink"/>
            <w:rFonts w:ascii="Calibri" w:eastAsiaTheme="majorEastAsia" w:hAnsi="Calibri" w:cs="Calibri"/>
            <w:sz w:val="20"/>
            <w:szCs w:val="20"/>
          </w:rPr>
          <w:t>reference</w:t>
        </w:r>
      </w:hyperlink>
      <w:r w:rsidRPr="001F3FFB">
        <w:rPr>
          <w:rFonts w:ascii="Calibri" w:hAnsi="Calibri" w:cs="Calibri"/>
          <w:color w:val="303030"/>
          <w:sz w:val="20"/>
          <w:szCs w:val="20"/>
        </w:rPr>
        <w:t xml:space="preserve">), you can use batch script and </w:t>
      </w:r>
      <w:proofErr w:type="spellStart"/>
      <w:r w:rsidRPr="001F3FFB">
        <w:rPr>
          <w:rFonts w:ascii="Calibri" w:hAnsi="Calibri" w:cs="Calibri"/>
          <w:color w:val="303030"/>
          <w:sz w:val="20"/>
          <w:szCs w:val="20"/>
        </w:rPr>
        <w:t>Powershell</w:t>
      </w:r>
      <w:proofErr w:type="spellEnd"/>
      <w:r w:rsidRPr="001F3FFB">
        <w:rPr>
          <w:rFonts w:ascii="Calibri" w:hAnsi="Calibri" w:cs="Calibri"/>
          <w:color w:val="303030"/>
          <w:sz w:val="20"/>
          <w:szCs w:val="20"/>
        </w:rPr>
        <w:t xml:space="preserve"> script.</w:t>
      </w:r>
    </w:p>
    <w:p w14:paraId="506082E7" w14:textId="77777777" w:rsidR="00DF45EF" w:rsidRPr="001F3FFB" w:rsidRDefault="00DF45EF" w:rsidP="001F3FFB">
      <w:pPr>
        <w:pStyle w:val="NoSpacing"/>
        <w:rPr>
          <w:rFonts w:ascii="Calibri" w:hAnsi="Calibri" w:cs="Calibri"/>
          <w:color w:val="303030"/>
          <w:sz w:val="20"/>
          <w:szCs w:val="20"/>
        </w:rPr>
      </w:pPr>
      <w:r w:rsidRPr="001F3FFB">
        <w:rPr>
          <w:rFonts w:ascii="Calibri" w:hAnsi="Calibri" w:cs="Calibri"/>
          <w:color w:val="303030"/>
          <w:sz w:val="20"/>
          <w:szCs w:val="20"/>
        </w:rPr>
        <w:t>Note: The user data run only during the first launch of instance. In order to run the user data scripts on every restart of the instance, we have to update some configuration (</w:t>
      </w:r>
      <w:hyperlink r:id="rId14" w:history="1">
        <w:r w:rsidRPr="001F3FFB">
          <w:rPr>
            <w:rStyle w:val="Hyperlink"/>
            <w:rFonts w:ascii="Calibri" w:eastAsiaTheme="majorEastAsia" w:hAnsi="Calibri" w:cs="Calibri"/>
            <w:sz w:val="20"/>
            <w:szCs w:val="20"/>
          </w:rPr>
          <w:t>Reference</w:t>
        </w:r>
      </w:hyperlink>
      <w:r w:rsidRPr="001F3FFB">
        <w:rPr>
          <w:rFonts w:ascii="Calibri" w:hAnsi="Calibri" w:cs="Calibri"/>
          <w:color w:val="303030"/>
          <w:sz w:val="20"/>
          <w:szCs w:val="20"/>
        </w:rPr>
        <w:t>). </w:t>
      </w:r>
    </w:p>
    <w:p w14:paraId="218AC16B" w14:textId="77777777" w:rsidR="00DF45EF" w:rsidRPr="001F3FFB" w:rsidRDefault="00DF45EF" w:rsidP="001F3FFB">
      <w:pPr>
        <w:pStyle w:val="NoSpacing"/>
        <w:rPr>
          <w:rFonts w:ascii="Calibri" w:hAnsi="Calibri" w:cs="Calibri"/>
          <w:color w:val="303030"/>
          <w:sz w:val="20"/>
          <w:szCs w:val="20"/>
        </w:rPr>
      </w:pPr>
      <w:r w:rsidRPr="001F3FFB">
        <w:rPr>
          <w:rStyle w:val="Strong"/>
          <w:rFonts w:ascii="Calibri" w:eastAsiaTheme="majorEastAsia" w:hAnsi="Calibri" w:cs="Calibri"/>
          <w:color w:val="303030"/>
          <w:sz w:val="20"/>
          <w:szCs w:val="20"/>
        </w:rPr>
        <w:t>Security Groups</w:t>
      </w:r>
      <w:r w:rsidRPr="001F3FFB">
        <w:rPr>
          <w:rFonts w:ascii="Calibri" w:hAnsi="Calibri" w:cs="Calibri"/>
          <w:color w:val="303030"/>
          <w:sz w:val="20"/>
          <w:szCs w:val="20"/>
        </w:rPr>
        <w:br/>
        <w:t>It is a stateful service which acts like a firewall at the instance to route inbound and outbound traffic by defining inbound and outbound rules. Security groups are stateful — if you send a request from your instance, the response traffic for that request is allowed to flow in regardless of inbound security group rules.</w:t>
      </w:r>
    </w:p>
    <w:p w14:paraId="632AF61E" w14:textId="77777777" w:rsidR="00DF45EF" w:rsidRPr="001F3FFB" w:rsidRDefault="00DF45EF" w:rsidP="001F3FFB">
      <w:pPr>
        <w:pStyle w:val="NoSpacing"/>
        <w:rPr>
          <w:rFonts w:ascii="Calibri" w:hAnsi="Calibri" w:cs="Calibri"/>
          <w:color w:val="303030"/>
          <w:sz w:val="20"/>
          <w:szCs w:val="20"/>
        </w:rPr>
      </w:pPr>
      <w:r w:rsidRPr="001F3FFB">
        <w:rPr>
          <w:rFonts w:ascii="Calibri" w:hAnsi="Calibri" w:cs="Calibri"/>
          <w:color w:val="303030"/>
          <w:sz w:val="20"/>
          <w:szCs w:val="20"/>
        </w:rPr>
        <w:t>A security group acts as a virtual firewall for your instance to control inbound and outbound traffic</w:t>
      </w:r>
    </w:p>
    <w:p w14:paraId="6EAED648" w14:textId="63115FF5" w:rsidR="00D5784B" w:rsidRPr="001F3FFB" w:rsidRDefault="00000000" w:rsidP="001F3FFB">
      <w:pPr>
        <w:pStyle w:val="NoSpacing"/>
        <w:rPr>
          <w:rStyle w:val="Strong"/>
          <w:rFonts w:ascii="Calibri" w:eastAsiaTheme="majorEastAsia" w:hAnsi="Calibri" w:cs="Calibri"/>
          <w:color w:val="303030"/>
          <w:sz w:val="20"/>
          <w:szCs w:val="20"/>
        </w:rPr>
      </w:pPr>
      <w:hyperlink r:id="rId15" w:tgtFrame="_blank" w:history="1">
        <w:r w:rsidR="00D5784B" w:rsidRPr="001F3FFB">
          <w:rPr>
            <w:rStyle w:val="Hyperlink"/>
            <w:rFonts w:ascii="Calibri" w:eastAsiaTheme="majorEastAsia" w:hAnsi="Calibri" w:cs="Calibri"/>
            <w:sz w:val="20"/>
            <w:szCs w:val="20"/>
            <w:shd w:val="clear" w:color="auto" w:fill="FFFFFF"/>
          </w:rPr>
          <w:t>AWS - EC2 (AMI, Snapshots, Sessions Manager)</w:t>
        </w:r>
      </w:hyperlink>
    </w:p>
    <w:p w14:paraId="1DF6BD5B" w14:textId="222E8B9D" w:rsidR="0003583B" w:rsidRPr="001F3FFB" w:rsidRDefault="0003583B" w:rsidP="001F3FFB">
      <w:pPr>
        <w:pStyle w:val="NoSpacing"/>
        <w:rPr>
          <w:rFonts w:ascii="Calibri" w:hAnsi="Calibri" w:cs="Calibri"/>
          <w:color w:val="303030"/>
          <w:sz w:val="20"/>
          <w:szCs w:val="20"/>
        </w:rPr>
      </w:pPr>
      <w:r w:rsidRPr="001F3FFB">
        <w:rPr>
          <w:rStyle w:val="Strong"/>
          <w:rFonts w:ascii="Calibri" w:eastAsiaTheme="majorEastAsia" w:hAnsi="Calibri" w:cs="Calibri"/>
          <w:color w:val="303030"/>
          <w:sz w:val="20"/>
          <w:szCs w:val="20"/>
        </w:rPr>
        <w:t>Amazon Machine Image (AMI):</w:t>
      </w:r>
    </w:p>
    <w:p w14:paraId="1DCB1F02" w14:textId="77777777" w:rsidR="0003583B" w:rsidRPr="001F3FFB" w:rsidRDefault="0003583B" w:rsidP="001F3FFB">
      <w:pPr>
        <w:pStyle w:val="NoSpacing"/>
        <w:rPr>
          <w:rFonts w:ascii="Calibri" w:hAnsi="Calibri" w:cs="Calibri"/>
          <w:color w:val="303030"/>
          <w:sz w:val="20"/>
          <w:szCs w:val="20"/>
        </w:rPr>
      </w:pPr>
      <w:r w:rsidRPr="001F3FFB">
        <w:rPr>
          <w:rFonts w:ascii="Calibri" w:hAnsi="Calibri" w:cs="Calibri"/>
          <w:color w:val="303030"/>
          <w:sz w:val="20"/>
          <w:szCs w:val="20"/>
        </w:rPr>
        <w:t>An Amazon Machine Image (AMI) provides the information required to launch an instance. </w:t>
      </w:r>
    </w:p>
    <w:p w14:paraId="14714621" w14:textId="77777777" w:rsidR="0003583B" w:rsidRPr="001F3FFB" w:rsidRDefault="0003583B" w:rsidP="001F3FFB">
      <w:pPr>
        <w:pStyle w:val="NoSpacing"/>
        <w:rPr>
          <w:rFonts w:ascii="Calibri" w:hAnsi="Calibri" w:cs="Calibri"/>
          <w:color w:val="303030"/>
          <w:sz w:val="20"/>
          <w:szCs w:val="20"/>
        </w:rPr>
      </w:pPr>
      <w:r w:rsidRPr="001F3FFB">
        <w:rPr>
          <w:rFonts w:ascii="Calibri" w:hAnsi="Calibri" w:cs="Calibri"/>
          <w:color w:val="303030"/>
          <w:sz w:val="20"/>
          <w:szCs w:val="20"/>
        </w:rPr>
        <w:t>You can launch multiple instances from a single AMI when you need multiple instances with the same configuration.</w:t>
      </w:r>
    </w:p>
    <w:p w14:paraId="589C0E85" w14:textId="77777777" w:rsidR="0003583B" w:rsidRPr="001F3FFB" w:rsidRDefault="0003583B" w:rsidP="001F3FFB">
      <w:pPr>
        <w:pStyle w:val="NoSpacing"/>
        <w:rPr>
          <w:rFonts w:ascii="Calibri" w:hAnsi="Calibri" w:cs="Calibri"/>
          <w:color w:val="303030"/>
          <w:sz w:val="20"/>
          <w:szCs w:val="20"/>
        </w:rPr>
      </w:pPr>
      <w:r w:rsidRPr="001F3FFB">
        <w:rPr>
          <w:rFonts w:ascii="Calibri" w:hAnsi="Calibri" w:cs="Calibri"/>
          <w:color w:val="303030"/>
          <w:sz w:val="20"/>
          <w:szCs w:val="20"/>
        </w:rPr>
        <w:t>You must specify an AMI whenever you launch an instance.</w:t>
      </w:r>
    </w:p>
    <w:p w14:paraId="75E5D66F" w14:textId="77777777" w:rsidR="0003583B" w:rsidRPr="001F3FFB" w:rsidRDefault="0003583B" w:rsidP="001F3FFB">
      <w:pPr>
        <w:pStyle w:val="NoSpacing"/>
        <w:rPr>
          <w:rFonts w:ascii="Calibri" w:hAnsi="Calibri" w:cs="Calibri"/>
          <w:color w:val="303030"/>
          <w:sz w:val="20"/>
          <w:szCs w:val="20"/>
        </w:rPr>
      </w:pPr>
      <w:r w:rsidRPr="001F3FFB">
        <w:rPr>
          <w:rStyle w:val="Strong"/>
          <w:rFonts w:ascii="Calibri" w:eastAsiaTheme="majorEastAsia" w:hAnsi="Calibri" w:cs="Calibri"/>
          <w:color w:val="303030"/>
          <w:sz w:val="20"/>
          <w:szCs w:val="20"/>
        </w:rPr>
        <w:t>Custom AMI</w:t>
      </w:r>
    </w:p>
    <w:p w14:paraId="0D606387" w14:textId="77777777" w:rsidR="0003583B" w:rsidRPr="001F3FFB" w:rsidRDefault="0003583B" w:rsidP="001F3FFB">
      <w:pPr>
        <w:pStyle w:val="NoSpacing"/>
        <w:rPr>
          <w:rFonts w:ascii="Calibri" w:hAnsi="Calibri" w:cs="Calibri"/>
          <w:color w:val="303030"/>
          <w:sz w:val="20"/>
          <w:szCs w:val="20"/>
        </w:rPr>
      </w:pPr>
      <w:r w:rsidRPr="001F3FFB">
        <w:rPr>
          <w:rFonts w:ascii="Calibri" w:hAnsi="Calibri" w:cs="Calibri"/>
          <w:color w:val="303030"/>
          <w:sz w:val="20"/>
          <w:szCs w:val="20"/>
        </w:rPr>
        <w:t>You can launch an instance from an existing AMI, customize the instance by installing/uninstalling packages on the instance, and then save this updated configuration as a custom AMI. Instances launched from this new custom AMI include the customizations that you made when you created the AMI. </w:t>
      </w:r>
    </w:p>
    <w:p w14:paraId="45D6E79E" w14:textId="77777777" w:rsidR="0003583B" w:rsidRPr="001F3FFB" w:rsidRDefault="0003583B" w:rsidP="001F3FFB">
      <w:pPr>
        <w:pStyle w:val="NoSpacing"/>
        <w:rPr>
          <w:rFonts w:ascii="Calibri" w:hAnsi="Calibri" w:cs="Calibri"/>
          <w:color w:val="303030"/>
          <w:sz w:val="20"/>
          <w:szCs w:val="20"/>
        </w:rPr>
      </w:pPr>
      <w:r w:rsidRPr="001F3FFB">
        <w:rPr>
          <w:rFonts w:ascii="Calibri" w:hAnsi="Calibri" w:cs="Calibri"/>
          <w:color w:val="303030"/>
          <w:sz w:val="20"/>
          <w:szCs w:val="20"/>
        </w:rPr>
        <w:t>AMI can be shared across different accounts without making it public, but in the same region.  If the Custom AMI is required in another region, it needs to be copied and then shared again. (</w:t>
      </w:r>
      <w:hyperlink r:id="rId16" w:history="1">
        <w:r w:rsidRPr="001F3FFB">
          <w:rPr>
            <w:rStyle w:val="Hyperlink"/>
            <w:rFonts w:ascii="Calibri" w:hAnsi="Calibri" w:cs="Calibri"/>
            <w:sz w:val="20"/>
            <w:szCs w:val="20"/>
          </w:rPr>
          <w:t>Reference</w:t>
        </w:r>
      </w:hyperlink>
      <w:r w:rsidRPr="001F3FFB">
        <w:rPr>
          <w:rFonts w:ascii="Calibri" w:hAnsi="Calibri" w:cs="Calibri"/>
          <w:color w:val="303030"/>
          <w:sz w:val="20"/>
          <w:szCs w:val="20"/>
        </w:rPr>
        <w:t>)</w:t>
      </w:r>
    </w:p>
    <w:p w14:paraId="60806D5E" w14:textId="77777777" w:rsidR="0003583B" w:rsidRPr="0003583B" w:rsidRDefault="0003583B" w:rsidP="0003583B">
      <w:pPr>
        <w:pStyle w:val="NormalWeb"/>
        <w:shd w:val="clear" w:color="auto" w:fill="FFFFFF"/>
        <w:spacing w:before="0" w:beforeAutospacing="0" w:after="0" w:afterAutospacing="0"/>
        <w:rPr>
          <w:rFonts w:ascii="Calibri" w:hAnsi="Calibri" w:cs="Calibri"/>
          <w:color w:val="303030"/>
          <w:sz w:val="20"/>
          <w:szCs w:val="20"/>
        </w:rPr>
      </w:pPr>
      <w:r w:rsidRPr="0003583B">
        <w:rPr>
          <w:rStyle w:val="Strong"/>
          <w:rFonts w:ascii="Calibri" w:eastAsiaTheme="majorEastAsia" w:hAnsi="Calibri" w:cs="Calibri"/>
          <w:color w:val="303030"/>
          <w:sz w:val="20"/>
          <w:szCs w:val="20"/>
        </w:rPr>
        <w:t>Difference between EBS Snapshot and AMI</w:t>
      </w:r>
    </w:p>
    <w:p w14:paraId="39F0883D" w14:textId="77777777" w:rsidR="0003583B" w:rsidRPr="0003583B" w:rsidRDefault="0003583B" w:rsidP="0003583B">
      <w:pPr>
        <w:pStyle w:val="NormalWeb"/>
        <w:shd w:val="clear" w:color="auto" w:fill="FFFFFF"/>
        <w:spacing w:before="0" w:beforeAutospacing="0" w:after="0" w:afterAutospacing="0"/>
        <w:rPr>
          <w:rFonts w:ascii="Calibri" w:hAnsi="Calibri" w:cs="Calibri"/>
          <w:color w:val="303030"/>
          <w:sz w:val="20"/>
          <w:szCs w:val="20"/>
        </w:rPr>
      </w:pPr>
      <w:r w:rsidRPr="0003583B">
        <w:rPr>
          <w:rFonts w:ascii="Calibri" w:hAnsi="Calibri" w:cs="Calibri"/>
          <w:color w:val="303030"/>
          <w:sz w:val="20"/>
          <w:szCs w:val="20"/>
        </w:rPr>
        <w:t>An </w:t>
      </w:r>
      <w:r w:rsidRPr="0003583B">
        <w:rPr>
          <w:rStyle w:val="Strong"/>
          <w:rFonts w:ascii="Calibri" w:eastAsiaTheme="majorEastAsia" w:hAnsi="Calibri" w:cs="Calibri"/>
          <w:color w:val="303030"/>
          <w:sz w:val="20"/>
          <w:szCs w:val="20"/>
        </w:rPr>
        <w:t>AMI</w:t>
      </w:r>
      <w:r w:rsidRPr="0003583B">
        <w:rPr>
          <w:rFonts w:ascii="Calibri" w:hAnsi="Calibri" w:cs="Calibri"/>
          <w:color w:val="303030"/>
          <w:sz w:val="20"/>
          <w:szCs w:val="20"/>
        </w:rPr>
        <w:t xml:space="preserve"> image is a backup of an entire EC2 instance. Associated with an AMI image </w:t>
      </w:r>
      <w:proofErr w:type="gramStart"/>
      <w:r w:rsidRPr="0003583B">
        <w:rPr>
          <w:rFonts w:ascii="Calibri" w:hAnsi="Calibri" w:cs="Calibri"/>
          <w:color w:val="303030"/>
          <w:sz w:val="20"/>
          <w:szCs w:val="20"/>
        </w:rPr>
        <w:t>are</w:t>
      </w:r>
      <w:proofErr w:type="gramEnd"/>
      <w:r w:rsidRPr="0003583B">
        <w:rPr>
          <w:rFonts w:ascii="Calibri" w:hAnsi="Calibri" w:cs="Calibri"/>
          <w:color w:val="303030"/>
          <w:sz w:val="20"/>
          <w:szCs w:val="20"/>
        </w:rPr>
        <w:t xml:space="preserve"> EBS snapshots. Those EBS snapshots are the backups of the individual EBS volumes attached to the EC2 instance at the time the AMI image was created.</w:t>
      </w:r>
    </w:p>
    <w:p w14:paraId="5BA764E0" w14:textId="77777777" w:rsidR="0003583B" w:rsidRPr="0003583B" w:rsidRDefault="0003583B" w:rsidP="0003583B">
      <w:pPr>
        <w:pStyle w:val="NormalWeb"/>
        <w:shd w:val="clear" w:color="auto" w:fill="FFFFFF"/>
        <w:spacing w:before="0" w:beforeAutospacing="0" w:after="0" w:afterAutospacing="0"/>
        <w:rPr>
          <w:rFonts w:ascii="Calibri" w:hAnsi="Calibri" w:cs="Calibri"/>
          <w:color w:val="303030"/>
          <w:sz w:val="20"/>
          <w:szCs w:val="20"/>
        </w:rPr>
      </w:pPr>
      <w:r w:rsidRPr="0003583B">
        <w:rPr>
          <w:rFonts w:ascii="Calibri" w:hAnsi="Calibri" w:cs="Calibri"/>
          <w:color w:val="303030"/>
          <w:sz w:val="20"/>
          <w:szCs w:val="20"/>
        </w:rPr>
        <w:t>An </w:t>
      </w:r>
      <w:r w:rsidRPr="0003583B">
        <w:rPr>
          <w:rStyle w:val="Strong"/>
          <w:rFonts w:ascii="Calibri" w:eastAsiaTheme="majorEastAsia" w:hAnsi="Calibri" w:cs="Calibri"/>
          <w:color w:val="303030"/>
          <w:sz w:val="20"/>
          <w:szCs w:val="20"/>
        </w:rPr>
        <w:t>EBS snapshot</w:t>
      </w:r>
      <w:r w:rsidRPr="0003583B">
        <w:rPr>
          <w:rFonts w:ascii="Calibri" w:hAnsi="Calibri" w:cs="Calibri"/>
          <w:color w:val="303030"/>
          <w:sz w:val="20"/>
          <w:szCs w:val="20"/>
        </w:rPr>
        <w:t> is a backup of a single EBS volume. The EBS snapshot contains all the data stored on the EBS volume at the time the EBS snapshot was created.</w:t>
      </w:r>
    </w:p>
    <w:p w14:paraId="5D54A7BA" w14:textId="40784AA5" w:rsidR="00DF45EF" w:rsidRDefault="00000000" w:rsidP="00DF45EF">
      <w:pPr>
        <w:spacing w:after="0"/>
        <w:rPr>
          <w:rFonts w:ascii="Calibri" w:hAnsi="Calibri" w:cs="Calibri"/>
          <w:sz w:val="20"/>
          <w:szCs w:val="20"/>
        </w:rPr>
      </w:pPr>
      <w:hyperlink r:id="rId17" w:tgtFrame="_blank" w:history="1">
        <w:r w:rsidR="001F3FFB">
          <w:rPr>
            <w:rStyle w:val="Hyperlink"/>
            <w:rFonts w:ascii="Euclid Circular" w:hAnsi="Euclid Circular"/>
            <w:shd w:val="clear" w:color="auto" w:fill="FFFFFF"/>
          </w:rPr>
          <w:t>AWS - EBS (Snapshots, Volume Types) + EFS (Lifecycle, Mounts)</w:t>
        </w:r>
      </w:hyperlink>
    </w:p>
    <w:p w14:paraId="0972EF95" w14:textId="77777777" w:rsidR="00F87B39" w:rsidRPr="001F3FFB" w:rsidRDefault="00F87B39" w:rsidP="001F3FFB">
      <w:pPr>
        <w:pStyle w:val="NoSpacing"/>
        <w:rPr>
          <w:rFonts w:ascii="Calibri" w:hAnsi="Calibri" w:cs="Calibri"/>
          <w:sz w:val="20"/>
          <w:szCs w:val="20"/>
        </w:rPr>
      </w:pPr>
      <w:r w:rsidRPr="001F3FFB">
        <w:rPr>
          <w:rStyle w:val="Strong"/>
          <w:rFonts w:ascii="Calibri" w:hAnsi="Calibri" w:cs="Calibri"/>
          <w:b w:val="0"/>
          <w:bCs w:val="0"/>
          <w:sz w:val="20"/>
          <w:szCs w:val="20"/>
        </w:rPr>
        <w:t>Amazon Elastic Block Store (Amazon EBS)</w:t>
      </w:r>
    </w:p>
    <w:p w14:paraId="195DCE78"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Amazon Elastic Block Store (Amazon EBS) provides block level storage volumes for use with EC2 instances. EBS volumes behave like raw, unformatted block devices.</w:t>
      </w:r>
    </w:p>
    <w:p w14:paraId="3EC692EE"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EBS volumes are persistent. They can live beyond the life of the ec2 instance that they are attached to. They can be attached/detached to and from different ec2 instances.</w:t>
      </w:r>
    </w:p>
    <w:p w14:paraId="62FF9D49"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An EBS volume can only be attached to 1 ec2 instance at a time (Multi Attach EBS Volume can be attached to multiple instances). They are mounted to the file system.</w:t>
      </w:r>
    </w:p>
    <w:p w14:paraId="0341D7C9"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You can back up the EBS volume into a snapshot, which can later be used/restored into a new EBS volume.</w:t>
      </w:r>
    </w:p>
    <w:p w14:paraId="0FFFDA77" w14:textId="77777777" w:rsidR="00F87B39" w:rsidRPr="001F3FFB" w:rsidRDefault="00F87B39" w:rsidP="001F3FFB">
      <w:pPr>
        <w:pStyle w:val="NoSpacing"/>
        <w:rPr>
          <w:rFonts w:ascii="Calibri" w:hAnsi="Calibri" w:cs="Calibri"/>
          <w:color w:val="303030"/>
          <w:sz w:val="20"/>
          <w:szCs w:val="20"/>
        </w:rPr>
      </w:pPr>
      <w:r w:rsidRPr="001F3FFB">
        <w:rPr>
          <w:rStyle w:val="Strong"/>
          <w:rFonts w:ascii="Calibri" w:hAnsi="Calibri" w:cs="Calibri"/>
          <w:color w:val="303030"/>
          <w:sz w:val="20"/>
          <w:szCs w:val="20"/>
        </w:rPr>
        <w:t>Types of EBS Volumes</w:t>
      </w:r>
    </w:p>
    <w:p w14:paraId="656CD3A8"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Reference: </w:t>
      </w:r>
      <w:hyperlink r:id="rId18" w:history="1">
        <w:r w:rsidRPr="001F3FFB">
          <w:rPr>
            <w:rStyle w:val="Hyperlink"/>
            <w:rFonts w:ascii="Calibri" w:hAnsi="Calibri" w:cs="Calibri"/>
            <w:sz w:val="20"/>
            <w:szCs w:val="20"/>
          </w:rPr>
          <w:t>EBS volume types</w:t>
        </w:r>
      </w:hyperlink>
    </w:p>
    <w:p w14:paraId="1B00CF5E"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Solid State Drives (SSD)</w:t>
      </w:r>
    </w:p>
    <w:p w14:paraId="091FFBE1"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General Purpose SSD</w:t>
      </w:r>
    </w:p>
    <w:p w14:paraId="2B0E9917"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Provisioned IOPS SSD</w:t>
      </w:r>
    </w:p>
    <w:p w14:paraId="6A13E397"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Hard Disk Drives (HDD)</w:t>
      </w:r>
    </w:p>
    <w:p w14:paraId="180F08B3"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Throughput Optimized HDD</w:t>
      </w:r>
    </w:p>
    <w:p w14:paraId="13CD83A3"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Cold HDD</w:t>
      </w:r>
    </w:p>
    <w:p w14:paraId="4E3FB811"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Previous Generation</w:t>
      </w:r>
    </w:p>
    <w:p w14:paraId="7D853253"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Magnetic</w:t>
      </w:r>
    </w:p>
    <w:p w14:paraId="79E8854C" w14:textId="77777777" w:rsidR="00F87B39" w:rsidRPr="001F3FFB" w:rsidRDefault="00F87B39" w:rsidP="001F3FFB">
      <w:pPr>
        <w:pStyle w:val="NoSpacing"/>
        <w:rPr>
          <w:rFonts w:ascii="Calibri" w:hAnsi="Calibri" w:cs="Calibri"/>
          <w:color w:val="303030"/>
          <w:sz w:val="20"/>
          <w:szCs w:val="20"/>
        </w:rPr>
      </w:pPr>
      <w:r w:rsidRPr="001F3FFB">
        <w:rPr>
          <w:rStyle w:val="Strong"/>
          <w:rFonts w:ascii="Calibri" w:hAnsi="Calibri" w:cs="Calibri"/>
          <w:color w:val="303030"/>
          <w:sz w:val="20"/>
          <w:szCs w:val="20"/>
        </w:rPr>
        <w:t>EBS Snapshots</w:t>
      </w:r>
    </w:p>
    <w:p w14:paraId="684EAB38"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You can back up the data on your Amazon EBS volumes to Amazon S3 by taking point-in-time snapshots. </w:t>
      </w:r>
    </w:p>
    <w:p w14:paraId="2D0B71DD"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Snapshots are incremental backups. </w:t>
      </w:r>
    </w:p>
    <w:p w14:paraId="2B1C020E"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 xml:space="preserve">Each snapshot contains </w:t>
      </w:r>
      <w:proofErr w:type="gramStart"/>
      <w:r w:rsidRPr="001F3FFB">
        <w:rPr>
          <w:rFonts w:ascii="Calibri" w:hAnsi="Calibri" w:cs="Calibri"/>
          <w:color w:val="303030"/>
          <w:sz w:val="20"/>
          <w:szCs w:val="20"/>
        </w:rPr>
        <w:t>all of</w:t>
      </w:r>
      <w:proofErr w:type="gramEnd"/>
      <w:r w:rsidRPr="001F3FFB">
        <w:rPr>
          <w:rFonts w:ascii="Calibri" w:hAnsi="Calibri" w:cs="Calibri"/>
          <w:color w:val="303030"/>
          <w:sz w:val="20"/>
          <w:szCs w:val="20"/>
        </w:rPr>
        <w:t xml:space="preserve"> the information that is needed to restore your data (from the moment when the snapshot was taken) to a new EBS volume.</w:t>
      </w:r>
    </w:p>
    <w:p w14:paraId="6C879399"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lastRenderedPageBreak/>
        <w:t>You can use Amazon Data Lifecycle Manager to automate the creation, retention, and deletion of snapshots taken to back up your Amazon EBS volumes</w:t>
      </w:r>
    </w:p>
    <w:p w14:paraId="28363D7C" w14:textId="77777777" w:rsidR="00F87B39" w:rsidRPr="001F3FFB" w:rsidRDefault="00F87B39" w:rsidP="001F3FFB">
      <w:pPr>
        <w:pStyle w:val="NoSpacing"/>
        <w:rPr>
          <w:rFonts w:ascii="Calibri" w:hAnsi="Calibri" w:cs="Calibri"/>
          <w:sz w:val="20"/>
          <w:szCs w:val="20"/>
        </w:rPr>
      </w:pPr>
      <w:r w:rsidRPr="001F3FFB">
        <w:rPr>
          <w:rStyle w:val="Strong"/>
          <w:rFonts w:ascii="Calibri" w:hAnsi="Calibri" w:cs="Calibri"/>
          <w:b w:val="0"/>
          <w:bCs w:val="0"/>
          <w:sz w:val="20"/>
          <w:szCs w:val="20"/>
        </w:rPr>
        <w:t>Difference between EBS Snapshot and AMI</w:t>
      </w:r>
    </w:p>
    <w:tbl>
      <w:tblPr>
        <w:tblW w:w="103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91"/>
        <w:gridCol w:w="6077"/>
      </w:tblGrid>
      <w:tr w:rsidR="001F3FFB" w:rsidRPr="001F3FFB" w14:paraId="5D6F7C77" w14:textId="77777777" w:rsidTr="001F3FFB">
        <w:trPr>
          <w:trHeight w:val="107"/>
        </w:trPr>
        <w:tc>
          <w:tcPr>
            <w:tcW w:w="0" w:type="auto"/>
            <w:tcMar>
              <w:top w:w="105" w:type="dxa"/>
              <w:left w:w="150" w:type="dxa"/>
              <w:bottom w:w="105" w:type="dxa"/>
              <w:right w:w="150" w:type="dxa"/>
            </w:tcMar>
            <w:vAlign w:val="center"/>
            <w:hideMark/>
          </w:tcPr>
          <w:p w14:paraId="43E17CE9" w14:textId="77777777" w:rsidR="00F87B39" w:rsidRPr="001F3FFB" w:rsidRDefault="00F87B39" w:rsidP="001F3FFB">
            <w:pPr>
              <w:pStyle w:val="NoSpacing"/>
              <w:rPr>
                <w:rFonts w:ascii="Calibri" w:hAnsi="Calibri" w:cs="Calibri"/>
                <w:sz w:val="20"/>
                <w:szCs w:val="20"/>
              </w:rPr>
            </w:pPr>
            <w:r w:rsidRPr="001F3FFB">
              <w:rPr>
                <w:rStyle w:val="Strong"/>
                <w:rFonts w:ascii="Calibri" w:hAnsi="Calibri" w:cs="Calibri"/>
                <w:sz w:val="20"/>
                <w:szCs w:val="20"/>
              </w:rPr>
              <w:t>EBS snapshot</w:t>
            </w:r>
          </w:p>
        </w:tc>
        <w:tc>
          <w:tcPr>
            <w:tcW w:w="0" w:type="auto"/>
            <w:tcMar>
              <w:top w:w="105" w:type="dxa"/>
              <w:left w:w="150" w:type="dxa"/>
              <w:bottom w:w="105" w:type="dxa"/>
              <w:right w:w="150" w:type="dxa"/>
            </w:tcMar>
            <w:vAlign w:val="center"/>
            <w:hideMark/>
          </w:tcPr>
          <w:p w14:paraId="3C81DFB2" w14:textId="77777777" w:rsidR="00F87B39" w:rsidRPr="001F3FFB" w:rsidRDefault="00F87B39" w:rsidP="001F3FFB">
            <w:pPr>
              <w:pStyle w:val="NoSpacing"/>
              <w:rPr>
                <w:rFonts w:ascii="Calibri" w:hAnsi="Calibri" w:cs="Calibri"/>
                <w:sz w:val="20"/>
                <w:szCs w:val="20"/>
              </w:rPr>
            </w:pPr>
            <w:r w:rsidRPr="001F3FFB">
              <w:rPr>
                <w:rStyle w:val="Strong"/>
                <w:rFonts w:ascii="Calibri" w:hAnsi="Calibri" w:cs="Calibri"/>
                <w:sz w:val="20"/>
                <w:szCs w:val="20"/>
              </w:rPr>
              <w:t>AMI</w:t>
            </w:r>
          </w:p>
        </w:tc>
      </w:tr>
      <w:tr w:rsidR="001F3FFB" w:rsidRPr="001F3FFB" w14:paraId="47C583C9" w14:textId="77777777" w:rsidTr="001F3FFB">
        <w:trPr>
          <w:trHeight w:val="632"/>
        </w:trPr>
        <w:tc>
          <w:tcPr>
            <w:tcW w:w="0" w:type="auto"/>
            <w:tcMar>
              <w:top w:w="105" w:type="dxa"/>
              <w:left w:w="150" w:type="dxa"/>
              <w:bottom w:w="105" w:type="dxa"/>
              <w:right w:w="150" w:type="dxa"/>
            </w:tcMar>
            <w:vAlign w:val="center"/>
            <w:hideMark/>
          </w:tcPr>
          <w:p w14:paraId="1906C20A"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An EBS snapshot is a backup of a single EBS volume. The EBS snapshot contains all the data stored on the EBS volume at the time the EBS snapshot was created.</w:t>
            </w:r>
          </w:p>
          <w:p w14:paraId="334EC72F"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 </w:t>
            </w:r>
          </w:p>
        </w:tc>
        <w:tc>
          <w:tcPr>
            <w:tcW w:w="0" w:type="auto"/>
            <w:tcMar>
              <w:top w:w="105" w:type="dxa"/>
              <w:left w:w="150" w:type="dxa"/>
              <w:bottom w:w="105" w:type="dxa"/>
              <w:right w:w="150" w:type="dxa"/>
            </w:tcMar>
            <w:vAlign w:val="center"/>
            <w:hideMark/>
          </w:tcPr>
          <w:p w14:paraId="703C2FD6"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 xml:space="preserve">An AMI image is a backup of an entire EC2 instance. Associated with an AMI image </w:t>
            </w:r>
            <w:proofErr w:type="gramStart"/>
            <w:r w:rsidRPr="001F3FFB">
              <w:rPr>
                <w:rFonts w:ascii="Calibri" w:hAnsi="Calibri" w:cs="Calibri"/>
                <w:color w:val="303030"/>
                <w:sz w:val="20"/>
                <w:szCs w:val="20"/>
              </w:rPr>
              <w:t>are</w:t>
            </w:r>
            <w:proofErr w:type="gramEnd"/>
            <w:r w:rsidRPr="001F3FFB">
              <w:rPr>
                <w:rFonts w:ascii="Calibri" w:hAnsi="Calibri" w:cs="Calibri"/>
                <w:color w:val="303030"/>
                <w:sz w:val="20"/>
                <w:szCs w:val="20"/>
              </w:rPr>
              <w:t xml:space="preserve"> EBS snapshots. Those EBS snapshots are the backups of the individual EBS volumes attached to the EC2 instance at the time the AMI image was created.</w:t>
            </w:r>
          </w:p>
          <w:p w14:paraId="500415CF"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 </w:t>
            </w:r>
          </w:p>
        </w:tc>
      </w:tr>
    </w:tbl>
    <w:p w14:paraId="7F5D8AD6"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In summary, </w:t>
      </w:r>
      <w:r w:rsidRPr="001F3FFB">
        <w:rPr>
          <w:rStyle w:val="Strong"/>
          <w:rFonts w:ascii="Calibri" w:hAnsi="Calibri" w:cs="Calibri"/>
          <w:color w:val="303030"/>
          <w:sz w:val="20"/>
          <w:szCs w:val="20"/>
        </w:rPr>
        <w:t>EBS snapshots</w:t>
      </w:r>
      <w:r w:rsidRPr="001F3FFB">
        <w:rPr>
          <w:rFonts w:ascii="Calibri" w:hAnsi="Calibri" w:cs="Calibri"/>
          <w:color w:val="303030"/>
          <w:sz w:val="20"/>
          <w:szCs w:val="20"/>
        </w:rPr>
        <w:t> are focused on data backup and recovery, allowing you to capture the state of an EBS volume at a specific point in time. On the other hand, </w:t>
      </w:r>
      <w:r w:rsidRPr="001F3FFB">
        <w:rPr>
          <w:rStyle w:val="Strong"/>
          <w:rFonts w:ascii="Calibri" w:hAnsi="Calibri" w:cs="Calibri"/>
          <w:color w:val="303030"/>
          <w:sz w:val="20"/>
          <w:szCs w:val="20"/>
        </w:rPr>
        <w:t>AMIs</w:t>
      </w:r>
      <w:r w:rsidRPr="001F3FFB">
        <w:rPr>
          <w:rFonts w:ascii="Calibri" w:hAnsi="Calibri" w:cs="Calibri"/>
          <w:color w:val="303030"/>
          <w:sz w:val="20"/>
          <w:szCs w:val="20"/>
        </w:rPr>
        <w:t> provide a full system image, including the operating system and applications, allowing you to create identical instances or launch new instances based on a known configuration.</w:t>
      </w:r>
    </w:p>
    <w:p w14:paraId="42A42542" w14:textId="77777777" w:rsidR="00F87B39" w:rsidRPr="001F3FFB" w:rsidRDefault="00F87B39" w:rsidP="001F3FFB">
      <w:pPr>
        <w:pStyle w:val="NoSpacing"/>
        <w:rPr>
          <w:rFonts w:ascii="Calibri" w:hAnsi="Calibri" w:cs="Calibri"/>
          <w:sz w:val="20"/>
          <w:szCs w:val="20"/>
        </w:rPr>
      </w:pPr>
      <w:r w:rsidRPr="001F3FFB">
        <w:rPr>
          <w:rStyle w:val="Strong"/>
          <w:rFonts w:ascii="Calibri" w:hAnsi="Calibri" w:cs="Calibri"/>
          <w:b w:val="0"/>
          <w:bCs w:val="0"/>
          <w:sz w:val="20"/>
          <w:szCs w:val="20"/>
        </w:rPr>
        <w:t>Amazon EFS (Elastic File System): </w:t>
      </w:r>
    </w:p>
    <w:p w14:paraId="2E363603"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Amazon Elastic file system</w:t>
      </w:r>
      <w:r w:rsidRPr="001F3FFB">
        <w:rPr>
          <w:rStyle w:val="Strong"/>
          <w:rFonts w:ascii="Calibri" w:hAnsi="Calibri" w:cs="Calibri"/>
          <w:color w:val="303030"/>
          <w:sz w:val="20"/>
          <w:szCs w:val="20"/>
        </w:rPr>
        <w:t> </w:t>
      </w:r>
      <w:r w:rsidRPr="001F3FFB">
        <w:rPr>
          <w:rFonts w:ascii="Calibri" w:hAnsi="Calibri" w:cs="Calibri"/>
          <w:color w:val="303030"/>
          <w:sz w:val="20"/>
          <w:szCs w:val="20"/>
        </w:rPr>
        <w:t>is a regional service storing data within and across multiple Availability Zones (AZs) for high availability and durability</w:t>
      </w:r>
    </w:p>
    <w:p w14:paraId="70C2CD2E"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Amazon EFS is an NFS file system service offered by AWS. </w:t>
      </w:r>
    </w:p>
    <w:p w14:paraId="7C465179"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An Amazon EFS file system is excellent as a managed network file system that can be shared across different Amazon EC2 instances. </w:t>
      </w:r>
    </w:p>
    <w:p w14:paraId="30B08139"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Amazon EFS works like NAS devices and performs well for big data analytics, media processing workflows, and content management. </w:t>
      </w:r>
    </w:p>
    <w:p w14:paraId="7E5A41B1"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EFS can be accessed by multiple instances at a time through NFS protocol. It is used as a clustered database and document sharing.</w:t>
      </w:r>
    </w:p>
    <w:p w14:paraId="67972945"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 </w:t>
      </w:r>
    </w:p>
    <w:p w14:paraId="2D173394" w14:textId="77777777" w:rsidR="00F87B39" w:rsidRPr="001F3FFB" w:rsidRDefault="00F87B39" w:rsidP="001F3FFB">
      <w:pPr>
        <w:pStyle w:val="NoSpacing"/>
        <w:rPr>
          <w:rFonts w:ascii="Calibri" w:hAnsi="Calibri" w:cs="Calibri"/>
          <w:color w:val="303030"/>
          <w:sz w:val="20"/>
          <w:szCs w:val="20"/>
        </w:rPr>
      </w:pPr>
      <w:r w:rsidRPr="001F3FFB">
        <w:rPr>
          <w:rStyle w:val="Strong"/>
          <w:rFonts w:ascii="Calibri" w:hAnsi="Calibri" w:cs="Calibri"/>
          <w:color w:val="303030"/>
          <w:sz w:val="20"/>
          <w:szCs w:val="20"/>
        </w:rPr>
        <w:t>Benefits of EFS:</w:t>
      </w:r>
    </w:p>
    <w:p w14:paraId="6E2283BD"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With EFS you need not worry about managing file servers or storage, updating hardware, configuring software, or performing backups as EFS is a fully managed service</w:t>
      </w:r>
    </w:p>
    <w:p w14:paraId="3D24D4BC"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 The distributed architecture of Amazon EFS provides data protection from an AZ outage, system and component failures, and network connection errors.</w:t>
      </w:r>
    </w:p>
    <w:p w14:paraId="4901F980"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Network Access to the files can be controlled using Virtual Private Cloud security group rules and with Identity Access Management policies and EFS access points you can control the access to your files</w:t>
      </w:r>
    </w:p>
    <w:p w14:paraId="6BCD8F18"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Amazon EFS is designed to provide the throughput, IOPS, and low latency needed for a broad range of workloads</w:t>
      </w:r>
    </w:p>
    <w:p w14:paraId="47F785A0"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With Amazon EFS, storage capacity is elastic, growing and shrinking automatically as you add and remove files, dynamically providing the storage capacity to applications as needed.</w:t>
      </w:r>
    </w:p>
    <w:p w14:paraId="7DCE3957"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AWS EFS provides encryption of data both at rest and in transit so that your data is secure.</w:t>
      </w:r>
    </w:p>
    <w:p w14:paraId="60137037" w14:textId="5A42BE8D"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 </w:t>
      </w:r>
      <w:r w:rsidRPr="001F3FFB">
        <w:rPr>
          <w:rStyle w:val="Strong"/>
          <w:rFonts w:ascii="Calibri" w:hAnsi="Calibri" w:cs="Calibri"/>
          <w:color w:val="303030"/>
          <w:sz w:val="20"/>
          <w:szCs w:val="20"/>
        </w:rPr>
        <w:t>EFS Access Points: </w:t>
      </w:r>
      <w:r w:rsidRPr="001F3FFB">
        <w:rPr>
          <w:rFonts w:ascii="Calibri" w:hAnsi="Calibri" w:cs="Calibri"/>
          <w:color w:val="303030"/>
          <w:sz w:val="20"/>
          <w:szCs w:val="20"/>
        </w:rPr>
        <w:t>(Reference: </w:t>
      </w:r>
      <w:hyperlink r:id="rId19" w:history="1">
        <w:r w:rsidRPr="001F3FFB">
          <w:rPr>
            <w:rStyle w:val="Hyperlink"/>
            <w:rFonts w:ascii="Calibri" w:hAnsi="Calibri" w:cs="Calibri"/>
            <w:sz w:val="20"/>
            <w:szCs w:val="20"/>
          </w:rPr>
          <w:t>Access Points</w:t>
        </w:r>
      </w:hyperlink>
      <w:r w:rsidRPr="001F3FFB">
        <w:rPr>
          <w:rFonts w:ascii="Calibri" w:hAnsi="Calibri" w:cs="Calibri"/>
          <w:color w:val="303030"/>
          <w:sz w:val="20"/>
          <w:szCs w:val="20"/>
        </w:rPr>
        <w:t>)</w:t>
      </w:r>
    </w:p>
    <w:p w14:paraId="64C4E364"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Access Points are application-specific entry points into an EFS file system that make it easier to manage application access to shared datasets.</w:t>
      </w:r>
    </w:p>
    <w:p w14:paraId="7054655E"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Access points can enforce a user identity, including the user's POSIX groups</w:t>
      </w:r>
    </w:p>
    <w:p w14:paraId="70C1B285" w14:textId="77777777" w:rsidR="00F87B39" w:rsidRPr="001F3FFB" w:rsidRDefault="00F87B39" w:rsidP="001F3FFB">
      <w:pPr>
        <w:pStyle w:val="NoSpacing"/>
        <w:rPr>
          <w:rFonts w:ascii="Calibri" w:hAnsi="Calibri" w:cs="Calibri"/>
          <w:color w:val="303030"/>
          <w:sz w:val="20"/>
          <w:szCs w:val="20"/>
        </w:rPr>
      </w:pPr>
      <w:r w:rsidRPr="001F3FFB">
        <w:rPr>
          <w:rFonts w:ascii="Calibri" w:hAnsi="Calibri" w:cs="Calibri"/>
          <w:color w:val="303030"/>
          <w:sz w:val="20"/>
          <w:szCs w:val="20"/>
        </w:rPr>
        <w:t>Access points can also enforce a different root directory for the file system so that clients can only access data in the specified directory or its subdirectories.</w:t>
      </w:r>
    </w:p>
    <w:p w14:paraId="51EA7D65" w14:textId="77777777" w:rsidR="00F87B39" w:rsidRDefault="00F87B39" w:rsidP="001F3FFB">
      <w:pPr>
        <w:pStyle w:val="NoSpacing"/>
        <w:rPr>
          <w:rFonts w:ascii="Calibri" w:hAnsi="Calibri" w:cs="Calibri"/>
          <w:color w:val="303030"/>
          <w:sz w:val="20"/>
          <w:szCs w:val="20"/>
        </w:rPr>
      </w:pPr>
      <w:r w:rsidRPr="001F3FFB">
        <w:rPr>
          <w:rStyle w:val="Strong"/>
          <w:rFonts w:ascii="Calibri" w:hAnsi="Calibri" w:cs="Calibri"/>
          <w:color w:val="303030"/>
          <w:sz w:val="20"/>
          <w:szCs w:val="20"/>
        </w:rPr>
        <w:t>NOTE: </w:t>
      </w:r>
      <w:r w:rsidRPr="001F3FFB">
        <w:rPr>
          <w:rFonts w:ascii="Calibri" w:hAnsi="Calibri" w:cs="Calibri"/>
          <w:color w:val="303030"/>
          <w:sz w:val="20"/>
          <w:szCs w:val="20"/>
        </w:rPr>
        <w:t>We can mount and access EFS volumes across VPCs, i.e., EFS in VPC1 can be accessed from an ec2 instance running in VPC2, provided </w:t>
      </w:r>
      <w:r w:rsidRPr="001F3FFB">
        <w:rPr>
          <w:rStyle w:val="Strong"/>
          <w:rFonts w:ascii="Calibri" w:hAnsi="Calibri" w:cs="Calibri"/>
          <w:color w:val="303030"/>
          <w:sz w:val="20"/>
          <w:szCs w:val="20"/>
        </w:rPr>
        <w:t>both the VPCs are connected</w:t>
      </w:r>
      <w:r w:rsidRPr="001F3FFB">
        <w:rPr>
          <w:rFonts w:ascii="Calibri" w:hAnsi="Calibri" w:cs="Calibri"/>
          <w:color w:val="303030"/>
          <w:sz w:val="20"/>
          <w:szCs w:val="20"/>
        </w:rPr>
        <w:t> using VPC peering or Transit Gateway.  (Reference: </w:t>
      </w:r>
      <w:hyperlink r:id="rId20" w:history="1">
        <w:r w:rsidRPr="001F3FFB">
          <w:rPr>
            <w:rStyle w:val="Hyperlink"/>
            <w:rFonts w:ascii="Calibri" w:hAnsi="Calibri" w:cs="Calibri"/>
            <w:sz w:val="20"/>
            <w:szCs w:val="20"/>
          </w:rPr>
          <w:t>Mount a File System from a Different VPC</w:t>
        </w:r>
      </w:hyperlink>
      <w:r w:rsidRPr="001F3FFB">
        <w:rPr>
          <w:rFonts w:ascii="Calibri" w:hAnsi="Calibri" w:cs="Calibri"/>
          <w:color w:val="303030"/>
          <w:sz w:val="20"/>
          <w:szCs w:val="20"/>
        </w:rPr>
        <w:t>)</w:t>
      </w:r>
    </w:p>
    <w:p w14:paraId="2E1D7FD4" w14:textId="681A235F" w:rsidR="006C5D61" w:rsidRDefault="00000000" w:rsidP="001F3FFB">
      <w:pPr>
        <w:pStyle w:val="NoSpacing"/>
        <w:rPr>
          <w:rFonts w:ascii="Calibri" w:hAnsi="Calibri" w:cs="Calibri"/>
          <w:color w:val="303030"/>
          <w:sz w:val="20"/>
          <w:szCs w:val="20"/>
        </w:rPr>
      </w:pPr>
      <w:hyperlink r:id="rId21" w:tgtFrame="_blank" w:history="1">
        <w:r w:rsidR="00DF3626">
          <w:rPr>
            <w:rStyle w:val="Hyperlink"/>
            <w:rFonts w:ascii="Euclid Circular" w:hAnsi="Euclid Circular"/>
            <w:shd w:val="clear" w:color="auto" w:fill="FFFFFF"/>
          </w:rPr>
          <w:t>AWS - EFS (Access Points) + S3 (Storage Classes, Lifecycle Policy, Encryption, Versioning)</w:t>
        </w:r>
      </w:hyperlink>
    </w:p>
    <w:p w14:paraId="1B65C665" w14:textId="77777777" w:rsidR="006C5D61" w:rsidRPr="00E87AA1" w:rsidRDefault="006C5D61" w:rsidP="008B64F1">
      <w:pPr>
        <w:pStyle w:val="NoSpacing"/>
      </w:pPr>
      <w:r w:rsidRPr="00E87AA1">
        <w:rPr>
          <w:rStyle w:val="Strong"/>
          <w:rFonts w:ascii="Calibri" w:hAnsi="Calibri" w:cs="Calibri"/>
          <w:b w:val="0"/>
          <w:bCs w:val="0"/>
          <w:sz w:val="20"/>
          <w:szCs w:val="20"/>
        </w:rPr>
        <w:t>Amazon S3 (Simple storage service)</w:t>
      </w:r>
    </w:p>
    <w:p w14:paraId="2A78DE9E" w14:textId="77777777" w:rsidR="006C5D61" w:rsidRPr="008B64F1" w:rsidRDefault="006C5D61" w:rsidP="008B64F1">
      <w:pPr>
        <w:pStyle w:val="NoSpacing"/>
        <w:rPr>
          <w:rFonts w:ascii="Calibri" w:hAnsi="Calibri" w:cs="Calibri"/>
          <w:color w:val="303030"/>
          <w:sz w:val="20"/>
          <w:szCs w:val="20"/>
        </w:rPr>
      </w:pPr>
      <w:r w:rsidRPr="008B64F1">
        <w:rPr>
          <w:rFonts w:ascii="Calibri" w:hAnsi="Calibri" w:cs="Calibri"/>
          <w:color w:val="303030"/>
          <w:sz w:val="20"/>
          <w:szCs w:val="20"/>
        </w:rPr>
        <w:t>Amazon S3 is an object storage service. It is a scalable, high-speed, web-based cloud storage service.</w:t>
      </w:r>
    </w:p>
    <w:p w14:paraId="7A0129A3" w14:textId="77777777" w:rsidR="006C5D61" w:rsidRPr="008B64F1" w:rsidRDefault="006C5D61" w:rsidP="008B64F1">
      <w:pPr>
        <w:pStyle w:val="NoSpacing"/>
        <w:rPr>
          <w:rFonts w:ascii="Calibri" w:hAnsi="Calibri" w:cs="Calibri"/>
          <w:color w:val="303030"/>
          <w:sz w:val="20"/>
          <w:szCs w:val="20"/>
        </w:rPr>
      </w:pPr>
      <w:r w:rsidRPr="008B64F1">
        <w:rPr>
          <w:rFonts w:ascii="Calibri" w:hAnsi="Calibri" w:cs="Calibri"/>
          <w:color w:val="303030"/>
          <w:sz w:val="20"/>
          <w:szCs w:val="20"/>
        </w:rPr>
        <w:t>It has a simple web services interface that you can use to store and retrieve any amount of data, at any time, from anywhere on the web.</w:t>
      </w:r>
    </w:p>
    <w:p w14:paraId="19A7550B" w14:textId="77777777" w:rsidR="006C5D61" w:rsidRPr="008B64F1" w:rsidRDefault="006C5D61" w:rsidP="008B64F1">
      <w:pPr>
        <w:pStyle w:val="NoSpacing"/>
        <w:rPr>
          <w:rFonts w:ascii="Calibri" w:hAnsi="Calibri" w:cs="Calibri"/>
          <w:color w:val="303030"/>
          <w:sz w:val="20"/>
          <w:szCs w:val="20"/>
        </w:rPr>
      </w:pPr>
      <w:r w:rsidRPr="008B64F1">
        <w:rPr>
          <w:rFonts w:ascii="Calibri" w:hAnsi="Calibri" w:cs="Calibri"/>
          <w:color w:val="303030"/>
          <w:sz w:val="20"/>
          <w:szCs w:val="20"/>
        </w:rPr>
        <w:t>S3 provides 99.999999999% durability for objects stored in the service and supports multiple security and compliance certifications.</w:t>
      </w:r>
    </w:p>
    <w:p w14:paraId="4376402B" w14:textId="77777777" w:rsidR="006C5D61" w:rsidRPr="008B64F1" w:rsidRDefault="006C5D61" w:rsidP="008B64F1">
      <w:pPr>
        <w:pStyle w:val="NoSpacing"/>
        <w:rPr>
          <w:rFonts w:ascii="Calibri" w:hAnsi="Calibri" w:cs="Calibri"/>
          <w:color w:val="303030"/>
          <w:sz w:val="20"/>
          <w:szCs w:val="20"/>
        </w:rPr>
      </w:pPr>
      <w:r w:rsidRPr="008B64F1">
        <w:rPr>
          <w:rStyle w:val="Strong"/>
          <w:rFonts w:ascii="Calibri" w:hAnsi="Calibri" w:cs="Calibri"/>
          <w:color w:val="303030"/>
          <w:sz w:val="20"/>
          <w:szCs w:val="20"/>
        </w:rPr>
        <w:t>Single operation upload:</w:t>
      </w:r>
    </w:p>
    <w:p w14:paraId="2A887BCD" w14:textId="77777777" w:rsidR="006C5D61" w:rsidRPr="008B64F1" w:rsidRDefault="006C5D61" w:rsidP="008B64F1">
      <w:pPr>
        <w:pStyle w:val="NoSpacing"/>
        <w:rPr>
          <w:rFonts w:ascii="Calibri" w:hAnsi="Calibri" w:cs="Calibri"/>
          <w:color w:val="303030"/>
          <w:sz w:val="20"/>
          <w:szCs w:val="20"/>
        </w:rPr>
      </w:pPr>
      <w:r w:rsidRPr="008B64F1">
        <w:rPr>
          <w:rFonts w:ascii="Calibri" w:hAnsi="Calibri" w:cs="Calibri"/>
          <w:color w:val="303030"/>
          <w:sz w:val="20"/>
          <w:szCs w:val="20"/>
        </w:rPr>
        <w:t>It’s a traditional upload where you will upload the object in one part</w:t>
      </w:r>
    </w:p>
    <w:p w14:paraId="51023A91" w14:textId="77777777" w:rsidR="006C5D61" w:rsidRPr="00F92722" w:rsidRDefault="006C5D61" w:rsidP="00F92722">
      <w:pPr>
        <w:pStyle w:val="NoSpacing"/>
      </w:pPr>
      <w:r w:rsidRPr="00F92722">
        <w:lastRenderedPageBreak/>
        <w:t>A single operation upload can upload the file up to 5GB in size.</w:t>
      </w:r>
    </w:p>
    <w:p w14:paraId="5D8DB75F" w14:textId="77777777" w:rsidR="006C5D61" w:rsidRPr="00F92722" w:rsidRDefault="006C5D61" w:rsidP="00F92722">
      <w:pPr>
        <w:pStyle w:val="NoSpacing"/>
      </w:pPr>
      <w:r w:rsidRPr="00F92722">
        <w:rPr>
          <w:rStyle w:val="Strong"/>
          <w:rFonts w:ascii="Calibri" w:hAnsi="Calibri" w:cs="Calibri"/>
          <w:b w:val="0"/>
          <w:bCs w:val="0"/>
          <w:sz w:val="20"/>
          <w:szCs w:val="20"/>
        </w:rPr>
        <w:t>Upload object in parts:</w:t>
      </w:r>
    </w:p>
    <w:p w14:paraId="20C0AA87" w14:textId="77777777" w:rsidR="006C5D61" w:rsidRPr="00F92722" w:rsidRDefault="006C5D61" w:rsidP="00F92722">
      <w:pPr>
        <w:pStyle w:val="NoSpacing"/>
      </w:pPr>
      <w:r w:rsidRPr="00F92722">
        <w:t>Using multipart upload, you can upload the large objects up to 5TB.</w:t>
      </w:r>
    </w:p>
    <w:p w14:paraId="1A5ACFEB" w14:textId="77777777" w:rsidR="006C5D61" w:rsidRPr="00F92722" w:rsidRDefault="006C5D61" w:rsidP="00F92722">
      <w:pPr>
        <w:pStyle w:val="NoSpacing"/>
      </w:pPr>
      <w:r w:rsidRPr="00F92722">
        <w:t>You can use multipart upload for the objects from 5MB to 5TB in size.</w:t>
      </w:r>
    </w:p>
    <w:p w14:paraId="28E719CD" w14:textId="77777777" w:rsidR="006C5D61" w:rsidRPr="00F92722" w:rsidRDefault="006C5D61" w:rsidP="00F92722">
      <w:pPr>
        <w:pStyle w:val="NoSpacing"/>
      </w:pPr>
      <w:r w:rsidRPr="00F92722">
        <w:rPr>
          <w:rStyle w:val="Strong"/>
          <w:rFonts w:ascii="Calibri" w:hAnsi="Calibri" w:cs="Calibri"/>
          <w:b w:val="0"/>
          <w:bCs w:val="0"/>
          <w:sz w:val="20"/>
          <w:szCs w:val="20"/>
        </w:rPr>
        <w:t>Rules for bucket naming:</w:t>
      </w:r>
    </w:p>
    <w:p w14:paraId="44D5A67D" w14:textId="77777777" w:rsidR="006C5D61" w:rsidRPr="00F92722" w:rsidRDefault="006C5D61" w:rsidP="00F92722">
      <w:pPr>
        <w:pStyle w:val="NoSpacing"/>
      </w:pPr>
      <w:r w:rsidRPr="00F92722">
        <w:t>Bucket names must be between 3 and 63 characters long.</w:t>
      </w:r>
    </w:p>
    <w:p w14:paraId="5360DB28" w14:textId="77777777" w:rsidR="006C5D61" w:rsidRPr="00F92722" w:rsidRDefault="006C5D61" w:rsidP="00F92722">
      <w:pPr>
        <w:pStyle w:val="NoSpacing"/>
      </w:pPr>
      <w:r w:rsidRPr="00F92722">
        <w:t>Bucket names can consist only of lowercase letters, numbers, dots (.) and hyphens (-)</w:t>
      </w:r>
    </w:p>
    <w:p w14:paraId="45C46DE4" w14:textId="77777777" w:rsidR="006C5D61" w:rsidRPr="00F92722" w:rsidRDefault="006C5D61" w:rsidP="00F92722">
      <w:pPr>
        <w:pStyle w:val="NoSpacing"/>
      </w:pPr>
      <w:r w:rsidRPr="00F92722">
        <w:t>Bucket names must begin and end with a letter or number.</w:t>
      </w:r>
    </w:p>
    <w:p w14:paraId="1BB88DEF" w14:textId="77777777" w:rsidR="006C5D61" w:rsidRPr="00F92722" w:rsidRDefault="006C5D61" w:rsidP="00F92722">
      <w:pPr>
        <w:pStyle w:val="NoSpacing"/>
      </w:pPr>
      <w:r w:rsidRPr="00F92722">
        <w:t>Bucket names must not be formatted as an IP address (for example, 192.168.5.4).</w:t>
      </w:r>
    </w:p>
    <w:p w14:paraId="1229D5F4" w14:textId="77777777" w:rsidR="006C5D61" w:rsidRPr="00F92722" w:rsidRDefault="006C5D61" w:rsidP="00F92722">
      <w:pPr>
        <w:pStyle w:val="NoSpacing"/>
      </w:pPr>
      <w:r w:rsidRPr="00F92722">
        <w:t>Bucket names can't begin with </w:t>
      </w:r>
      <w:proofErr w:type="spellStart"/>
      <w:r w:rsidRPr="00F92722">
        <w:t>xn</w:t>
      </w:r>
      <w:proofErr w:type="spellEnd"/>
      <w:r w:rsidRPr="00F92722">
        <w:t>-- (for buckets created after February 2020).</w:t>
      </w:r>
    </w:p>
    <w:p w14:paraId="6A01BA18" w14:textId="77777777" w:rsidR="006C5D61" w:rsidRPr="00F92722" w:rsidRDefault="006C5D61" w:rsidP="00F92722">
      <w:pPr>
        <w:pStyle w:val="NoSpacing"/>
      </w:pPr>
      <w:r w:rsidRPr="00F92722">
        <w:rPr>
          <w:rStyle w:val="Strong"/>
          <w:rFonts w:ascii="Calibri" w:hAnsi="Calibri" w:cs="Calibri"/>
          <w:b w:val="0"/>
          <w:bCs w:val="0"/>
          <w:sz w:val="20"/>
          <w:szCs w:val="20"/>
        </w:rPr>
        <w:t>Limitation of S3 bucket:</w:t>
      </w:r>
    </w:p>
    <w:p w14:paraId="5F4D1D5C" w14:textId="77777777" w:rsidR="006C5D61" w:rsidRPr="00F92722" w:rsidRDefault="006C5D61" w:rsidP="00F92722">
      <w:pPr>
        <w:pStyle w:val="NoSpacing"/>
      </w:pPr>
      <w:r w:rsidRPr="00F92722">
        <w:t>Only 100 buckets can be created per account.</w:t>
      </w:r>
    </w:p>
    <w:p w14:paraId="2C6C28D1" w14:textId="77777777" w:rsidR="006C5D61" w:rsidRPr="00F92722" w:rsidRDefault="006C5D61" w:rsidP="00F92722">
      <w:pPr>
        <w:pStyle w:val="NoSpacing"/>
      </w:pPr>
      <w:r w:rsidRPr="00F92722">
        <w:t>Can hold unlimited objects</w:t>
      </w:r>
    </w:p>
    <w:p w14:paraId="4C669DF6" w14:textId="77777777" w:rsidR="006C5D61" w:rsidRPr="00F92722" w:rsidRDefault="006C5D61" w:rsidP="00F92722">
      <w:pPr>
        <w:pStyle w:val="NoSpacing"/>
      </w:pPr>
      <w:r w:rsidRPr="00F92722">
        <w:rPr>
          <w:rStyle w:val="Strong"/>
          <w:rFonts w:ascii="Calibri" w:hAnsi="Calibri" w:cs="Calibri"/>
          <w:b w:val="0"/>
          <w:bCs w:val="0"/>
          <w:sz w:val="20"/>
          <w:szCs w:val="20"/>
        </w:rPr>
        <w:t>S3 Storage classes: (Reference: </w:t>
      </w:r>
      <w:hyperlink r:id="rId22" w:history="1">
        <w:r w:rsidRPr="00F92722">
          <w:rPr>
            <w:rStyle w:val="Strong"/>
            <w:rFonts w:ascii="Calibri" w:hAnsi="Calibri" w:cs="Calibri"/>
            <w:b w:val="0"/>
            <w:bCs w:val="0"/>
            <w:sz w:val="20"/>
            <w:szCs w:val="20"/>
          </w:rPr>
          <w:t>https://aws.amazon.com/s3/storage-classes/</w:t>
        </w:r>
      </w:hyperlink>
      <w:r w:rsidRPr="00F92722">
        <w:rPr>
          <w:rStyle w:val="Strong"/>
          <w:rFonts w:ascii="Calibri" w:hAnsi="Calibri" w:cs="Calibri"/>
          <w:b w:val="0"/>
          <w:bCs w:val="0"/>
          <w:sz w:val="20"/>
          <w:szCs w:val="20"/>
        </w:rPr>
        <w:t>)</w:t>
      </w:r>
    </w:p>
    <w:p w14:paraId="17C6BD83" w14:textId="77777777" w:rsidR="006C5D61" w:rsidRPr="00F92722" w:rsidRDefault="006C5D61" w:rsidP="00F92722">
      <w:pPr>
        <w:pStyle w:val="NoSpacing"/>
      </w:pPr>
      <w:r w:rsidRPr="00F92722">
        <w:t>Standard</w:t>
      </w:r>
    </w:p>
    <w:p w14:paraId="3E610795" w14:textId="77777777" w:rsidR="006C5D61" w:rsidRPr="00F92722" w:rsidRDefault="006C5D61" w:rsidP="00F92722">
      <w:pPr>
        <w:pStyle w:val="NoSpacing"/>
      </w:pPr>
      <w:r w:rsidRPr="00F92722">
        <w:t>S3 Intelligent-Tiering</w:t>
      </w:r>
    </w:p>
    <w:p w14:paraId="2B6CB36D" w14:textId="77777777" w:rsidR="006C5D61" w:rsidRPr="00F92722" w:rsidRDefault="006C5D61" w:rsidP="00F92722">
      <w:pPr>
        <w:pStyle w:val="NoSpacing"/>
      </w:pPr>
      <w:r w:rsidRPr="00F92722">
        <w:t>S3 Standard-IA: Infrequent Access</w:t>
      </w:r>
    </w:p>
    <w:p w14:paraId="042C1D57" w14:textId="77777777" w:rsidR="006C5D61" w:rsidRPr="00F92722" w:rsidRDefault="006C5D61" w:rsidP="00F92722">
      <w:pPr>
        <w:pStyle w:val="NoSpacing"/>
      </w:pPr>
      <w:r w:rsidRPr="00F92722">
        <w:t>S3 One Zone-IA</w:t>
      </w:r>
    </w:p>
    <w:p w14:paraId="2B6E43AF" w14:textId="77777777" w:rsidR="006C5D61" w:rsidRPr="00F92722" w:rsidRDefault="006C5D61" w:rsidP="00F92722">
      <w:pPr>
        <w:pStyle w:val="NoSpacing"/>
      </w:pPr>
      <w:r w:rsidRPr="00F92722">
        <w:t>Glacier</w:t>
      </w:r>
    </w:p>
    <w:p w14:paraId="40276971" w14:textId="77777777" w:rsidR="006C5D61" w:rsidRPr="00F92722" w:rsidRDefault="006C5D61" w:rsidP="00F92722">
      <w:pPr>
        <w:pStyle w:val="NoSpacing"/>
      </w:pPr>
      <w:r w:rsidRPr="00F92722">
        <w:t>Glacier Instant Retrieval</w:t>
      </w:r>
    </w:p>
    <w:p w14:paraId="4304D7DC" w14:textId="77777777" w:rsidR="006C5D61" w:rsidRPr="00F92722" w:rsidRDefault="006C5D61" w:rsidP="00F92722">
      <w:pPr>
        <w:pStyle w:val="NoSpacing"/>
      </w:pPr>
      <w:r w:rsidRPr="00F92722">
        <w:t>Glacier Flexible Retrieval</w:t>
      </w:r>
    </w:p>
    <w:p w14:paraId="2BD9FB86" w14:textId="77777777" w:rsidR="006C5D61" w:rsidRPr="00F92722" w:rsidRDefault="006C5D61" w:rsidP="00F92722">
      <w:pPr>
        <w:pStyle w:val="NoSpacing"/>
      </w:pPr>
      <w:r w:rsidRPr="00F92722">
        <w:t>Glacier Deep Archive</w:t>
      </w:r>
    </w:p>
    <w:p w14:paraId="64930D08" w14:textId="77777777" w:rsidR="006C5D61" w:rsidRPr="00F92722" w:rsidRDefault="006C5D61" w:rsidP="00F92722">
      <w:pPr>
        <w:pStyle w:val="NoSpacing"/>
      </w:pPr>
      <w:r w:rsidRPr="00F92722">
        <w:t>S3 Outposts</w:t>
      </w:r>
    </w:p>
    <w:p w14:paraId="7867E570" w14:textId="77777777" w:rsidR="006C5D61" w:rsidRPr="00F92722" w:rsidRDefault="006C5D61" w:rsidP="00F92722">
      <w:pPr>
        <w:pStyle w:val="NoSpacing"/>
      </w:pPr>
      <w:r w:rsidRPr="00F92722">
        <w:rPr>
          <w:rStyle w:val="Strong"/>
          <w:rFonts w:ascii="Calibri" w:hAnsi="Calibri" w:cs="Calibri"/>
          <w:b w:val="0"/>
          <w:bCs w:val="0"/>
          <w:sz w:val="20"/>
          <w:szCs w:val="20"/>
        </w:rPr>
        <w:t xml:space="preserve">Types of </w:t>
      </w:r>
      <w:proofErr w:type="gramStart"/>
      <w:r w:rsidRPr="00F92722">
        <w:rPr>
          <w:rStyle w:val="Strong"/>
          <w:rFonts w:ascii="Calibri" w:hAnsi="Calibri" w:cs="Calibri"/>
          <w:b w:val="0"/>
          <w:bCs w:val="0"/>
          <w:sz w:val="20"/>
          <w:szCs w:val="20"/>
        </w:rPr>
        <w:t>Encryption</w:t>
      </w:r>
      <w:proofErr w:type="gramEnd"/>
    </w:p>
    <w:p w14:paraId="44D9EB5B" w14:textId="77777777" w:rsidR="006C5D61" w:rsidRPr="00F92722" w:rsidRDefault="006C5D61" w:rsidP="00F92722">
      <w:pPr>
        <w:pStyle w:val="NoSpacing"/>
      </w:pPr>
      <w:r w:rsidRPr="00F92722">
        <w:rPr>
          <w:rStyle w:val="Strong"/>
          <w:rFonts w:ascii="Calibri" w:hAnsi="Calibri" w:cs="Calibri"/>
          <w:b w:val="0"/>
          <w:bCs w:val="0"/>
          <w:sz w:val="20"/>
          <w:szCs w:val="20"/>
        </w:rPr>
        <w:t>Server-side Encryption </w:t>
      </w:r>
      <w:r w:rsidRPr="00F92722">
        <w:t>– Done by AWS – Aws managed encryption</w:t>
      </w:r>
    </w:p>
    <w:p w14:paraId="7726CAA9" w14:textId="77777777" w:rsidR="006C5D61" w:rsidRPr="00F92722" w:rsidRDefault="006C5D61" w:rsidP="00F92722">
      <w:pPr>
        <w:pStyle w:val="NoSpacing"/>
      </w:pPr>
      <w:r w:rsidRPr="00F92722">
        <w:rPr>
          <w:rStyle w:val="Strong"/>
          <w:rFonts w:ascii="Calibri" w:hAnsi="Calibri" w:cs="Calibri"/>
          <w:b w:val="0"/>
          <w:bCs w:val="0"/>
          <w:sz w:val="20"/>
          <w:szCs w:val="20"/>
        </w:rPr>
        <w:t>Client-side Encryption </w:t>
      </w:r>
      <w:r w:rsidRPr="00F92722">
        <w:t>– Done by user – Customer managed encryption</w:t>
      </w:r>
      <w:r w:rsidRPr="00F92722">
        <w:br/>
      </w:r>
      <w:r w:rsidRPr="00F92722">
        <w:br/>
        <w:t xml:space="preserve">In </w:t>
      </w:r>
      <w:proofErr w:type="gramStart"/>
      <w:r w:rsidRPr="00F92722">
        <w:t>server side</w:t>
      </w:r>
      <w:proofErr w:type="gramEnd"/>
      <w:r w:rsidRPr="00F92722">
        <w:t xml:space="preserve"> encryption, master key is managed by AWS.</w:t>
      </w:r>
      <w:r w:rsidRPr="00F92722">
        <w:br/>
        <w:t>In client side encryption, we need to provide the master keys.</w:t>
      </w:r>
      <w:r w:rsidRPr="00F92722">
        <w:br/>
      </w:r>
      <w:r w:rsidRPr="00F92722">
        <w:br/>
        <w:t>Server side encryption is also called as encryption at rest. (after storing the data in s3)</w:t>
      </w:r>
      <w:r w:rsidRPr="00F92722">
        <w:br/>
        <w:t xml:space="preserve">In </w:t>
      </w:r>
      <w:proofErr w:type="gramStart"/>
      <w:r w:rsidRPr="00F92722">
        <w:t>client side</w:t>
      </w:r>
      <w:proofErr w:type="gramEnd"/>
      <w:r w:rsidRPr="00F92722">
        <w:t xml:space="preserve"> encryption, encryption will be done during transit (first encrypt the data and then store it in s3).</w:t>
      </w:r>
    </w:p>
    <w:p w14:paraId="2639B5F9" w14:textId="77777777" w:rsidR="006C5D61" w:rsidRPr="00F92722" w:rsidRDefault="006C5D61" w:rsidP="00F92722">
      <w:pPr>
        <w:pStyle w:val="NoSpacing"/>
      </w:pPr>
      <w:r w:rsidRPr="00F92722">
        <w:t> </w:t>
      </w:r>
    </w:p>
    <w:p w14:paraId="0F06DF9C" w14:textId="77777777" w:rsidR="006C5D61" w:rsidRPr="00F92722" w:rsidRDefault="006C5D61" w:rsidP="00F92722">
      <w:pPr>
        <w:pStyle w:val="NoSpacing"/>
      </w:pPr>
      <w:r w:rsidRPr="00F92722">
        <w:rPr>
          <w:rStyle w:val="Strong"/>
          <w:rFonts w:ascii="Calibri" w:hAnsi="Calibri" w:cs="Calibri"/>
          <w:b w:val="0"/>
          <w:bCs w:val="0"/>
          <w:sz w:val="20"/>
          <w:szCs w:val="20"/>
        </w:rPr>
        <w:t>Difference between EBS v/s EFS v/s S3</w:t>
      </w:r>
    </w:p>
    <w:tbl>
      <w:tblPr>
        <w:tblpPr w:leftFromText="180" w:rightFromText="180" w:horzAnchor="margin" w:tblpXSpec="center" w:tblpY="552"/>
        <w:tblW w:w="11482" w:type="dxa"/>
        <w:tblCellMar>
          <w:top w:w="15" w:type="dxa"/>
          <w:left w:w="15" w:type="dxa"/>
          <w:bottom w:w="15" w:type="dxa"/>
          <w:right w:w="15" w:type="dxa"/>
        </w:tblCellMar>
        <w:tblLook w:val="04A0" w:firstRow="1" w:lastRow="0" w:firstColumn="1" w:lastColumn="0" w:noHBand="0" w:noVBand="1"/>
      </w:tblPr>
      <w:tblGrid>
        <w:gridCol w:w="3704"/>
        <w:gridCol w:w="3439"/>
        <w:gridCol w:w="4339"/>
      </w:tblGrid>
      <w:tr w:rsidR="006C5D61" w:rsidRPr="00F92722" w14:paraId="5322BE2E" w14:textId="77777777" w:rsidTr="0041220A">
        <w:trPr>
          <w:trHeight w:val="235"/>
        </w:trPr>
        <w:tc>
          <w:tcPr>
            <w:tcW w:w="0" w:type="auto"/>
            <w:tcMar>
              <w:top w:w="105" w:type="dxa"/>
              <w:left w:w="150" w:type="dxa"/>
              <w:bottom w:w="105" w:type="dxa"/>
              <w:right w:w="150" w:type="dxa"/>
            </w:tcMar>
            <w:vAlign w:val="center"/>
            <w:hideMark/>
          </w:tcPr>
          <w:p w14:paraId="15BD2875" w14:textId="77777777" w:rsidR="006C5D61" w:rsidRPr="00F92722" w:rsidRDefault="006C5D61" w:rsidP="0041220A">
            <w:pPr>
              <w:pStyle w:val="NoSpacing"/>
            </w:pPr>
            <w:r w:rsidRPr="00F92722">
              <w:rPr>
                <w:rStyle w:val="Strong"/>
                <w:rFonts w:ascii="Calibri" w:hAnsi="Calibri" w:cs="Calibri"/>
                <w:sz w:val="20"/>
                <w:szCs w:val="20"/>
              </w:rPr>
              <w:t>AMAZON S3</w:t>
            </w:r>
          </w:p>
        </w:tc>
        <w:tc>
          <w:tcPr>
            <w:tcW w:w="0" w:type="auto"/>
            <w:tcMar>
              <w:top w:w="105" w:type="dxa"/>
              <w:left w:w="150" w:type="dxa"/>
              <w:bottom w:w="105" w:type="dxa"/>
              <w:right w:w="150" w:type="dxa"/>
            </w:tcMar>
            <w:vAlign w:val="center"/>
            <w:hideMark/>
          </w:tcPr>
          <w:p w14:paraId="14C5E09B" w14:textId="77777777" w:rsidR="006C5D61" w:rsidRPr="00F92722" w:rsidRDefault="006C5D61" w:rsidP="0041220A">
            <w:pPr>
              <w:pStyle w:val="NoSpacing"/>
            </w:pPr>
            <w:r w:rsidRPr="00F92722">
              <w:rPr>
                <w:rStyle w:val="Strong"/>
                <w:rFonts w:ascii="Calibri" w:hAnsi="Calibri" w:cs="Calibri"/>
                <w:sz w:val="20"/>
                <w:szCs w:val="20"/>
              </w:rPr>
              <w:t>AMAZON EBS</w:t>
            </w:r>
          </w:p>
        </w:tc>
        <w:tc>
          <w:tcPr>
            <w:tcW w:w="0" w:type="auto"/>
            <w:tcMar>
              <w:top w:w="105" w:type="dxa"/>
              <w:left w:w="150" w:type="dxa"/>
              <w:bottom w:w="105" w:type="dxa"/>
              <w:right w:w="150" w:type="dxa"/>
            </w:tcMar>
            <w:vAlign w:val="center"/>
            <w:hideMark/>
          </w:tcPr>
          <w:p w14:paraId="06465475" w14:textId="77777777" w:rsidR="006C5D61" w:rsidRPr="00F92722" w:rsidRDefault="006C5D61" w:rsidP="0041220A">
            <w:pPr>
              <w:pStyle w:val="NoSpacing"/>
            </w:pPr>
            <w:r w:rsidRPr="00F92722">
              <w:rPr>
                <w:rStyle w:val="Strong"/>
                <w:rFonts w:ascii="Calibri" w:hAnsi="Calibri" w:cs="Calibri"/>
                <w:sz w:val="20"/>
                <w:szCs w:val="20"/>
              </w:rPr>
              <w:t>AMAZON EFS</w:t>
            </w:r>
          </w:p>
        </w:tc>
      </w:tr>
      <w:tr w:rsidR="006C5D61" w:rsidRPr="00F92722" w14:paraId="60BFB6A1" w14:textId="77777777" w:rsidTr="0041220A">
        <w:trPr>
          <w:trHeight w:val="1424"/>
        </w:trPr>
        <w:tc>
          <w:tcPr>
            <w:tcW w:w="0" w:type="auto"/>
            <w:tcMar>
              <w:top w:w="105" w:type="dxa"/>
              <w:left w:w="150" w:type="dxa"/>
              <w:bottom w:w="105" w:type="dxa"/>
              <w:right w:w="150" w:type="dxa"/>
            </w:tcMar>
            <w:vAlign w:val="center"/>
            <w:hideMark/>
          </w:tcPr>
          <w:p w14:paraId="76E6D4F5" w14:textId="77777777" w:rsidR="006C5D61" w:rsidRPr="00F92722" w:rsidRDefault="006C5D61" w:rsidP="0041220A">
            <w:pPr>
              <w:pStyle w:val="NoSpacing"/>
            </w:pPr>
            <w:r w:rsidRPr="00F92722">
              <w:t>Can be publicly accessible</w:t>
            </w:r>
            <w:r w:rsidRPr="00F92722">
              <w:br/>
              <w:t>Web interface</w:t>
            </w:r>
            <w:r w:rsidRPr="00F92722">
              <w:br/>
              <w:t>Object Storage</w:t>
            </w:r>
            <w:r w:rsidRPr="00F92722">
              <w:br/>
              <w:t>Scalable</w:t>
            </w:r>
            <w:r w:rsidRPr="00F92722">
              <w:br/>
              <w:t>Slower than EBS and EFS</w:t>
            </w:r>
          </w:p>
        </w:tc>
        <w:tc>
          <w:tcPr>
            <w:tcW w:w="0" w:type="auto"/>
            <w:tcMar>
              <w:top w:w="105" w:type="dxa"/>
              <w:left w:w="150" w:type="dxa"/>
              <w:bottom w:w="105" w:type="dxa"/>
              <w:right w:w="150" w:type="dxa"/>
            </w:tcMar>
            <w:vAlign w:val="center"/>
            <w:hideMark/>
          </w:tcPr>
          <w:p w14:paraId="1084AA93" w14:textId="77777777" w:rsidR="006C5D61" w:rsidRPr="00F92722" w:rsidRDefault="006C5D61" w:rsidP="0041220A">
            <w:pPr>
              <w:pStyle w:val="NoSpacing"/>
            </w:pPr>
            <w:r w:rsidRPr="00F92722">
              <w:t>Accessible only via the given EC2 Machine</w:t>
            </w:r>
            <w:r w:rsidRPr="00F92722">
              <w:br/>
              <w:t>File System interface</w:t>
            </w:r>
            <w:r w:rsidRPr="00F92722">
              <w:br/>
              <w:t>Block Storage</w:t>
            </w:r>
            <w:r w:rsidRPr="00F92722">
              <w:br/>
              <w:t>Hardly scalable</w:t>
            </w:r>
            <w:r w:rsidRPr="00F92722">
              <w:br/>
              <w:t>Faster than S3 and EFS</w:t>
            </w:r>
          </w:p>
        </w:tc>
        <w:tc>
          <w:tcPr>
            <w:tcW w:w="0" w:type="auto"/>
            <w:tcMar>
              <w:top w:w="105" w:type="dxa"/>
              <w:left w:w="150" w:type="dxa"/>
              <w:bottom w:w="105" w:type="dxa"/>
              <w:right w:w="150" w:type="dxa"/>
            </w:tcMar>
            <w:vAlign w:val="center"/>
            <w:hideMark/>
          </w:tcPr>
          <w:p w14:paraId="4C908EB6" w14:textId="77777777" w:rsidR="006C5D61" w:rsidRPr="00F92722" w:rsidRDefault="006C5D61" w:rsidP="0041220A">
            <w:pPr>
              <w:pStyle w:val="NoSpacing"/>
            </w:pPr>
            <w:r w:rsidRPr="00F92722">
              <w:t>Accessible via several EC2 machines and AWS services</w:t>
            </w:r>
            <w:r w:rsidRPr="00F92722">
              <w:br/>
              <w:t>Web and file system interface</w:t>
            </w:r>
            <w:r w:rsidRPr="00F92722">
              <w:br/>
              <w:t>Object storage</w:t>
            </w:r>
            <w:r w:rsidRPr="00F92722">
              <w:br/>
              <w:t>Scalable</w:t>
            </w:r>
            <w:r w:rsidRPr="00F92722">
              <w:br/>
              <w:t>Faster than S3, slower than EBS</w:t>
            </w:r>
          </w:p>
        </w:tc>
      </w:tr>
      <w:tr w:rsidR="006C5D61" w:rsidRPr="00F92722" w14:paraId="2BD5010A" w14:textId="77777777" w:rsidTr="0041220A">
        <w:trPr>
          <w:trHeight w:val="282"/>
        </w:trPr>
        <w:tc>
          <w:tcPr>
            <w:tcW w:w="0" w:type="auto"/>
            <w:tcMar>
              <w:top w:w="105" w:type="dxa"/>
              <w:left w:w="150" w:type="dxa"/>
              <w:bottom w:w="105" w:type="dxa"/>
              <w:right w:w="150" w:type="dxa"/>
            </w:tcMar>
            <w:vAlign w:val="center"/>
            <w:hideMark/>
          </w:tcPr>
          <w:p w14:paraId="35CE2883" w14:textId="77777777" w:rsidR="006C5D61" w:rsidRPr="00F92722" w:rsidRDefault="006C5D61" w:rsidP="0041220A">
            <w:pPr>
              <w:pStyle w:val="NoSpacing"/>
            </w:pPr>
            <w:r w:rsidRPr="00F92722">
              <w:t>Good for storing backups and other static data</w:t>
            </w:r>
          </w:p>
        </w:tc>
        <w:tc>
          <w:tcPr>
            <w:tcW w:w="0" w:type="auto"/>
            <w:tcMar>
              <w:top w:w="105" w:type="dxa"/>
              <w:left w:w="150" w:type="dxa"/>
              <w:bottom w:w="105" w:type="dxa"/>
              <w:right w:w="150" w:type="dxa"/>
            </w:tcMar>
            <w:vAlign w:val="center"/>
            <w:hideMark/>
          </w:tcPr>
          <w:p w14:paraId="40F50441" w14:textId="77777777" w:rsidR="006C5D61" w:rsidRPr="00F92722" w:rsidRDefault="006C5D61" w:rsidP="0041220A">
            <w:pPr>
              <w:pStyle w:val="NoSpacing"/>
            </w:pPr>
            <w:r w:rsidRPr="00F92722">
              <w:t>Is meant to be EC2 drive</w:t>
            </w:r>
          </w:p>
        </w:tc>
        <w:tc>
          <w:tcPr>
            <w:tcW w:w="0" w:type="auto"/>
            <w:tcMar>
              <w:top w:w="105" w:type="dxa"/>
              <w:left w:w="150" w:type="dxa"/>
              <w:bottom w:w="105" w:type="dxa"/>
              <w:right w:w="150" w:type="dxa"/>
            </w:tcMar>
            <w:vAlign w:val="center"/>
            <w:hideMark/>
          </w:tcPr>
          <w:p w14:paraId="12B10337" w14:textId="77777777" w:rsidR="006C5D61" w:rsidRPr="00F92722" w:rsidRDefault="006C5D61" w:rsidP="0041220A">
            <w:pPr>
              <w:pStyle w:val="NoSpacing"/>
            </w:pPr>
            <w:r w:rsidRPr="00F92722">
              <w:t>Good for applications and shareable workloads</w:t>
            </w:r>
          </w:p>
        </w:tc>
      </w:tr>
    </w:tbl>
    <w:p w14:paraId="2595AEFB" w14:textId="77777777" w:rsidR="006C5D61" w:rsidRPr="00F92722" w:rsidRDefault="006C5D61" w:rsidP="00F92722">
      <w:pPr>
        <w:pStyle w:val="NoSpacing"/>
        <w:rPr>
          <w:color w:val="303030"/>
        </w:rPr>
      </w:pPr>
      <w:r w:rsidRPr="00F92722">
        <w:rPr>
          <w:color w:val="303030"/>
        </w:rPr>
        <w:t> </w:t>
      </w:r>
    </w:p>
    <w:p w14:paraId="7A669E8F" w14:textId="77777777" w:rsidR="006C5D61" w:rsidRPr="00F92722" w:rsidRDefault="006C5D61" w:rsidP="00F92722">
      <w:pPr>
        <w:pStyle w:val="NoSpacing"/>
        <w:rPr>
          <w:color w:val="303030"/>
        </w:rPr>
      </w:pPr>
      <w:r w:rsidRPr="00F92722">
        <w:rPr>
          <w:rStyle w:val="Strong"/>
          <w:rFonts w:ascii="Calibri" w:hAnsi="Calibri" w:cs="Calibri"/>
          <w:color w:val="303030"/>
          <w:sz w:val="20"/>
          <w:szCs w:val="20"/>
        </w:rPr>
        <w:t>S3 Lifecycle policy:</w:t>
      </w:r>
    </w:p>
    <w:p w14:paraId="4DDDC9D0" w14:textId="77777777" w:rsidR="006C5D61" w:rsidRPr="00F92722" w:rsidRDefault="006C5D61" w:rsidP="00F92722">
      <w:pPr>
        <w:pStyle w:val="NoSpacing"/>
        <w:rPr>
          <w:color w:val="303030"/>
        </w:rPr>
      </w:pPr>
      <w:r w:rsidRPr="00F92722">
        <w:rPr>
          <w:color w:val="303030"/>
        </w:rPr>
        <w:lastRenderedPageBreak/>
        <w:t>An object lifecycle policy is a set of rules that automate the migration of the object storage class to different storage class</w:t>
      </w:r>
    </w:p>
    <w:p w14:paraId="5093FFC3" w14:textId="77777777" w:rsidR="006C5D61" w:rsidRPr="00F92722" w:rsidRDefault="006C5D61" w:rsidP="00F92722">
      <w:pPr>
        <w:pStyle w:val="NoSpacing"/>
        <w:rPr>
          <w:color w:val="303030"/>
        </w:rPr>
      </w:pPr>
      <w:r w:rsidRPr="00F92722">
        <w:rPr>
          <w:color w:val="303030"/>
        </w:rPr>
        <w:t>By default, lifecycle policies are disabled for a bucket </w:t>
      </w:r>
    </w:p>
    <w:p w14:paraId="58C7B574" w14:textId="77777777" w:rsidR="006C5D61" w:rsidRPr="00F92722" w:rsidRDefault="006C5D61" w:rsidP="00F92722">
      <w:pPr>
        <w:pStyle w:val="NoSpacing"/>
        <w:rPr>
          <w:color w:val="303030"/>
        </w:rPr>
      </w:pPr>
      <w:r w:rsidRPr="00F92722">
        <w:rPr>
          <w:color w:val="303030"/>
        </w:rPr>
        <w:t>Lifecycle Management can be applied to both current and previous versions. </w:t>
      </w:r>
    </w:p>
    <w:p w14:paraId="00890646" w14:textId="77777777" w:rsidR="006C5D61" w:rsidRPr="00F92722" w:rsidRDefault="006C5D61" w:rsidP="00F92722">
      <w:pPr>
        <w:pStyle w:val="NoSpacing"/>
        <w:rPr>
          <w:color w:val="303030"/>
        </w:rPr>
      </w:pPr>
      <w:r w:rsidRPr="00F92722">
        <w:rPr>
          <w:color w:val="303030"/>
        </w:rPr>
        <w:t>It can be used either in conjunction with the versioning or without versioning.</w:t>
      </w:r>
    </w:p>
    <w:p w14:paraId="23C26AD2" w14:textId="77777777" w:rsidR="006C5D61" w:rsidRPr="00F92722" w:rsidRDefault="006C5D61" w:rsidP="00F92722">
      <w:pPr>
        <w:pStyle w:val="NoSpacing"/>
        <w:rPr>
          <w:color w:val="303030"/>
        </w:rPr>
      </w:pPr>
      <w:r w:rsidRPr="00F92722">
        <w:rPr>
          <w:color w:val="303030"/>
        </w:rPr>
        <w:t>There are 2 types of actions:</w:t>
      </w:r>
    </w:p>
    <w:p w14:paraId="7488C763" w14:textId="77777777" w:rsidR="006C5D61" w:rsidRPr="00F92722" w:rsidRDefault="006C5D61" w:rsidP="00F92722">
      <w:pPr>
        <w:pStyle w:val="NoSpacing"/>
        <w:rPr>
          <w:color w:val="303030"/>
        </w:rPr>
      </w:pPr>
      <w:r w:rsidRPr="00F92722">
        <w:rPr>
          <w:rStyle w:val="Strong"/>
          <w:rFonts w:ascii="Calibri" w:hAnsi="Calibri" w:cs="Calibri"/>
          <w:color w:val="303030"/>
          <w:sz w:val="20"/>
          <w:szCs w:val="20"/>
        </w:rPr>
        <w:t>Transition actions:</w:t>
      </w:r>
      <w:r w:rsidRPr="00F92722">
        <w:rPr>
          <w:color w:val="303030"/>
        </w:rPr>
        <w:t> Moving objects from one storage class to another storage class. Each storage class has a different cost associated with it.</w:t>
      </w:r>
    </w:p>
    <w:p w14:paraId="3E562926" w14:textId="77777777" w:rsidR="006C5D61" w:rsidRPr="00F92722" w:rsidRDefault="006C5D61" w:rsidP="00F92722">
      <w:pPr>
        <w:pStyle w:val="NoSpacing"/>
        <w:rPr>
          <w:color w:val="303030"/>
        </w:rPr>
      </w:pPr>
      <w:r w:rsidRPr="00F92722">
        <w:rPr>
          <w:rStyle w:val="Strong"/>
          <w:rFonts w:ascii="Calibri" w:hAnsi="Calibri" w:cs="Calibri"/>
          <w:color w:val="303030"/>
          <w:sz w:val="20"/>
          <w:szCs w:val="20"/>
        </w:rPr>
        <w:t>Expiration actions:</w:t>
      </w:r>
      <w:r w:rsidRPr="00F92722">
        <w:rPr>
          <w:color w:val="303030"/>
        </w:rPr>
        <w:t> When objects expire after a span of time (say 30 days,60 days, etc). Amazon S3 deletes expired objects on your behalf. </w:t>
      </w:r>
    </w:p>
    <w:p w14:paraId="0A756290" w14:textId="3455B1AD" w:rsidR="006C5D61" w:rsidRPr="00F92722" w:rsidRDefault="006C5D61" w:rsidP="00F92722">
      <w:pPr>
        <w:pStyle w:val="NoSpacing"/>
        <w:rPr>
          <w:color w:val="303030"/>
        </w:rPr>
      </w:pPr>
      <w:r w:rsidRPr="00F92722">
        <w:rPr>
          <w:noProof/>
          <w:color w:val="303030"/>
        </w:rPr>
        <w:drawing>
          <wp:inline distT="0" distB="0" distL="0" distR="0" wp14:anchorId="7281CBCE" wp14:editId="2E2FAD6E">
            <wp:extent cx="5731510" cy="1849120"/>
            <wp:effectExtent l="0" t="0" r="2540" b="0"/>
            <wp:docPr id="1940385354" name="Picture 3" descr="A diagram of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85354" name="Picture 3" descr="A diagram of a bucke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49120"/>
                    </a:xfrm>
                    <a:prstGeom prst="rect">
                      <a:avLst/>
                    </a:prstGeom>
                    <a:noFill/>
                    <a:ln>
                      <a:noFill/>
                    </a:ln>
                  </pic:spPr>
                </pic:pic>
              </a:graphicData>
            </a:graphic>
          </wp:inline>
        </w:drawing>
      </w:r>
    </w:p>
    <w:p w14:paraId="5452D3ED" w14:textId="77777777" w:rsidR="006C5D61" w:rsidRPr="00F92722" w:rsidRDefault="006C5D61" w:rsidP="00F92722">
      <w:pPr>
        <w:pStyle w:val="NoSpacing"/>
        <w:rPr>
          <w:color w:val="303030"/>
        </w:rPr>
      </w:pPr>
      <w:r w:rsidRPr="00F92722">
        <w:rPr>
          <w:rStyle w:val="Strong"/>
          <w:rFonts w:ascii="Calibri" w:hAnsi="Calibri" w:cs="Calibri"/>
          <w:color w:val="303030"/>
          <w:sz w:val="20"/>
          <w:szCs w:val="20"/>
        </w:rPr>
        <w:t>S3 Encryption:</w:t>
      </w:r>
    </w:p>
    <w:p w14:paraId="08990BFC" w14:textId="77777777" w:rsidR="006C5D61" w:rsidRPr="00F92722" w:rsidRDefault="006C5D61" w:rsidP="00F92722">
      <w:pPr>
        <w:pStyle w:val="NoSpacing"/>
        <w:rPr>
          <w:color w:val="303030"/>
        </w:rPr>
      </w:pPr>
      <w:r w:rsidRPr="00F92722">
        <w:rPr>
          <w:color w:val="303030"/>
        </w:rPr>
        <w:t>Two ways of protecting information while transferring data with S3 </w:t>
      </w:r>
    </w:p>
    <w:p w14:paraId="726D70B3" w14:textId="77777777" w:rsidR="006C5D61" w:rsidRPr="00F92722" w:rsidRDefault="006C5D61" w:rsidP="00F92722">
      <w:pPr>
        <w:pStyle w:val="NoSpacing"/>
        <w:rPr>
          <w:color w:val="303030"/>
        </w:rPr>
      </w:pPr>
      <w:r w:rsidRPr="00F92722">
        <w:rPr>
          <w:rStyle w:val="Strong"/>
          <w:rFonts w:ascii="Calibri" w:hAnsi="Calibri" w:cs="Calibri"/>
          <w:color w:val="303030"/>
          <w:sz w:val="20"/>
          <w:szCs w:val="20"/>
        </w:rPr>
        <w:t>1.Server side/ At rest:</w:t>
      </w:r>
    </w:p>
    <w:p w14:paraId="6B897F08" w14:textId="31DD4764" w:rsidR="006C5D61" w:rsidRPr="00F92722" w:rsidRDefault="006C5D61" w:rsidP="00F92722">
      <w:pPr>
        <w:pStyle w:val="NoSpacing"/>
        <w:rPr>
          <w:color w:val="303030"/>
        </w:rPr>
      </w:pPr>
      <w:r w:rsidRPr="00F92722">
        <w:rPr>
          <w:noProof/>
          <w:color w:val="303030"/>
        </w:rPr>
        <w:drawing>
          <wp:inline distT="0" distB="0" distL="0" distR="0" wp14:anchorId="7874A514" wp14:editId="761D2D39">
            <wp:extent cx="3581400" cy="800100"/>
            <wp:effectExtent l="0" t="0" r="0" b="0"/>
            <wp:docPr id="615001704" name="Picture 2" descr="A diagram of a red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01704" name="Picture 2" descr="A diagram of a red speak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800100"/>
                    </a:xfrm>
                    <a:prstGeom prst="rect">
                      <a:avLst/>
                    </a:prstGeom>
                    <a:noFill/>
                    <a:ln>
                      <a:noFill/>
                    </a:ln>
                  </pic:spPr>
                </pic:pic>
              </a:graphicData>
            </a:graphic>
          </wp:inline>
        </w:drawing>
      </w:r>
    </w:p>
    <w:p w14:paraId="14DB476D" w14:textId="77777777" w:rsidR="006C5D61" w:rsidRPr="00F92722" w:rsidRDefault="006C5D61" w:rsidP="00F92722">
      <w:pPr>
        <w:pStyle w:val="NoSpacing"/>
        <w:rPr>
          <w:color w:val="303030"/>
        </w:rPr>
      </w:pPr>
      <w:r w:rsidRPr="00F92722">
        <w:rPr>
          <w:rStyle w:val="Strong"/>
          <w:rFonts w:ascii="Calibri" w:hAnsi="Calibri" w:cs="Calibri"/>
          <w:color w:val="303030"/>
          <w:sz w:val="20"/>
          <w:szCs w:val="20"/>
        </w:rPr>
        <w:t>2. In-transit/Client-side encryption:</w:t>
      </w:r>
      <w:r w:rsidRPr="00F92722">
        <w:rPr>
          <w:color w:val="303030"/>
        </w:rPr>
        <w:br/>
        <w:t xml:space="preserve">(a) Using KMS or (b) Using </w:t>
      </w:r>
      <w:proofErr w:type="gramStart"/>
      <w:r w:rsidRPr="00F92722">
        <w:rPr>
          <w:color w:val="303030"/>
        </w:rPr>
        <w:t>Client side</w:t>
      </w:r>
      <w:proofErr w:type="gramEnd"/>
      <w:r w:rsidRPr="00F92722">
        <w:rPr>
          <w:color w:val="303030"/>
        </w:rPr>
        <w:t xml:space="preserve"> Master key</w:t>
      </w:r>
    </w:p>
    <w:p w14:paraId="3B4FDB44" w14:textId="03161B3C" w:rsidR="006C5D61" w:rsidRPr="00F92722" w:rsidRDefault="006C5D61" w:rsidP="00F92722">
      <w:pPr>
        <w:pStyle w:val="NoSpacing"/>
        <w:rPr>
          <w:color w:val="303030"/>
        </w:rPr>
      </w:pPr>
      <w:r w:rsidRPr="00F92722">
        <w:rPr>
          <w:noProof/>
          <w:color w:val="303030"/>
        </w:rPr>
        <w:drawing>
          <wp:inline distT="0" distB="0" distL="0" distR="0" wp14:anchorId="2DEDEB39" wp14:editId="585CE2DC">
            <wp:extent cx="3710940" cy="868680"/>
            <wp:effectExtent l="0" t="0" r="3810" b="7620"/>
            <wp:docPr id="1676861624" name="Picture 1" descr="A diagram of a computer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61624" name="Picture 1" descr="A diagram of a computer softw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940" cy="868680"/>
                    </a:xfrm>
                    <a:prstGeom prst="rect">
                      <a:avLst/>
                    </a:prstGeom>
                    <a:noFill/>
                    <a:ln>
                      <a:noFill/>
                    </a:ln>
                  </pic:spPr>
                </pic:pic>
              </a:graphicData>
            </a:graphic>
          </wp:inline>
        </w:drawing>
      </w:r>
    </w:p>
    <w:p w14:paraId="019BA22A" w14:textId="77777777" w:rsidR="006C5D61" w:rsidRPr="0041220A" w:rsidRDefault="006C5D61" w:rsidP="00F92722">
      <w:pPr>
        <w:pStyle w:val="NoSpacing"/>
        <w:rPr>
          <w:rFonts w:ascii="Calibri" w:hAnsi="Calibri" w:cs="Calibri"/>
          <w:color w:val="303030"/>
          <w:sz w:val="20"/>
          <w:szCs w:val="20"/>
        </w:rPr>
      </w:pPr>
      <w:r w:rsidRPr="0041220A">
        <w:rPr>
          <w:rFonts w:ascii="Calibri" w:hAnsi="Calibri" w:cs="Calibri"/>
          <w:color w:val="303030"/>
          <w:sz w:val="20"/>
          <w:szCs w:val="20"/>
        </w:rPr>
        <w:t> </w:t>
      </w:r>
    </w:p>
    <w:p w14:paraId="4AA8CC4C" w14:textId="77777777" w:rsidR="006C5D61" w:rsidRPr="0041220A" w:rsidRDefault="006C5D61" w:rsidP="00F92722">
      <w:pPr>
        <w:pStyle w:val="NoSpacing"/>
        <w:rPr>
          <w:rFonts w:ascii="Calibri" w:hAnsi="Calibri" w:cs="Calibri"/>
          <w:color w:val="303030"/>
          <w:sz w:val="20"/>
          <w:szCs w:val="20"/>
        </w:rPr>
      </w:pPr>
      <w:r w:rsidRPr="0041220A">
        <w:rPr>
          <w:rStyle w:val="Strong"/>
          <w:rFonts w:ascii="Calibri" w:hAnsi="Calibri" w:cs="Calibri"/>
          <w:color w:val="303030"/>
          <w:sz w:val="20"/>
          <w:szCs w:val="20"/>
        </w:rPr>
        <w:t>S3 Bucket Versioning</w:t>
      </w:r>
      <w:r w:rsidRPr="0041220A">
        <w:rPr>
          <w:rFonts w:ascii="Calibri" w:hAnsi="Calibri" w:cs="Calibri"/>
          <w:color w:val="303030"/>
          <w:sz w:val="20"/>
          <w:szCs w:val="20"/>
        </w:rPr>
        <w:br/>
        <w:t>Buckets can be in one of three states:</w:t>
      </w:r>
    </w:p>
    <w:p w14:paraId="48B24B70" w14:textId="77777777" w:rsidR="006C5D61" w:rsidRPr="0041220A" w:rsidRDefault="006C5D61" w:rsidP="00F92722">
      <w:pPr>
        <w:pStyle w:val="NoSpacing"/>
        <w:rPr>
          <w:rFonts w:ascii="Calibri" w:hAnsi="Calibri" w:cs="Calibri"/>
          <w:color w:val="303030"/>
          <w:sz w:val="20"/>
          <w:szCs w:val="20"/>
        </w:rPr>
      </w:pPr>
      <w:r w:rsidRPr="0041220A">
        <w:rPr>
          <w:rFonts w:ascii="Calibri" w:hAnsi="Calibri" w:cs="Calibri"/>
          <w:color w:val="303030"/>
          <w:sz w:val="20"/>
          <w:szCs w:val="20"/>
        </w:rPr>
        <w:t>Un-versioned (the default)</w:t>
      </w:r>
    </w:p>
    <w:p w14:paraId="7B04E618" w14:textId="77777777" w:rsidR="006C5D61" w:rsidRPr="0041220A" w:rsidRDefault="006C5D61" w:rsidP="00F92722">
      <w:pPr>
        <w:pStyle w:val="NoSpacing"/>
        <w:rPr>
          <w:rFonts w:ascii="Calibri" w:hAnsi="Calibri" w:cs="Calibri"/>
          <w:color w:val="303030"/>
          <w:sz w:val="20"/>
          <w:szCs w:val="20"/>
        </w:rPr>
      </w:pPr>
      <w:r w:rsidRPr="0041220A">
        <w:rPr>
          <w:rFonts w:ascii="Calibri" w:hAnsi="Calibri" w:cs="Calibri"/>
          <w:color w:val="303030"/>
          <w:sz w:val="20"/>
          <w:szCs w:val="20"/>
        </w:rPr>
        <w:t>Versioning-enabled</w:t>
      </w:r>
    </w:p>
    <w:p w14:paraId="05FC21D4" w14:textId="77777777" w:rsidR="006C5D61" w:rsidRPr="0041220A" w:rsidRDefault="006C5D61" w:rsidP="00F92722">
      <w:pPr>
        <w:pStyle w:val="NoSpacing"/>
        <w:rPr>
          <w:rFonts w:ascii="Calibri" w:hAnsi="Calibri" w:cs="Calibri"/>
          <w:color w:val="303030"/>
          <w:sz w:val="20"/>
          <w:szCs w:val="20"/>
        </w:rPr>
      </w:pPr>
      <w:r w:rsidRPr="0041220A">
        <w:rPr>
          <w:rFonts w:ascii="Calibri" w:hAnsi="Calibri" w:cs="Calibri"/>
          <w:color w:val="303030"/>
          <w:sz w:val="20"/>
          <w:szCs w:val="20"/>
        </w:rPr>
        <w:t>Versioning-suspended</w:t>
      </w:r>
    </w:p>
    <w:p w14:paraId="34AA8647" w14:textId="77777777" w:rsidR="006C5D61" w:rsidRPr="0041220A" w:rsidRDefault="006C5D61" w:rsidP="00F92722">
      <w:pPr>
        <w:pStyle w:val="NoSpacing"/>
        <w:rPr>
          <w:rFonts w:ascii="Calibri" w:hAnsi="Calibri" w:cs="Calibri"/>
          <w:color w:val="303030"/>
          <w:sz w:val="20"/>
          <w:szCs w:val="20"/>
        </w:rPr>
      </w:pPr>
      <w:r w:rsidRPr="0041220A">
        <w:rPr>
          <w:rFonts w:ascii="Calibri" w:hAnsi="Calibri" w:cs="Calibri"/>
          <w:color w:val="303030"/>
          <w:sz w:val="20"/>
          <w:szCs w:val="20"/>
        </w:rPr>
        <w:t xml:space="preserve">You can enable and suspend versioning at the bucket level. After you enable versioning on a bucket, it can never return to an </w:t>
      </w:r>
      <w:proofErr w:type="spellStart"/>
      <w:r w:rsidRPr="0041220A">
        <w:rPr>
          <w:rFonts w:ascii="Calibri" w:hAnsi="Calibri" w:cs="Calibri"/>
          <w:color w:val="303030"/>
          <w:sz w:val="20"/>
          <w:szCs w:val="20"/>
        </w:rPr>
        <w:t>unversioned</w:t>
      </w:r>
      <w:proofErr w:type="spellEnd"/>
      <w:r w:rsidRPr="0041220A">
        <w:rPr>
          <w:rFonts w:ascii="Calibri" w:hAnsi="Calibri" w:cs="Calibri"/>
          <w:color w:val="303030"/>
          <w:sz w:val="20"/>
          <w:szCs w:val="20"/>
        </w:rPr>
        <w:t xml:space="preserve"> state. But you can </w:t>
      </w:r>
      <w:r w:rsidRPr="0041220A">
        <w:rPr>
          <w:rStyle w:val="Emphasis"/>
          <w:rFonts w:ascii="Calibri" w:hAnsi="Calibri" w:cs="Calibri"/>
          <w:color w:val="303030"/>
          <w:sz w:val="20"/>
          <w:szCs w:val="20"/>
        </w:rPr>
        <w:t>suspend</w:t>
      </w:r>
      <w:r w:rsidRPr="0041220A">
        <w:rPr>
          <w:rFonts w:ascii="Calibri" w:hAnsi="Calibri" w:cs="Calibri"/>
          <w:color w:val="303030"/>
          <w:sz w:val="20"/>
          <w:szCs w:val="20"/>
        </w:rPr>
        <w:t> versioning on that bucket.</w:t>
      </w:r>
    </w:p>
    <w:p w14:paraId="0CEE177B" w14:textId="77777777" w:rsidR="006C5D61" w:rsidRPr="0041220A" w:rsidRDefault="006C5D61" w:rsidP="00F92722">
      <w:pPr>
        <w:pStyle w:val="NoSpacing"/>
        <w:rPr>
          <w:rFonts w:ascii="Calibri" w:hAnsi="Calibri" w:cs="Calibri"/>
          <w:color w:val="303030"/>
          <w:sz w:val="20"/>
          <w:szCs w:val="20"/>
        </w:rPr>
      </w:pPr>
      <w:r w:rsidRPr="0041220A">
        <w:rPr>
          <w:rFonts w:ascii="Calibri" w:hAnsi="Calibri" w:cs="Calibri"/>
          <w:color w:val="303030"/>
          <w:sz w:val="20"/>
          <w:szCs w:val="20"/>
        </w:rPr>
        <w:t>Objects that are stored in your bucket before you set the versioning state have a version ID of</w:t>
      </w:r>
      <w:r w:rsidRPr="0041220A">
        <w:rPr>
          <w:rStyle w:val="Strong"/>
          <w:rFonts w:ascii="Calibri" w:hAnsi="Calibri" w:cs="Calibri"/>
          <w:color w:val="303030"/>
          <w:sz w:val="20"/>
          <w:szCs w:val="20"/>
        </w:rPr>
        <w:t> null</w:t>
      </w:r>
      <w:r w:rsidRPr="0041220A">
        <w:rPr>
          <w:rFonts w:ascii="Calibri" w:hAnsi="Calibri" w:cs="Calibri"/>
          <w:color w:val="303030"/>
          <w:sz w:val="20"/>
          <w:szCs w:val="20"/>
        </w:rPr>
        <w:t>.</w:t>
      </w:r>
    </w:p>
    <w:p w14:paraId="25077A50" w14:textId="77777777" w:rsidR="006C5D61" w:rsidRPr="0041220A" w:rsidRDefault="006C5D61" w:rsidP="00F92722">
      <w:pPr>
        <w:pStyle w:val="NoSpacing"/>
        <w:rPr>
          <w:rFonts w:ascii="Calibri" w:hAnsi="Calibri" w:cs="Calibri"/>
          <w:color w:val="303030"/>
          <w:sz w:val="20"/>
          <w:szCs w:val="20"/>
        </w:rPr>
      </w:pPr>
      <w:r w:rsidRPr="0041220A">
        <w:rPr>
          <w:rFonts w:ascii="Calibri" w:hAnsi="Calibri" w:cs="Calibri"/>
          <w:color w:val="303030"/>
          <w:sz w:val="20"/>
          <w:szCs w:val="20"/>
        </w:rPr>
        <w:t>When you enable versioning, existing objects in your bucket do not change. What changes is how Amazon S3 handles the objects in future requests. (Reference: </w:t>
      </w:r>
      <w:hyperlink r:id="rId26" w:history="1">
        <w:r w:rsidRPr="0041220A">
          <w:rPr>
            <w:rStyle w:val="Hyperlink"/>
            <w:rFonts w:ascii="Calibri" w:hAnsi="Calibri" w:cs="Calibri"/>
            <w:sz w:val="20"/>
            <w:szCs w:val="20"/>
          </w:rPr>
          <w:t>Working with objects in a versioning-enabled bucket</w:t>
        </w:r>
      </w:hyperlink>
      <w:r w:rsidRPr="0041220A">
        <w:rPr>
          <w:rFonts w:ascii="Calibri" w:hAnsi="Calibri" w:cs="Calibri"/>
          <w:color w:val="303030"/>
          <w:sz w:val="20"/>
          <w:szCs w:val="20"/>
        </w:rPr>
        <w:t>)</w:t>
      </w:r>
    </w:p>
    <w:p w14:paraId="2AEC247B" w14:textId="77777777" w:rsidR="006C5D61" w:rsidRPr="0041220A" w:rsidRDefault="006C5D61" w:rsidP="00F92722">
      <w:pPr>
        <w:pStyle w:val="NoSpacing"/>
        <w:rPr>
          <w:rFonts w:ascii="Calibri" w:hAnsi="Calibri" w:cs="Calibri"/>
          <w:color w:val="303030"/>
          <w:sz w:val="20"/>
          <w:szCs w:val="20"/>
        </w:rPr>
      </w:pPr>
      <w:r w:rsidRPr="0041220A">
        <w:rPr>
          <w:rFonts w:ascii="Calibri" w:hAnsi="Calibri" w:cs="Calibri"/>
          <w:color w:val="303030"/>
          <w:sz w:val="20"/>
          <w:szCs w:val="20"/>
        </w:rPr>
        <w:t>The bucket owner (or any user with appropriate permissions) can suspend versioning to stop accruing object versions. </w:t>
      </w:r>
    </w:p>
    <w:p w14:paraId="40405F38" w14:textId="77777777" w:rsidR="006C5D61" w:rsidRPr="00F92722" w:rsidRDefault="006C5D61" w:rsidP="00F92722">
      <w:pPr>
        <w:pStyle w:val="NoSpacing"/>
        <w:rPr>
          <w:color w:val="303030"/>
        </w:rPr>
      </w:pPr>
      <w:r w:rsidRPr="0041220A">
        <w:rPr>
          <w:rFonts w:ascii="Calibri" w:hAnsi="Calibri" w:cs="Calibri"/>
          <w:color w:val="303030"/>
          <w:sz w:val="20"/>
          <w:szCs w:val="20"/>
        </w:rPr>
        <w:t>When you suspend versioning, existing objects in your bucket do not change. What changes is how Amazon S3 handles objects in future requests. (Reference:</w:t>
      </w:r>
      <w:r w:rsidRPr="00F92722">
        <w:rPr>
          <w:color w:val="303030"/>
        </w:rPr>
        <w:t> </w:t>
      </w:r>
      <w:hyperlink r:id="rId27" w:history="1">
        <w:r w:rsidRPr="00F92722">
          <w:rPr>
            <w:rStyle w:val="Hyperlink"/>
            <w:rFonts w:ascii="Calibri" w:hAnsi="Calibri" w:cs="Calibri"/>
            <w:sz w:val="20"/>
            <w:szCs w:val="20"/>
          </w:rPr>
          <w:t>Working with objects in a versioning-suspended bucket</w:t>
        </w:r>
      </w:hyperlink>
      <w:r w:rsidRPr="00F92722">
        <w:rPr>
          <w:color w:val="303030"/>
        </w:rPr>
        <w:t>)</w:t>
      </w:r>
    </w:p>
    <w:p w14:paraId="54027FEA" w14:textId="18E6D5C9" w:rsidR="006C5D61" w:rsidRPr="00F92722" w:rsidRDefault="00000000" w:rsidP="00F92722">
      <w:pPr>
        <w:pStyle w:val="NoSpacing"/>
        <w:rPr>
          <w:color w:val="303030"/>
        </w:rPr>
      </w:pPr>
      <w:hyperlink r:id="rId28" w:tgtFrame="_blank" w:history="1">
        <w:r w:rsidR="003A151C" w:rsidRPr="00F92722">
          <w:rPr>
            <w:rStyle w:val="Hyperlink"/>
            <w:rFonts w:ascii="Calibri" w:hAnsi="Calibri" w:cs="Calibri"/>
            <w:sz w:val="20"/>
            <w:szCs w:val="20"/>
            <w:shd w:val="clear" w:color="auto" w:fill="FFFFFF"/>
          </w:rPr>
          <w:t>AWS - IAM (Users, Groups, Policies)</w:t>
        </w:r>
      </w:hyperlink>
    </w:p>
    <w:p w14:paraId="4C5A6FEE" w14:textId="77777777" w:rsidR="00093340" w:rsidRPr="00F92722" w:rsidRDefault="00093340" w:rsidP="00F92722">
      <w:pPr>
        <w:pStyle w:val="NoSpacing"/>
      </w:pPr>
      <w:r w:rsidRPr="00F92722">
        <w:rPr>
          <w:rStyle w:val="Strong"/>
          <w:rFonts w:ascii="Calibri" w:hAnsi="Calibri" w:cs="Calibri"/>
          <w:b w:val="0"/>
          <w:bCs w:val="0"/>
          <w:sz w:val="20"/>
          <w:szCs w:val="20"/>
        </w:rPr>
        <w:lastRenderedPageBreak/>
        <w:t>Amazon IAM (Identity and Access Management)</w:t>
      </w:r>
    </w:p>
    <w:p w14:paraId="4484CF82" w14:textId="77777777" w:rsidR="00093340" w:rsidRPr="00F92722" w:rsidRDefault="00093340" w:rsidP="00F92722">
      <w:pPr>
        <w:pStyle w:val="NoSpacing"/>
        <w:rPr>
          <w:color w:val="303030"/>
        </w:rPr>
      </w:pPr>
      <w:r w:rsidRPr="00F92722">
        <w:rPr>
          <w:color w:val="303030"/>
        </w:rPr>
        <w:t>IAM provides access to AWS accounts and services where we can manage Users, Groups, Roles and Policies.</w:t>
      </w:r>
    </w:p>
    <w:p w14:paraId="36198418" w14:textId="77777777" w:rsidR="00093340" w:rsidRPr="00F92722" w:rsidRDefault="00093340" w:rsidP="00F92722">
      <w:pPr>
        <w:pStyle w:val="NoSpacing"/>
        <w:rPr>
          <w:color w:val="303030"/>
        </w:rPr>
      </w:pPr>
      <w:r w:rsidRPr="00F92722">
        <w:rPr>
          <w:color w:val="303030"/>
        </w:rPr>
        <w:t>It is a global service. Anything you create/change applies </w:t>
      </w:r>
      <w:r w:rsidRPr="00F92722">
        <w:rPr>
          <w:rStyle w:val="Strong"/>
          <w:rFonts w:ascii="Calibri" w:hAnsi="Calibri" w:cs="Calibri"/>
          <w:color w:val="303030"/>
          <w:sz w:val="20"/>
          <w:szCs w:val="20"/>
        </w:rPr>
        <w:t>globally</w:t>
      </w:r>
      <w:r w:rsidRPr="00F92722">
        <w:rPr>
          <w:color w:val="303030"/>
        </w:rPr>
        <w:t> to all AWS regions.</w:t>
      </w:r>
    </w:p>
    <w:p w14:paraId="0BED6CB5" w14:textId="77777777" w:rsidR="00093340" w:rsidRPr="00F92722" w:rsidRDefault="00093340" w:rsidP="00F92722">
      <w:pPr>
        <w:pStyle w:val="NoSpacing"/>
        <w:rPr>
          <w:color w:val="303030"/>
        </w:rPr>
      </w:pPr>
      <w:r w:rsidRPr="00F92722">
        <w:rPr>
          <w:rStyle w:val="Strong"/>
          <w:rFonts w:ascii="Calibri" w:hAnsi="Calibri" w:cs="Calibri"/>
          <w:color w:val="303030"/>
          <w:sz w:val="20"/>
          <w:szCs w:val="20"/>
        </w:rPr>
        <w:t>IAM Users</w:t>
      </w:r>
      <w:r w:rsidRPr="00F92722">
        <w:rPr>
          <w:color w:val="303030"/>
        </w:rPr>
        <w:t> - We create users and assign necessary permissions to them in the form of policies.</w:t>
      </w:r>
    </w:p>
    <w:p w14:paraId="2E700305" w14:textId="77777777" w:rsidR="00093340" w:rsidRPr="00F92722" w:rsidRDefault="00093340" w:rsidP="00F92722">
      <w:pPr>
        <w:pStyle w:val="NoSpacing"/>
        <w:rPr>
          <w:color w:val="303030"/>
        </w:rPr>
      </w:pPr>
      <w:r w:rsidRPr="00F92722">
        <w:rPr>
          <w:rStyle w:val="Strong"/>
          <w:rFonts w:ascii="Calibri" w:hAnsi="Calibri" w:cs="Calibri"/>
          <w:color w:val="303030"/>
          <w:sz w:val="20"/>
          <w:szCs w:val="20"/>
        </w:rPr>
        <w:t>IAM Groups</w:t>
      </w:r>
      <w:r w:rsidRPr="00F92722">
        <w:rPr>
          <w:color w:val="303030"/>
        </w:rPr>
        <w:t> - We can create groups for ex. Developers, Administrators, Testers/QA etc and attach policies at the group level.</w:t>
      </w:r>
    </w:p>
    <w:p w14:paraId="1A309130" w14:textId="77777777" w:rsidR="00093340" w:rsidRPr="00F92722" w:rsidRDefault="00093340" w:rsidP="00F92722">
      <w:pPr>
        <w:pStyle w:val="NoSpacing"/>
        <w:rPr>
          <w:color w:val="303030"/>
        </w:rPr>
      </w:pPr>
      <w:r w:rsidRPr="00F92722">
        <w:rPr>
          <w:rStyle w:val="Strong"/>
          <w:rFonts w:ascii="Calibri" w:hAnsi="Calibri" w:cs="Calibri"/>
          <w:color w:val="303030"/>
          <w:sz w:val="20"/>
          <w:szCs w:val="20"/>
        </w:rPr>
        <w:t>IAM Roles</w:t>
      </w:r>
      <w:r w:rsidRPr="00F92722">
        <w:rPr>
          <w:color w:val="303030"/>
        </w:rPr>
        <w:t> - These are entities used to create and assign permissions to allow users/resources to perform actions</w:t>
      </w:r>
    </w:p>
    <w:p w14:paraId="543EA505" w14:textId="77777777" w:rsidR="00093340" w:rsidRPr="00F92722" w:rsidRDefault="00093340" w:rsidP="00F92722">
      <w:pPr>
        <w:pStyle w:val="NoSpacing"/>
        <w:rPr>
          <w:color w:val="303030"/>
        </w:rPr>
      </w:pPr>
      <w:r w:rsidRPr="00F92722">
        <w:rPr>
          <w:rStyle w:val="Strong"/>
          <w:rFonts w:ascii="Calibri" w:hAnsi="Calibri" w:cs="Calibri"/>
          <w:color w:val="303030"/>
          <w:sz w:val="20"/>
          <w:szCs w:val="20"/>
        </w:rPr>
        <w:t>IAM Policy</w:t>
      </w:r>
      <w:r w:rsidRPr="00F92722">
        <w:rPr>
          <w:color w:val="303030"/>
        </w:rPr>
        <w:t> defines permissions for users/roles to perform an action/operation on AWS cloud</w:t>
      </w:r>
    </w:p>
    <w:p w14:paraId="024D8EB5" w14:textId="77777777" w:rsidR="00093340" w:rsidRPr="00F92722" w:rsidRDefault="00093340" w:rsidP="00F92722">
      <w:pPr>
        <w:pStyle w:val="NoSpacing"/>
        <w:rPr>
          <w:color w:val="303030"/>
        </w:rPr>
      </w:pPr>
      <w:r w:rsidRPr="00F92722">
        <w:rPr>
          <w:rStyle w:val="Strong"/>
          <w:rFonts w:ascii="Calibri" w:hAnsi="Calibri" w:cs="Calibri"/>
          <w:color w:val="303030"/>
          <w:sz w:val="20"/>
          <w:szCs w:val="20"/>
        </w:rPr>
        <w:t>Types of IAM Policy: (Reference: </w:t>
      </w:r>
      <w:hyperlink r:id="rId29" w:history="1">
        <w:r w:rsidRPr="00F92722">
          <w:rPr>
            <w:rStyle w:val="Strong"/>
            <w:rFonts w:ascii="Calibri" w:hAnsi="Calibri" w:cs="Calibri"/>
            <w:color w:val="0000FF"/>
            <w:sz w:val="20"/>
            <w:szCs w:val="20"/>
          </w:rPr>
          <w:t>link</w:t>
        </w:r>
      </w:hyperlink>
      <w:r w:rsidRPr="00F92722">
        <w:rPr>
          <w:rStyle w:val="Strong"/>
          <w:rFonts w:ascii="Calibri" w:hAnsi="Calibri" w:cs="Calibri"/>
          <w:color w:val="303030"/>
          <w:sz w:val="20"/>
          <w:szCs w:val="20"/>
        </w:rPr>
        <w:t>)</w:t>
      </w:r>
    </w:p>
    <w:p w14:paraId="746859B7" w14:textId="77777777" w:rsidR="00093340" w:rsidRPr="00F92722" w:rsidRDefault="00093340" w:rsidP="00F92722">
      <w:pPr>
        <w:pStyle w:val="NoSpacing"/>
        <w:rPr>
          <w:color w:val="303030"/>
        </w:rPr>
      </w:pPr>
      <w:r w:rsidRPr="00F92722">
        <w:rPr>
          <w:rStyle w:val="Strong"/>
          <w:rFonts w:ascii="Calibri" w:hAnsi="Calibri" w:cs="Calibri"/>
          <w:color w:val="303030"/>
          <w:sz w:val="20"/>
          <w:szCs w:val="20"/>
        </w:rPr>
        <w:t>Identity-based Policies:</w:t>
      </w:r>
      <w:r w:rsidRPr="00F92722">
        <w:rPr>
          <w:color w:val="303030"/>
        </w:rPr>
        <w:t> Applicable on users, groups of users, and roles</w:t>
      </w:r>
    </w:p>
    <w:p w14:paraId="6246C8E0" w14:textId="77777777" w:rsidR="00093340" w:rsidRPr="00F92722" w:rsidRDefault="00093340" w:rsidP="00F92722">
      <w:pPr>
        <w:pStyle w:val="NoSpacing"/>
        <w:rPr>
          <w:color w:val="303030"/>
        </w:rPr>
      </w:pPr>
    </w:p>
    <w:p w14:paraId="509532D5" w14:textId="77777777" w:rsidR="00093340" w:rsidRPr="00F92722" w:rsidRDefault="00093340" w:rsidP="00F92722">
      <w:pPr>
        <w:pStyle w:val="NoSpacing"/>
        <w:rPr>
          <w:color w:val="303030"/>
        </w:rPr>
      </w:pPr>
      <w:r w:rsidRPr="00F92722">
        <w:rPr>
          <w:color w:val="303030"/>
        </w:rPr>
        <w:t>AWS Managed policy</w:t>
      </w:r>
    </w:p>
    <w:p w14:paraId="06CC0015" w14:textId="77777777" w:rsidR="00093340" w:rsidRPr="00F92722" w:rsidRDefault="00093340" w:rsidP="00F92722">
      <w:pPr>
        <w:pStyle w:val="NoSpacing"/>
        <w:rPr>
          <w:color w:val="303030"/>
        </w:rPr>
      </w:pPr>
      <w:r w:rsidRPr="00F92722">
        <w:rPr>
          <w:color w:val="303030"/>
        </w:rPr>
        <w:t>Custom Managed Policy</w:t>
      </w:r>
    </w:p>
    <w:p w14:paraId="5B2BCBEA" w14:textId="77777777" w:rsidR="00093340" w:rsidRPr="00F92722" w:rsidRDefault="00093340" w:rsidP="00F92722">
      <w:pPr>
        <w:pStyle w:val="NoSpacing"/>
        <w:rPr>
          <w:color w:val="303030"/>
        </w:rPr>
      </w:pPr>
      <w:r w:rsidRPr="00F92722">
        <w:rPr>
          <w:color w:val="303030"/>
        </w:rPr>
        <w:t>Inline Policy</w:t>
      </w:r>
    </w:p>
    <w:p w14:paraId="3A3AC93E" w14:textId="77777777" w:rsidR="00093340" w:rsidRPr="00F92722" w:rsidRDefault="00093340" w:rsidP="00F92722">
      <w:pPr>
        <w:pStyle w:val="NoSpacing"/>
        <w:rPr>
          <w:color w:val="303030"/>
        </w:rPr>
      </w:pPr>
      <w:r w:rsidRPr="00F92722">
        <w:rPr>
          <w:rStyle w:val="Strong"/>
          <w:rFonts w:ascii="Calibri" w:hAnsi="Calibri" w:cs="Calibri"/>
          <w:color w:val="303030"/>
          <w:sz w:val="20"/>
          <w:szCs w:val="20"/>
        </w:rPr>
        <w:t>Resource-based policies:</w:t>
      </w:r>
      <w:r w:rsidRPr="00F92722">
        <w:rPr>
          <w:color w:val="303030"/>
        </w:rPr>
        <w:t> Attach to a resource such as an Amazon S3 bucket</w:t>
      </w:r>
    </w:p>
    <w:p w14:paraId="7C472550" w14:textId="77777777" w:rsidR="00093340" w:rsidRPr="00F92722" w:rsidRDefault="00093340" w:rsidP="00F92722">
      <w:pPr>
        <w:pStyle w:val="NoSpacing"/>
        <w:rPr>
          <w:color w:val="303030"/>
        </w:rPr>
      </w:pPr>
      <w:r w:rsidRPr="00F92722">
        <w:rPr>
          <w:rStyle w:val="Strong"/>
          <w:rFonts w:ascii="Calibri" w:hAnsi="Calibri" w:cs="Calibri"/>
          <w:color w:val="303030"/>
          <w:sz w:val="20"/>
          <w:szCs w:val="20"/>
        </w:rPr>
        <w:t>Session Policies:</w:t>
      </w:r>
      <w:r w:rsidRPr="00F92722">
        <w:rPr>
          <w:color w:val="303030"/>
        </w:rPr>
        <w:t> create a temporary session for a role or federated user</w:t>
      </w:r>
    </w:p>
    <w:p w14:paraId="506F6D71" w14:textId="77777777" w:rsidR="00093340" w:rsidRPr="00F92722" w:rsidRDefault="00093340" w:rsidP="00F92722">
      <w:pPr>
        <w:pStyle w:val="NoSpacing"/>
        <w:rPr>
          <w:color w:val="303030"/>
        </w:rPr>
      </w:pPr>
      <w:r w:rsidRPr="00F92722">
        <w:rPr>
          <w:color w:val="303030"/>
        </w:rPr>
        <w:t>There are also </w:t>
      </w:r>
      <w:r w:rsidRPr="00F92722">
        <w:rPr>
          <w:rStyle w:val="Strong"/>
          <w:rFonts w:ascii="Calibri" w:hAnsi="Calibri" w:cs="Calibri"/>
          <w:color w:val="303030"/>
          <w:sz w:val="20"/>
          <w:szCs w:val="20"/>
        </w:rPr>
        <w:t>Permissions Boundaries</w:t>
      </w:r>
      <w:r w:rsidRPr="00F92722">
        <w:rPr>
          <w:color w:val="303030"/>
        </w:rPr>
        <w:t>, </w:t>
      </w:r>
      <w:r w:rsidRPr="00F92722">
        <w:rPr>
          <w:rStyle w:val="Strong"/>
          <w:rFonts w:ascii="Calibri" w:hAnsi="Calibri" w:cs="Calibri"/>
          <w:color w:val="303030"/>
          <w:sz w:val="20"/>
          <w:szCs w:val="20"/>
        </w:rPr>
        <w:t>Organizations SCPs </w:t>
      </w:r>
      <w:r w:rsidRPr="00F92722">
        <w:rPr>
          <w:color w:val="303030"/>
        </w:rPr>
        <w:t>and </w:t>
      </w:r>
      <w:r w:rsidRPr="00F92722">
        <w:rPr>
          <w:rStyle w:val="Strong"/>
          <w:rFonts w:ascii="Calibri" w:hAnsi="Calibri" w:cs="Calibri"/>
          <w:color w:val="303030"/>
          <w:sz w:val="20"/>
          <w:szCs w:val="20"/>
        </w:rPr>
        <w:t>Access control lists (ACLs)</w:t>
      </w:r>
    </w:p>
    <w:p w14:paraId="5DC659CC" w14:textId="77777777" w:rsidR="00093340" w:rsidRPr="00F92722" w:rsidRDefault="00093340" w:rsidP="00F92722">
      <w:pPr>
        <w:pStyle w:val="NoSpacing"/>
        <w:rPr>
          <w:color w:val="303030"/>
        </w:rPr>
      </w:pPr>
      <w:r w:rsidRPr="00F92722">
        <w:rPr>
          <w:rStyle w:val="Strong"/>
          <w:rFonts w:ascii="Calibri" w:hAnsi="Calibri" w:cs="Calibri"/>
          <w:color w:val="303030"/>
          <w:sz w:val="20"/>
          <w:szCs w:val="20"/>
        </w:rPr>
        <w:t>Note:</w:t>
      </w:r>
      <w:r w:rsidRPr="00F92722">
        <w:rPr>
          <w:color w:val="303030"/>
        </w:rPr>
        <w:t> More than one policy can be attached to a user or a group at the same time.</w:t>
      </w:r>
    </w:p>
    <w:p w14:paraId="1D6FC778" w14:textId="77777777" w:rsidR="00093340" w:rsidRPr="00F92722" w:rsidRDefault="00093340" w:rsidP="00F92722">
      <w:pPr>
        <w:pStyle w:val="NoSpacing"/>
        <w:rPr>
          <w:color w:val="303030"/>
        </w:rPr>
      </w:pPr>
      <w:r w:rsidRPr="00F92722">
        <w:rPr>
          <w:color w:val="303030"/>
        </w:rPr>
        <w:t>Policies can’t be attached directly to resources like EC2 instance, S3 bucket etc.</w:t>
      </w:r>
    </w:p>
    <w:p w14:paraId="644410B2" w14:textId="77777777" w:rsidR="00093340" w:rsidRPr="00F92722" w:rsidRDefault="00093340" w:rsidP="00F92722">
      <w:pPr>
        <w:pStyle w:val="NoSpacing"/>
        <w:rPr>
          <w:color w:val="303030"/>
        </w:rPr>
      </w:pPr>
      <w:r w:rsidRPr="00F92722">
        <w:rPr>
          <w:color w:val="303030"/>
        </w:rPr>
        <w:t>You can make use of AWS Policy Generator - </w:t>
      </w:r>
      <w:hyperlink r:id="rId30" w:history="1">
        <w:r w:rsidRPr="00F92722">
          <w:rPr>
            <w:rStyle w:val="Hyperlink"/>
            <w:rFonts w:ascii="Calibri" w:hAnsi="Calibri" w:cs="Calibri"/>
            <w:sz w:val="20"/>
            <w:szCs w:val="20"/>
          </w:rPr>
          <w:t>https://awspolicygen.s3.amazonaws.com/policygen.html</w:t>
        </w:r>
      </w:hyperlink>
    </w:p>
    <w:p w14:paraId="25920A90" w14:textId="77777777" w:rsidR="00F169EF" w:rsidRDefault="00F169EF" w:rsidP="00F92722">
      <w:pPr>
        <w:pStyle w:val="NoSpacing"/>
        <w:rPr>
          <w:color w:val="303030"/>
        </w:rPr>
      </w:pPr>
    </w:p>
    <w:p w14:paraId="22416F28" w14:textId="74F9933A" w:rsidR="00093340" w:rsidRPr="00F92722" w:rsidRDefault="00093340" w:rsidP="00F92722">
      <w:pPr>
        <w:pStyle w:val="NoSpacing"/>
        <w:rPr>
          <w:color w:val="303030"/>
        </w:rPr>
      </w:pPr>
      <w:r w:rsidRPr="00F92722">
        <w:rPr>
          <w:color w:val="303030"/>
        </w:rPr>
        <w:t> </w:t>
      </w:r>
      <w:hyperlink r:id="rId31" w:tgtFrame="_blank" w:history="1">
        <w:r w:rsidR="00F169EF">
          <w:rPr>
            <w:rStyle w:val="Hyperlink"/>
            <w:rFonts w:ascii="Euclid Circular" w:hAnsi="Euclid Circular"/>
            <w:shd w:val="clear" w:color="auto" w:fill="FFFFFF"/>
          </w:rPr>
          <w:t>AWS - IAM (Roles, Cross Account Role, Identity Provider, SSO) + AWS CLI (STS, Assume Role)</w:t>
        </w:r>
      </w:hyperlink>
    </w:p>
    <w:p w14:paraId="3F7ADB92" w14:textId="77777777" w:rsidR="00F92722" w:rsidRPr="00F92722" w:rsidRDefault="00F92722" w:rsidP="00F92722">
      <w:pPr>
        <w:pStyle w:val="NoSpacing"/>
        <w:rPr>
          <w:color w:val="303030"/>
        </w:rPr>
      </w:pPr>
      <w:r w:rsidRPr="00F92722">
        <w:rPr>
          <w:rStyle w:val="Strong"/>
          <w:rFonts w:ascii="Calibri" w:hAnsi="Calibri" w:cs="Calibri"/>
          <w:color w:val="303030"/>
          <w:sz w:val="20"/>
          <w:szCs w:val="20"/>
        </w:rPr>
        <w:t>IAM Roles</w:t>
      </w:r>
      <w:r w:rsidRPr="00F92722">
        <w:rPr>
          <w:color w:val="303030"/>
        </w:rPr>
        <w:t> - These are entities used to create and assign permissions to allow users/resources to perform actions on AWS account.</w:t>
      </w:r>
    </w:p>
    <w:p w14:paraId="67465677" w14:textId="77777777" w:rsidR="00F92722" w:rsidRPr="00F92722" w:rsidRDefault="00F92722" w:rsidP="00F92722">
      <w:pPr>
        <w:pStyle w:val="NoSpacing"/>
        <w:rPr>
          <w:color w:val="303030"/>
        </w:rPr>
      </w:pPr>
      <w:r w:rsidRPr="00F92722">
        <w:rPr>
          <w:rStyle w:val="Strong"/>
          <w:rFonts w:ascii="Calibri" w:hAnsi="Calibri" w:cs="Calibri"/>
          <w:color w:val="303030"/>
          <w:sz w:val="20"/>
          <w:szCs w:val="20"/>
        </w:rPr>
        <w:t>Cross Account Role (</w:t>
      </w:r>
      <w:hyperlink r:id="rId32" w:history="1">
        <w:r w:rsidRPr="00F92722">
          <w:rPr>
            <w:rStyle w:val="Hyperlink"/>
            <w:rFonts w:ascii="Calibri" w:hAnsi="Calibri" w:cs="Calibri"/>
            <w:sz w:val="20"/>
            <w:szCs w:val="20"/>
          </w:rPr>
          <w:t>Reference</w:t>
        </w:r>
      </w:hyperlink>
      <w:r w:rsidRPr="00F92722">
        <w:rPr>
          <w:color w:val="303030"/>
        </w:rPr>
        <w:t>)</w:t>
      </w:r>
      <w:r w:rsidRPr="00F92722">
        <w:rPr>
          <w:rStyle w:val="Strong"/>
          <w:rFonts w:ascii="Calibri" w:hAnsi="Calibri" w:cs="Calibri"/>
          <w:color w:val="303030"/>
          <w:sz w:val="20"/>
          <w:szCs w:val="20"/>
        </w:rPr>
        <w:t> </w:t>
      </w:r>
      <w:r w:rsidRPr="00F92722">
        <w:rPr>
          <w:color w:val="303030"/>
        </w:rPr>
        <w:t>- Cross-account IAM roles allow users from one account to securely connect and access AWS resources in another account. There must be relevant permissions provided in the policies attached to the user (account1) and the role (account2) to assume the role.</w:t>
      </w:r>
    </w:p>
    <w:p w14:paraId="106FF8B0" w14:textId="77777777" w:rsidR="00F92722" w:rsidRPr="00F92722" w:rsidRDefault="00F92722" w:rsidP="00F92722">
      <w:pPr>
        <w:pStyle w:val="NoSpacing"/>
        <w:rPr>
          <w:color w:val="6B7385"/>
        </w:rPr>
      </w:pPr>
      <w:r w:rsidRPr="00F92722">
        <w:rPr>
          <w:rStyle w:val="Strong"/>
          <w:rFonts w:ascii="Calibri" w:hAnsi="Calibri" w:cs="Calibri"/>
          <w:b w:val="0"/>
          <w:bCs w:val="0"/>
          <w:color w:val="6B7385"/>
          <w:sz w:val="20"/>
          <w:szCs w:val="20"/>
        </w:rPr>
        <w:t>AWS CLI</w:t>
      </w:r>
    </w:p>
    <w:p w14:paraId="32A4292B" w14:textId="77777777" w:rsidR="00F92722" w:rsidRPr="00F92722" w:rsidRDefault="00F92722" w:rsidP="00F92722">
      <w:pPr>
        <w:pStyle w:val="NoSpacing"/>
        <w:rPr>
          <w:color w:val="303030"/>
        </w:rPr>
      </w:pPr>
      <w:r w:rsidRPr="00F92722">
        <w:rPr>
          <w:color w:val="303030"/>
        </w:rPr>
        <w:t xml:space="preserve">The AWS Command Line Interface (AWS CLI) is an </w:t>
      </w:r>
      <w:proofErr w:type="gramStart"/>
      <w:r w:rsidRPr="00F92722">
        <w:rPr>
          <w:color w:val="303030"/>
        </w:rPr>
        <w:t>open source</w:t>
      </w:r>
      <w:proofErr w:type="gramEnd"/>
      <w:r w:rsidRPr="00F92722">
        <w:rPr>
          <w:color w:val="303030"/>
        </w:rPr>
        <w:t xml:space="preserve"> tool that enables you to interact with AWS services using commands in your command-line shell. With minimal configuration, the AWS CLI enables you to start running commands that implement functionality equivalent to that provided by the browser-based AWS Management Console from the command prompt in your terminal program:</w:t>
      </w:r>
    </w:p>
    <w:p w14:paraId="5ECC170F" w14:textId="77777777" w:rsidR="00F92722" w:rsidRPr="00F92722" w:rsidRDefault="00F92722" w:rsidP="00F92722">
      <w:pPr>
        <w:pStyle w:val="NoSpacing"/>
        <w:rPr>
          <w:color w:val="303030"/>
        </w:rPr>
      </w:pPr>
      <w:r w:rsidRPr="00F92722">
        <w:rPr>
          <w:color w:val="303030"/>
        </w:rPr>
        <w:t xml:space="preserve">Linux shells – Use common shell programs such as bash, </w:t>
      </w:r>
      <w:proofErr w:type="spellStart"/>
      <w:r w:rsidRPr="00F92722">
        <w:rPr>
          <w:color w:val="303030"/>
        </w:rPr>
        <w:t>zsh</w:t>
      </w:r>
      <w:proofErr w:type="spellEnd"/>
      <w:r w:rsidRPr="00F92722">
        <w:rPr>
          <w:color w:val="303030"/>
        </w:rPr>
        <w:t xml:space="preserve">, and </w:t>
      </w:r>
      <w:proofErr w:type="spellStart"/>
      <w:r w:rsidRPr="00F92722">
        <w:rPr>
          <w:color w:val="303030"/>
        </w:rPr>
        <w:t>tcsh</w:t>
      </w:r>
      <w:proofErr w:type="spellEnd"/>
      <w:r w:rsidRPr="00F92722">
        <w:rPr>
          <w:color w:val="303030"/>
        </w:rPr>
        <w:t xml:space="preserve"> to run commands in Linux or macOS.</w:t>
      </w:r>
      <w:r w:rsidRPr="00F92722">
        <w:rPr>
          <w:color w:val="303030"/>
        </w:rPr>
        <w:br/>
        <w:t>Windows command line – On Windows, run commands at the Windows command prompt or in PowerShell.</w:t>
      </w:r>
      <w:r w:rsidRPr="00F92722">
        <w:rPr>
          <w:color w:val="303030"/>
        </w:rPr>
        <w:br/>
        <w:t>Remotely – Run commands on Amazon Elastic Compute Cloud (Amazon EC2) instances through a remote terminal program such as PuTTY or SSH, or with AWS Systems Manager.</w:t>
      </w:r>
    </w:p>
    <w:p w14:paraId="569D7C61" w14:textId="77777777" w:rsidR="00F92722" w:rsidRPr="00F92722" w:rsidRDefault="00F92722" w:rsidP="00F92722">
      <w:pPr>
        <w:pStyle w:val="NoSpacing"/>
        <w:rPr>
          <w:color w:val="303030"/>
        </w:rPr>
      </w:pPr>
      <w:r w:rsidRPr="00F92722">
        <w:rPr>
          <w:rStyle w:val="Strong"/>
          <w:rFonts w:ascii="Calibri" w:hAnsi="Calibri" w:cs="Calibri"/>
          <w:color w:val="303030"/>
          <w:sz w:val="20"/>
          <w:szCs w:val="20"/>
        </w:rPr>
        <w:t>Install</w:t>
      </w:r>
      <w:r w:rsidRPr="00F92722">
        <w:rPr>
          <w:color w:val="303030"/>
        </w:rPr>
        <w:t> or </w:t>
      </w:r>
      <w:r w:rsidRPr="00F92722">
        <w:rPr>
          <w:rStyle w:val="Strong"/>
          <w:rFonts w:ascii="Calibri" w:hAnsi="Calibri" w:cs="Calibri"/>
          <w:color w:val="303030"/>
          <w:sz w:val="20"/>
          <w:szCs w:val="20"/>
        </w:rPr>
        <w:t>Update</w:t>
      </w:r>
      <w:r w:rsidRPr="00F92722">
        <w:rPr>
          <w:color w:val="303030"/>
        </w:rPr>
        <w:t> AWS CLI by following the link </w:t>
      </w:r>
      <w:hyperlink r:id="rId33" w:history="1">
        <w:r w:rsidRPr="00F92722">
          <w:rPr>
            <w:rStyle w:val="Hyperlink"/>
            <w:rFonts w:ascii="Calibri" w:hAnsi="Calibri" w:cs="Calibri"/>
            <w:sz w:val="20"/>
            <w:szCs w:val="20"/>
          </w:rPr>
          <w:t>here</w:t>
        </w:r>
      </w:hyperlink>
      <w:r w:rsidRPr="00F92722">
        <w:rPr>
          <w:color w:val="303030"/>
        </w:rPr>
        <w:t>.</w:t>
      </w:r>
    </w:p>
    <w:p w14:paraId="72B97E96" w14:textId="77777777" w:rsidR="00F92722" w:rsidRPr="00F92722" w:rsidRDefault="00F92722" w:rsidP="00F92722">
      <w:pPr>
        <w:pStyle w:val="NoSpacing"/>
        <w:rPr>
          <w:color w:val="303030"/>
        </w:rPr>
      </w:pPr>
      <w:r w:rsidRPr="00F92722">
        <w:rPr>
          <w:rStyle w:val="Strong"/>
          <w:rFonts w:ascii="Calibri" w:hAnsi="Calibri" w:cs="Calibri"/>
          <w:color w:val="303030"/>
          <w:sz w:val="20"/>
          <w:szCs w:val="20"/>
        </w:rPr>
        <w:lastRenderedPageBreak/>
        <w:t>STS – Getting Session Token for temporary access to AWS accounts</w:t>
      </w:r>
    </w:p>
    <w:p w14:paraId="513A292B" w14:textId="77777777" w:rsidR="00F92722" w:rsidRPr="00F92722" w:rsidRDefault="00F92722" w:rsidP="00F92722">
      <w:pPr>
        <w:pStyle w:val="NoSpacing"/>
        <w:rPr>
          <w:color w:val="303030"/>
        </w:rPr>
      </w:pPr>
      <w:r w:rsidRPr="00F92722">
        <w:rPr>
          <w:color w:val="303030"/>
        </w:rPr>
        <w:t>The AWS Security Token Service (STS) is a web service that enables you to request temporary, limited-privilege credentials for AWS Identity and Access Management (IAM) users or for users that you authenticate (federated users).</w:t>
      </w:r>
    </w:p>
    <w:p w14:paraId="3F4A2705" w14:textId="77777777" w:rsidR="00F92722" w:rsidRPr="00F92722" w:rsidRDefault="00F92722" w:rsidP="00F92722">
      <w:pPr>
        <w:pStyle w:val="NoSpacing"/>
        <w:rPr>
          <w:color w:val="303030"/>
        </w:rPr>
      </w:pPr>
      <w:r w:rsidRPr="00F92722">
        <w:rPr>
          <w:color w:val="303030"/>
        </w:rPr>
        <w:t>Run the following commands to configure AWS CLI and get session token</w:t>
      </w:r>
    </w:p>
    <w:p w14:paraId="1AC7C0D6" w14:textId="77777777" w:rsidR="00F92722" w:rsidRPr="00F92722" w:rsidRDefault="00F92722" w:rsidP="00F92722">
      <w:pPr>
        <w:pStyle w:val="NoSpacing"/>
        <w:rPr>
          <w:color w:val="303030"/>
        </w:rPr>
      </w:pPr>
      <w:proofErr w:type="spellStart"/>
      <w:r w:rsidRPr="00F92722">
        <w:rPr>
          <w:rStyle w:val="Emphasis"/>
          <w:rFonts w:ascii="Calibri" w:hAnsi="Calibri" w:cs="Calibri"/>
          <w:color w:val="303030"/>
          <w:sz w:val="20"/>
          <w:szCs w:val="20"/>
        </w:rPr>
        <w:t>aws</w:t>
      </w:r>
      <w:proofErr w:type="spellEnd"/>
      <w:r w:rsidRPr="00F92722">
        <w:rPr>
          <w:rStyle w:val="Emphasis"/>
          <w:rFonts w:ascii="Calibri" w:hAnsi="Calibri" w:cs="Calibri"/>
          <w:color w:val="303030"/>
          <w:sz w:val="20"/>
          <w:szCs w:val="20"/>
        </w:rPr>
        <w:t xml:space="preserve"> configure </w:t>
      </w:r>
      <w:r w:rsidRPr="00F92722">
        <w:rPr>
          <w:color w:val="303030"/>
        </w:rPr>
        <w:br/>
        <w:t>               &lt;Enter Access Key Id and Secret Access Key, Region and Output&gt;</w:t>
      </w:r>
    </w:p>
    <w:p w14:paraId="7C3D994C" w14:textId="77777777" w:rsidR="00F92722" w:rsidRPr="00F92722" w:rsidRDefault="00F92722" w:rsidP="00F92722">
      <w:pPr>
        <w:pStyle w:val="NoSpacing"/>
        <w:rPr>
          <w:color w:val="303030"/>
        </w:rPr>
      </w:pPr>
      <w:proofErr w:type="spellStart"/>
      <w:r w:rsidRPr="00F92722">
        <w:rPr>
          <w:rStyle w:val="Emphasis"/>
          <w:rFonts w:ascii="Calibri" w:hAnsi="Calibri" w:cs="Calibri"/>
          <w:color w:val="303030"/>
          <w:sz w:val="20"/>
          <w:szCs w:val="20"/>
        </w:rPr>
        <w:t>aws</w:t>
      </w:r>
      <w:proofErr w:type="spellEnd"/>
      <w:r w:rsidRPr="00F92722">
        <w:rPr>
          <w:rStyle w:val="Emphasis"/>
          <w:rFonts w:ascii="Calibri" w:hAnsi="Calibri" w:cs="Calibri"/>
          <w:color w:val="303030"/>
          <w:sz w:val="20"/>
          <w:szCs w:val="20"/>
        </w:rPr>
        <w:t xml:space="preserve"> </w:t>
      </w:r>
      <w:proofErr w:type="spellStart"/>
      <w:r w:rsidRPr="00F92722">
        <w:rPr>
          <w:rStyle w:val="Emphasis"/>
          <w:rFonts w:ascii="Calibri" w:hAnsi="Calibri" w:cs="Calibri"/>
          <w:color w:val="303030"/>
          <w:sz w:val="20"/>
          <w:szCs w:val="20"/>
        </w:rPr>
        <w:t>sts</w:t>
      </w:r>
      <w:proofErr w:type="spellEnd"/>
      <w:r w:rsidRPr="00F92722">
        <w:rPr>
          <w:rStyle w:val="Emphasis"/>
          <w:rFonts w:ascii="Calibri" w:hAnsi="Calibri" w:cs="Calibri"/>
          <w:color w:val="303030"/>
          <w:sz w:val="20"/>
          <w:szCs w:val="20"/>
        </w:rPr>
        <w:t xml:space="preserve"> get-session-token</w:t>
      </w:r>
      <w:r w:rsidRPr="00F92722">
        <w:rPr>
          <w:color w:val="303030"/>
        </w:rPr>
        <w:br/>
        <w:t>example output:</w:t>
      </w:r>
      <w:r w:rsidRPr="00F92722">
        <w:rPr>
          <w:color w:val="303030"/>
        </w:rPr>
        <w:br/>
        <w:t>{</w:t>
      </w:r>
      <w:r w:rsidRPr="00F92722">
        <w:rPr>
          <w:color w:val="303030"/>
        </w:rPr>
        <w:br/>
        <w:t>   "Credentials": {</w:t>
      </w:r>
      <w:r w:rsidRPr="00F92722">
        <w:rPr>
          <w:color w:val="303030"/>
        </w:rPr>
        <w:br/>
        <w:t>        "</w:t>
      </w:r>
      <w:proofErr w:type="spellStart"/>
      <w:r w:rsidRPr="00F92722">
        <w:rPr>
          <w:color w:val="303030"/>
        </w:rPr>
        <w:t>AccessKeyId</w:t>
      </w:r>
      <w:proofErr w:type="spellEnd"/>
      <w:r w:rsidRPr="00F92722">
        <w:rPr>
          <w:color w:val="303030"/>
        </w:rPr>
        <w:t>": "ASIATFOKVBZRFMBZYVGJ",</w:t>
      </w:r>
      <w:r w:rsidRPr="00F92722">
        <w:rPr>
          <w:color w:val="303030"/>
        </w:rPr>
        <w:br/>
        <w:t>        "</w:t>
      </w:r>
      <w:proofErr w:type="spellStart"/>
      <w:r w:rsidRPr="00F92722">
        <w:rPr>
          <w:color w:val="303030"/>
        </w:rPr>
        <w:t>SecretAccessKey</w:t>
      </w:r>
      <w:proofErr w:type="spellEnd"/>
      <w:r w:rsidRPr="00F92722">
        <w:rPr>
          <w:color w:val="303030"/>
        </w:rPr>
        <w:t>": "mN7FUNC4RyGWs9sqYR2HBJ189VRgIU4D1lO6vSh8",</w:t>
      </w:r>
      <w:r w:rsidRPr="00F92722">
        <w:rPr>
          <w:color w:val="303030"/>
        </w:rPr>
        <w:br/>
        <w:t>        "</w:t>
      </w:r>
      <w:proofErr w:type="spellStart"/>
      <w:r w:rsidRPr="00F92722">
        <w:rPr>
          <w:color w:val="303030"/>
        </w:rPr>
        <w:t>SessionToken</w:t>
      </w:r>
      <w:proofErr w:type="spellEnd"/>
      <w:r w:rsidRPr="00F92722">
        <w:rPr>
          <w:color w:val="303030"/>
        </w:rPr>
        <w:t>": "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",</w:t>
      </w:r>
      <w:r w:rsidRPr="00F92722">
        <w:rPr>
          <w:color w:val="303030"/>
        </w:rPr>
        <w:br/>
        <w:t>        "Expiration": “2023-07-03T23:06:22+00:00”</w:t>
      </w:r>
      <w:r w:rsidRPr="00F92722">
        <w:rPr>
          <w:color w:val="303030"/>
        </w:rPr>
        <w:br/>
        <w:t>   }</w:t>
      </w:r>
      <w:r w:rsidRPr="00F92722">
        <w:rPr>
          <w:color w:val="303030"/>
        </w:rPr>
        <w:br/>
        <w:t>}</w:t>
      </w:r>
    </w:p>
    <w:p w14:paraId="622EE45B" w14:textId="77777777" w:rsidR="00F92722" w:rsidRPr="00F92722" w:rsidRDefault="00F92722" w:rsidP="00F92722">
      <w:pPr>
        <w:pStyle w:val="NoSpacing"/>
        <w:rPr>
          <w:color w:val="303030"/>
        </w:rPr>
      </w:pPr>
      <w:r w:rsidRPr="00F92722">
        <w:rPr>
          <w:color w:val="303030"/>
        </w:rPr>
        <w:t> </w:t>
      </w:r>
    </w:p>
    <w:p w14:paraId="3BFB58B1" w14:textId="77777777" w:rsidR="00F92722" w:rsidRPr="00F92722" w:rsidRDefault="00F92722" w:rsidP="00F92722">
      <w:pPr>
        <w:pStyle w:val="NoSpacing"/>
        <w:rPr>
          <w:color w:val="303030"/>
        </w:rPr>
      </w:pPr>
      <w:r w:rsidRPr="00F92722">
        <w:rPr>
          <w:rStyle w:val="Strong"/>
          <w:rFonts w:ascii="Calibri" w:hAnsi="Calibri" w:cs="Calibri"/>
          <w:color w:val="303030"/>
          <w:sz w:val="20"/>
          <w:szCs w:val="20"/>
        </w:rPr>
        <w:t>Assume Role: </w:t>
      </w:r>
    </w:p>
    <w:p w14:paraId="34864BC7" w14:textId="77777777" w:rsidR="00F92722" w:rsidRPr="00F92722" w:rsidRDefault="00F92722" w:rsidP="00F92722">
      <w:pPr>
        <w:pStyle w:val="NoSpacing"/>
        <w:rPr>
          <w:color w:val="303030"/>
        </w:rPr>
      </w:pPr>
      <w:proofErr w:type="spellStart"/>
      <w:r w:rsidRPr="00F92722">
        <w:rPr>
          <w:rStyle w:val="Emphasis"/>
          <w:rFonts w:ascii="Calibri" w:hAnsi="Calibri" w:cs="Calibri"/>
          <w:color w:val="303030"/>
          <w:sz w:val="20"/>
          <w:szCs w:val="20"/>
        </w:rPr>
        <w:t>aws</w:t>
      </w:r>
      <w:proofErr w:type="spellEnd"/>
      <w:r w:rsidRPr="00F92722">
        <w:rPr>
          <w:rStyle w:val="Emphasis"/>
          <w:rFonts w:ascii="Calibri" w:hAnsi="Calibri" w:cs="Calibri"/>
          <w:color w:val="303030"/>
          <w:sz w:val="20"/>
          <w:szCs w:val="20"/>
        </w:rPr>
        <w:t xml:space="preserve"> </w:t>
      </w:r>
      <w:proofErr w:type="spellStart"/>
      <w:r w:rsidRPr="00F92722">
        <w:rPr>
          <w:rStyle w:val="Emphasis"/>
          <w:rFonts w:ascii="Calibri" w:hAnsi="Calibri" w:cs="Calibri"/>
          <w:color w:val="303030"/>
          <w:sz w:val="20"/>
          <w:szCs w:val="20"/>
        </w:rPr>
        <w:t>sts</w:t>
      </w:r>
      <w:proofErr w:type="spellEnd"/>
      <w:r w:rsidRPr="00F92722">
        <w:rPr>
          <w:rStyle w:val="Emphasis"/>
          <w:rFonts w:ascii="Calibri" w:hAnsi="Calibri" w:cs="Calibri"/>
          <w:color w:val="303030"/>
          <w:sz w:val="20"/>
          <w:szCs w:val="20"/>
        </w:rPr>
        <w:t xml:space="preserve"> assume-role</w:t>
      </w:r>
    </w:p>
    <w:p w14:paraId="1F15E417" w14:textId="77777777" w:rsidR="00F92722" w:rsidRPr="00F92722" w:rsidRDefault="00F92722" w:rsidP="00F92722">
      <w:pPr>
        <w:pStyle w:val="NoSpacing"/>
        <w:rPr>
          <w:color w:val="303030"/>
        </w:rPr>
      </w:pPr>
      <w:r w:rsidRPr="00F92722">
        <w:rPr>
          <w:color w:val="303030"/>
        </w:rPr>
        <w:t>Returns a set of temporary security credentials that you can use to access AWS resources that you might not normally have access to. These temporary credentials consist of an access key ID, a secret access key, and a security token.</w:t>
      </w:r>
    </w:p>
    <w:p w14:paraId="25DC152F" w14:textId="77777777" w:rsidR="00F92722" w:rsidRPr="00F92722" w:rsidRDefault="00F92722" w:rsidP="00F92722">
      <w:pPr>
        <w:pStyle w:val="NoSpacing"/>
        <w:rPr>
          <w:color w:val="303030"/>
        </w:rPr>
      </w:pPr>
      <w:r w:rsidRPr="00F92722">
        <w:rPr>
          <w:rStyle w:val="Strong"/>
          <w:rFonts w:ascii="Calibri" w:hAnsi="Calibri" w:cs="Calibri"/>
          <w:color w:val="303030"/>
          <w:sz w:val="20"/>
          <w:szCs w:val="20"/>
        </w:rPr>
        <w:t>Example using STS and Assuming Role to query AWS resources:</w:t>
      </w:r>
    </w:p>
    <w:p w14:paraId="072562DA" w14:textId="77777777" w:rsidR="00F92722" w:rsidRPr="00F92722" w:rsidRDefault="00F92722" w:rsidP="00F92722">
      <w:pPr>
        <w:pStyle w:val="NoSpacing"/>
        <w:rPr>
          <w:color w:val="303030"/>
        </w:rPr>
      </w:pPr>
      <w:r w:rsidRPr="00F92722">
        <w:rPr>
          <w:color w:val="303030"/>
        </w:rPr>
        <w:t>1. Create a IAM user </w:t>
      </w:r>
      <w:r w:rsidRPr="00F92722">
        <w:rPr>
          <w:color w:val="303030"/>
        </w:rPr>
        <w:br/>
        <w:t>2. Add ec2 full access policy </w:t>
      </w:r>
      <w:r w:rsidRPr="00F92722">
        <w:rPr>
          <w:color w:val="303030"/>
        </w:rPr>
        <w:br/>
        <w:t>3. Try to list the bucket (</w:t>
      </w:r>
      <w:proofErr w:type="spellStart"/>
      <w:r w:rsidRPr="00F92722">
        <w:rPr>
          <w:rStyle w:val="Emphasis"/>
          <w:rFonts w:ascii="Calibri" w:hAnsi="Calibri" w:cs="Calibri"/>
          <w:color w:val="303030"/>
          <w:sz w:val="20"/>
          <w:szCs w:val="20"/>
        </w:rPr>
        <w:t>aws</w:t>
      </w:r>
      <w:proofErr w:type="spellEnd"/>
      <w:r w:rsidRPr="00F92722">
        <w:rPr>
          <w:rStyle w:val="Emphasis"/>
          <w:rFonts w:ascii="Calibri" w:hAnsi="Calibri" w:cs="Calibri"/>
          <w:color w:val="303030"/>
          <w:sz w:val="20"/>
          <w:szCs w:val="20"/>
        </w:rPr>
        <w:t xml:space="preserve"> s3 list-buckets</w:t>
      </w:r>
      <w:r w:rsidRPr="00F92722">
        <w:rPr>
          <w:color w:val="303030"/>
        </w:rPr>
        <w:t>) - you can't list the bucket because the user is not having the permission to list bucket (access denied)</w:t>
      </w:r>
      <w:r w:rsidRPr="00F92722">
        <w:rPr>
          <w:color w:val="303030"/>
        </w:rPr>
        <w:br/>
        <w:t>4. Grant the user to assume a role </w:t>
      </w:r>
      <w:r w:rsidRPr="00F92722">
        <w:rPr>
          <w:color w:val="303030"/>
        </w:rPr>
        <w:br/>
        <w:t>&gt; Create a role </w:t>
      </w:r>
      <w:r w:rsidRPr="00F92722">
        <w:rPr>
          <w:color w:val="303030"/>
        </w:rPr>
        <w:br/>
        <w:t>&gt; Attach a policy s3 full access policy </w:t>
      </w:r>
      <w:r w:rsidRPr="00F92722">
        <w:rPr>
          <w:color w:val="303030"/>
        </w:rPr>
        <w:br/>
        <w:t>&gt; Edit the role under </w:t>
      </w:r>
      <w:r w:rsidRPr="00F92722">
        <w:rPr>
          <w:rStyle w:val="Strong"/>
          <w:rFonts w:ascii="Calibri" w:hAnsi="Calibri" w:cs="Calibri"/>
          <w:color w:val="303030"/>
          <w:sz w:val="20"/>
          <w:szCs w:val="20"/>
        </w:rPr>
        <w:t>Trust Relationship</w:t>
      </w:r>
      <w:r w:rsidRPr="00F92722">
        <w:rPr>
          <w:color w:val="303030"/>
        </w:rPr>
        <w:t>, modify the policy to user instead of ec2</w:t>
      </w:r>
      <w:r w:rsidRPr="00F92722">
        <w:rPr>
          <w:color w:val="303030"/>
        </w:rPr>
        <w:br/>
        <w:t>"Principal": {</w:t>
      </w:r>
      <w:r w:rsidRPr="00F92722">
        <w:rPr>
          <w:color w:val="303030"/>
        </w:rPr>
        <w:br/>
        <w:t>                 </w:t>
      </w:r>
      <w:r w:rsidRPr="00F92722">
        <w:rPr>
          <w:rStyle w:val="Strong"/>
          <w:rFonts w:ascii="Calibri" w:hAnsi="Calibri" w:cs="Calibri"/>
          <w:color w:val="303030"/>
          <w:sz w:val="20"/>
          <w:szCs w:val="20"/>
        </w:rPr>
        <w:t>"Service": “ec2.amazonaws.com”</w:t>
      </w:r>
      <w:r w:rsidRPr="00F92722">
        <w:rPr>
          <w:color w:val="303030"/>
        </w:rPr>
        <w:br/>
        <w:t>}</w:t>
      </w:r>
    </w:p>
    <w:p w14:paraId="404DF034" w14:textId="77777777" w:rsidR="00F92722" w:rsidRPr="00F92722" w:rsidRDefault="00F92722" w:rsidP="00F92722">
      <w:pPr>
        <w:pStyle w:val="NoSpacing"/>
        <w:rPr>
          <w:color w:val="303030"/>
        </w:rPr>
      </w:pPr>
      <w:r w:rsidRPr="00F92722">
        <w:rPr>
          <w:color w:val="303030"/>
        </w:rPr>
        <w:t>to </w:t>
      </w:r>
    </w:p>
    <w:p w14:paraId="0904DEC6" w14:textId="77777777" w:rsidR="00F92722" w:rsidRPr="00F92722" w:rsidRDefault="00F92722" w:rsidP="00F92722">
      <w:pPr>
        <w:pStyle w:val="NoSpacing"/>
        <w:rPr>
          <w:color w:val="303030"/>
        </w:rPr>
      </w:pPr>
      <w:r w:rsidRPr="00F92722">
        <w:rPr>
          <w:color w:val="303030"/>
        </w:rPr>
        <w:lastRenderedPageBreak/>
        <w:t>"Principal": {</w:t>
      </w:r>
      <w:r w:rsidRPr="00F92722">
        <w:rPr>
          <w:color w:val="303030"/>
        </w:rPr>
        <w:br/>
        <w:t>               </w:t>
      </w:r>
      <w:r w:rsidRPr="00F92722">
        <w:rPr>
          <w:rStyle w:val="Strong"/>
          <w:rFonts w:ascii="Calibri" w:hAnsi="Calibri" w:cs="Calibri"/>
          <w:color w:val="303030"/>
          <w:sz w:val="20"/>
          <w:szCs w:val="20"/>
        </w:rPr>
        <w:t> "AWS": “</w:t>
      </w:r>
      <w:proofErr w:type="spellStart"/>
      <w:proofErr w:type="gramStart"/>
      <w:r w:rsidRPr="00F92722">
        <w:rPr>
          <w:rStyle w:val="Strong"/>
          <w:rFonts w:ascii="Calibri" w:hAnsi="Calibri" w:cs="Calibri"/>
          <w:color w:val="303030"/>
          <w:sz w:val="20"/>
          <w:szCs w:val="20"/>
        </w:rPr>
        <w:t>arn:aws</w:t>
      </w:r>
      <w:proofErr w:type="gramEnd"/>
      <w:r w:rsidRPr="00F92722">
        <w:rPr>
          <w:rStyle w:val="Strong"/>
          <w:rFonts w:ascii="Calibri" w:hAnsi="Calibri" w:cs="Calibri"/>
          <w:color w:val="303030"/>
          <w:sz w:val="20"/>
          <w:szCs w:val="20"/>
        </w:rPr>
        <w:t>:iam</w:t>
      </w:r>
      <w:proofErr w:type="spellEnd"/>
      <w:r w:rsidRPr="00F92722">
        <w:rPr>
          <w:rStyle w:val="Strong"/>
          <w:rFonts w:ascii="Calibri" w:hAnsi="Calibri" w:cs="Calibri"/>
          <w:color w:val="303030"/>
          <w:sz w:val="20"/>
          <w:szCs w:val="20"/>
        </w:rPr>
        <w:t>::237423272700:user/test-user-cli”</w:t>
      </w:r>
      <w:r w:rsidRPr="00F92722">
        <w:rPr>
          <w:color w:val="303030"/>
        </w:rPr>
        <w:br/>
        <w:t>}</w:t>
      </w:r>
    </w:p>
    <w:p w14:paraId="1AE30A47" w14:textId="77777777" w:rsidR="00F92722" w:rsidRPr="00F92722" w:rsidRDefault="00F92722" w:rsidP="00F92722">
      <w:pPr>
        <w:pStyle w:val="NoSpacing"/>
        <w:rPr>
          <w:color w:val="303030"/>
        </w:rPr>
      </w:pPr>
      <w:r w:rsidRPr="00F92722">
        <w:rPr>
          <w:color w:val="303030"/>
        </w:rPr>
        <w:t>5. </w:t>
      </w:r>
      <w:proofErr w:type="spellStart"/>
      <w:r w:rsidRPr="00F92722">
        <w:rPr>
          <w:rStyle w:val="Emphasis"/>
          <w:rFonts w:ascii="Calibri" w:hAnsi="Calibri" w:cs="Calibri"/>
          <w:color w:val="303030"/>
          <w:sz w:val="20"/>
          <w:szCs w:val="20"/>
        </w:rPr>
        <w:t>aws</w:t>
      </w:r>
      <w:proofErr w:type="spellEnd"/>
      <w:r w:rsidRPr="00F92722">
        <w:rPr>
          <w:rStyle w:val="Emphasis"/>
          <w:rFonts w:ascii="Calibri" w:hAnsi="Calibri" w:cs="Calibri"/>
          <w:color w:val="303030"/>
          <w:sz w:val="20"/>
          <w:szCs w:val="20"/>
        </w:rPr>
        <w:t xml:space="preserve"> </w:t>
      </w:r>
      <w:proofErr w:type="spellStart"/>
      <w:r w:rsidRPr="00F92722">
        <w:rPr>
          <w:rStyle w:val="Emphasis"/>
          <w:rFonts w:ascii="Calibri" w:hAnsi="Calibri" w:cs="Calibri"/>
          <w:color w:val="303030"/>
          <w:sz w:val="20"/>
          <w:szCs w:val="20"/>
        </w:rPr>
        <w:t>sts</w:t>
      </w:r>
      <w:proofErr w:type="spellEnd"/>
      <w:r w:rsidRPr="00F92722">
        <w:rPr>
          <w:rStyle w:val="Emphasis"/>
          <w:rFonts w:ascii="Calibri" w:hAnsi="Calibri" w:cs="Calibri"/>
          <w:color w:val="303030"/>
          <w:sz w:val="20"/>
          <w:szCs w:val="20"/>
        </w:rPr>
        <w:t xml:space="preserve"> assume-role --role-</w:t>
      </w:r>
      <w:proofErr w:type="spellStart"/>
      <w:r w:rsidRPr="00F92722">
        <w:rPr>
          <w:rStyle w:val="Emphasis"/>
          <w:rFonts w:ascii="Calibri" w:hAnsi="Calibri" w:cs="Calibri"/>
          <w:color w:val="303030"/>
          <w:sz w:val="20"/>
          <w:szCs w:val="20"/>
        </w:rPr>
        <w:t>arn</w:t>
      </w:r>
      <w:proofErr w:type="spellEnd"/>
      <w:r w:rsidRPr="00F92722">
        <w:rPr>
          <w:rStyle w:val="Emphasis"/>
          <w:rFonts w:ascii="Calibri" w:hAnsi="Calibri" w:cs="Calibri"/>
          <w:color w:val="303030"/>
          <w:sz w:val="20"/>
          <w:szCs w:val="20"/>
        </w:rPr>
        <w:t xml:space="preserve"> &lt;</w:t>
      </w:r>
      <w:proofErr w:type="spellStart"/>
      <w:r w:rsidRPr="00F92722">
        <w:rPr>
          <w:rStyle w:val="Emphasis"/>
          <w:rFonts w:ascii="Calibri" w:hAnsi="Calibri" w:cs="Calibri"/>
          <w:color w:val="303030"/>
          <w:sz w:val="20"/>
          <w:szCs w:val="20"/>
        </w:rPr>
        <w:t>enter_role_arn</w:t>
      </w:r>
      <w:proofErr w:type="spellEnd"/>
      <w:r w:rsidRPr="00F92722">
        <w:rPr>
          <w:rStyle w:val="Emphasis"/>
          <w:rFonts w:ascii="Calibri" w:hAnsi="Calibri" w:cs="Calibri"/>
          <w:color w:val="303030"/>
          <w:sz w:val="20"/>
          <w:szCs w:val="20"/>
        </w:rPr>
        <w:t>&gt; --role-session-name s3-access --duration-seconds 3600</w:t>
      </w:r>
      <w:r w:rsidRPr="00F92722">
        <w:rPr>
          <w:color w:val="303030"/>
        </w:rPr>
        <w:br/>
        <w:t xml:space="preserve">6. copy the </w:t>
      </w:r>
      <w:proofErr w:type="spellStart"/>
      <w:r w:rsidRPr="00F92722">
        <w:rPr>
          <w:color w:val="303030"/>
        </w:rPr>
        <w:t>Accesskey</w:t>
      </w:r>
      <w:proofErr w:type="spellEnd"/>
      <w:r w:rsidRPr="00F92722">
        <w:rPr>
          <w:color w:val="303030"/>
        </w:rPr>
        <w:t xml:space="preserve">, </w:t>
      </w:r>
      <w:proofErr w:type="spellStart"/>
      <w:r w:rsidRPr="00F92722">
        <w:rPr>
          <w:color w:val="303030"/>
        </w:rPr>
        <w:t>Secretkey</w:t>
      </w:r>
      <w:proofErr w:type="spellEnd"/>
      <w:r w:rsidRPr="00F92722">
        <w:rPr>
          <w:color w:val="303030"/>
        </w:rPr>
        <w:t xml:space="preserve"> and Session token (Reference: </w:t>
      </w:r>
      <w:hyperlink r:id="rId34" w:anchor="using-temp-creds-sdk-cli" w:history="1">
        <w:r w:rsidRPr="00F92722">
          <w:rPr>
            <w:rStyle w:val="Hyperlink"/>
            <w:rFonts w:ascii="Calibri" w:hAnsi="Calibri" w:cs="Calibri"/>
            <w:sz w:val="20"/>
            <w:szCs w:val="20"/>
          </w:rPr>
          <w:t>Linux or Windows</w:t>
        </w:r>
      </w:hyperlink>
      <w:r w:rsidRPr="00F92722">
        <w:rPr>
          <w:color w:val="303030"/>
        </w:rPr>
        <w:t>)</w:t>
      </w:r>
      <w:r w:rsidRPr="00F92722">
        <w:rPr>
          <w:color w:val="303030"/>
        </w:rPr>
        <w:br/>
        <w:t>7.  </w:t>
      </w:r>
      <w:r w:rsidRPr="00F92722">
        <w:rPr>
          <w:rStyle w:val="Emphasis"/>
          <w:rFonts w:ascii="Calibri" w:hAnsi="Calibri" w:cs="Calibri"/>
          <w:color w:val="303030"/>
          <w:sz w:val="20"/>
          <w:szCs w:val="20"/>
        </w:rPr>
        <w:t>export AWS_ACCESS_KEY_ID=&lt;enter the copied access key&gt;</w:t>
      </w:r>
      <w:r w:rsidRPr="00F92722">
        <w:rPr>
          <w:color w:val="303030"/>
        </w:rPr>
        <w:br/>
      </w:r>
      <w:r w:rsidRPr="00F92722">
        <w:rPr>
          <w:rStyle w:val="Emphasis"/>
          <w:rFonts w:ascii="Calibri" w:hAnsi="Calibri" w:cs="Calibri"/>
          <w:color w:val="303030"/>
          <w:sz w:val="20"/>
          <w:szCs w:val="20"/>
        </w:rPr>
        <w:t>     export AWS_SECRET_ACCESS_KEY=&lt;enter the copied session key&gt;</w:t>
      </w:r>
      <w:r w:rsidRPr="00F92722">
        <w:rPr>
          <w:color w:val="303030"/>
        </w:rPr>
        <w:br/>
      </w:r>
      <w:r w:rsidRPr="00F92722">
        <w:rPr>
          <w:rStyle w:val="Emphasis"/>
          <w:rFonts w:ascii="Calibri" w:hAnsi="Calibri" w:cs="Calibri"/>
          <w:color w:val="303030"/>
          <w:sz w:val="20"/>
          <w:szCs w:val="20"/>
        </w:rPr>
        <w:t>     export AWS_SESSION_TOKEN=&lt;</w:t>
      </w:r>
      <w:proofErr w:type="spellStart"/>
      <w:r w:rsidRPr="00F92722">
        <w:rPr>
          <w:rStyle w:val="Emphasis"/>
          <w:rFonts w:ascii="Calibri" w:hAnsi="Calibri" w:cs="Calibri"/>
          <w:color w:val="303030"/>
          <w:sz w:val="20"/>
          <w:szCs w:val="20"/>
        </w:rPr>
        <w:t>sessiontoken</w:t>
      </w:r>
      <w:proofErr w:type="spellEnd"/>
      <w:r w:rsidRPr="00F92722">
        <w:rPr>
          <w:rStyle w:val="Emphasis"/>
          <w:rFonts w:ascii="Calibri" w:hAnsi="Calibri" w:cs="Calibri"/>
          <w:color w:val="303030"/>
          <w:sz w:val="20"/>
          <w:szCs w:val="20"/>
        </w:rPr>
        <w:t>&gt;</w:t>
      </w:r>
      <w:r w:rsidRPr="00F92722">
        <w:rPr>
          <w:color w:val="303030"/>
        </w:rPr>
        <w:br/>
        <w:t>8. </w:t>
      </w:r>
      <w:proofErr w:type="spellStart"/>
      <w:r w:rsidRPr="00F92722">
        <w:rPr>
          <w:rStyle w:val="Emphasis"/>
          <w:rFonts w:ascii="Calibri" w:hAnsi="Calibri" w:cs="Calibri"/>
          <w:color w:val="303030"/>
          <w:sz w:val="20"/>
          <w:szCs w:val="20"/>
        </w:rPr>
        <w:t>aws</w:t>
      </w:r>
      <w:proofErr w:type="spellEnd"/>
      <w:r w:rsidRPr="00F92722">
        <w:rPr>
          <w:rStyle w:val="Emphasis"/>
          <w:rFonts w:ascii="Calibri" w:hAnsi="Calibri" w:cs="Calibri"/>
          <w:color w:val="303030"/>
          <w:sz w:val="20"/>
          <w:szCs w:val="20"/>
        </w:rPr>
        <w:t xml:space="preserve"> s3 ls </w:t>
      </w:r>
      <w:r w:rsidRPr="00F92722">
        <w:rPr>
          <w:rStyle w:val="Strong"/>
          <w:rFonts w:ascii="Calibri" w:hAnsi="Calibri" w:cs="Calibri"/>
          <w:color w:val="303030"/>
          <w:sz w:val="20"/>
          <w:szCs w:val="20"/>
        </w:rPr>
        <w:t>OR </w:t>
      </w:r>
      <w:proofErr w:type="spellStart"/>
      <w:r w:rsidRPr="00F92722">
        <w:rPr>
          <w:rStyle w:val="Emphasis"/>
          <w:rFonts w:ascii="Calibri" w:hAnsi="Calibri" w:cs="Calibri"/>
          <w:color w:val="303030"/>
          <w:sz w:val="20"/>
          <w:szCs w:val="20"/>
        </w:rPr>
        <w:t>aws</w:t>
      </w:r>
      <w:proofErr w:type="spellEnd"/>
      <w:r w:rsidRPr="00F92722">
        <w:rPr>
          <w:rStyle w:val="Emphasis"/>
          <w:rFonts w:ascii="Calibri" w:hAnsi="Calibri" w:cs="Calibri"/>
          <w:color w:val="303030"/>
          <w:sz w:val="20"/>
          <w:szCs w:val="20"/>
        </w:rPr>
        <w:t xml:space="preserve"> s3api list-objects --bucket &lt;</w:t>
      </w:r>
      <w:proofErr w:type="spellStart"/>
      <w:r w:rsidRPr="00F92722">
        <w:rPr>
          <w:rStyle w:val="Emphasis"/>
          <w:rFonts w:ascii="Calibri" w:hAnsi="Calibri" w:cs="Calibri"/>
          <w:color w:val="303030"/>
          <w:sz w:val="20"/>
          <w:szCs w:val="20"/>
        </w:rPr>
        <w:t>bucket_name</w:t>
      </w:r>
      <w:proofErr w:type="spellEnd"/>
      <w:r w:rsidRPr="00F92722">
        <w:rPr>
          <w:rStyle w:val="Emphasis"/>
          <w:rFonts w:ascii="Calibri" w:hAnsi="Calibri" w:cs="Calibri"/>
          <w:color w:val="303030"/>
          <w:sz w:val="20"/>
          <w:szCs w:val="20"/>
        </w:rPr>
        <w:t>&gt;</w:t>
      </w:r>
    </w:p>
    <w:p w14:paraId="130E100D" w14:textId="77777777" w:rsidR="00F92722" w:rsidRPr="00F92722" w:rsidRDefault="00F92722" w:rsidP="00F92722">
      <w:pPr>
        <w:pStyle w:val="NoSpacing"/>
        <w:rPr>
          <w:color w:val="303030"/>
        </w:rPr>
      </w:pPr>
      <w:r w:rsidRPr="00F92722">
        <w:rPr>
          <w:color w:val="303030"/>
        </w:rPr>
        <w:t> </w:t>
      </w:r>
    </w:p>
    <w:p w14:paraId="3AAF3F97" w14:textId="4592344D" w:rsidR="00F92722" w:rsidRPr="00467F25" w:rsidRDefault="00F92722" w:rsidP="00467F25">
      <w:pPr>
        <w:pStyle w:val="NoSpacing"/>
        <w:rPr>
          <w:color w:val="6B7385"/>
        </w:rPr>
      </w:pPr>
      <w:r w:rsidRPr="00F92722">
        <w:rPr>
          <w:color w:val="6B7385"/>
        </w:rPr>
        <w:t>Assignment - </w:t>
      </w:r>
      <w:r w:rsidRPr="00F92722">
        <w:rPr>
          <w:rStyle w:val="h4"/>
          <w:rFonts w:ascii="Calibri" w:hAnsi="Calibri" w:cs="Calibri"/>
          <w:color w:val="6B7385"/>
          <w:sz w:val="20"/>
          <w:szCs w:val="20"/>
        </w:rPr>
        <w:t>2024-06-15</w:t>
      </w:r>
      <w:r>
        <w:rPr>
          <w:rFonts w:ascii="Euclid Circular" w:hAnsi="Euclid Circular"/>
          <w:color w:val="F8F9FA"/>
          <w:sz w:val="27"/>
          <w:szCs w:val="27"/>
        </w:rPr>
        <w:t>erforming basic actions like ec2 start/stop/terminate using AWS CLI</w:t>
      </w:r>
    </w:p>
    <w:p w14:paraId="3E650B67" w14:textId="77777777" w:rsidR="00F92722" w:rsidRDefault="00F92722" w:rsidP="00093340">
      <w:pPr>
        <w:pStyle w:val="NormalWeb"/>
        <w:shd w:val="clear" w:color="auto" w:fill="FFFFFF"/>
        <w:spacing w:before="0" w:beforeAutospacing="0" w:after="0" w:afterAutospacing="0"/>
        <w:rPr>
          <w:rFonts w:ascii="Euclid Circular" w:hAnsi="Euclid Circular"/>
          <w:color w:val="303030"/>
          <w:sz w:val="27"/>
          <w:szCs w:val="27"/>
        </w:rPr>
      </w:pPr>
    </w:p>
    <w:p w14:paraId="16209DB3" w14:textId="77777777" w:rsidR="00F87B39" w:rsidRPr="00E87AA1" w:rsidRDefault="00F87B39" w:rsidP="008B64F1">
      <w:pPr>
        <w:pStyle w:val="NoSpacing"/>
      </w:pPr>
    </w:p>
    <w:sectPr w:rsidR="00F87B39" w:rsidRPr="00E87A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Euclid Circ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B0B7E"/>
    <w:multiLevelType w:val="multilevel"/>
    <w:tmpl w:val="3C2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402F7"/>
    <w:multiLevelType w:val="multilevel"/>
    <w:tmpl w:val="BC8A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2A3557"/>
    <w:multiLevelType w:val="multilevel"/>
    <w:tmpl w:val="1198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730D1"/>
    <w:multiLevelType w:val="multilevel"/>
    <w:tmpl w:val="DDAC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CF26DA"/>
    <w:multiLevelType w:val="multilevel"/>
    <w:tmpl w:val="51209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B907EB"/>
    <w:multiLevelType w:val="multilevel"/>
    <w:tmpl w:val="D1CC15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A6E7C"/>
    <w:multiLevelType w:val="multilevel"/>
    <w:tmpl w:val="9C7E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0E121F"/>
    <w:multiLevelType w:val="multilevel"/>
    <w:tmpl w:val="B99A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282AA5"/>
    <w:multiLevelType w:val="multilevel"/>
    <w:tmpl w:val="8570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C44B86"/>
    <w:multiLevelType w:val="multilevel"/>
    <w:tmpl w:val="135E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DC3CE2"/>
    <w:multiLevelType w:val="multilevel"/>
    <w:tmpl w:val="E8C8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05618"/>
    <w:multiLevelType w:val="multilevel"/>
    <w:tmpl w:val="426A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8E086F"/>
    <w:multiLevelType w:val="multilevel"/>
    <w:tmpl w:val="6532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120774"/>
    <w:multiLevelType w:val="multilevel"/>
    <w:tmpl w:val="50B6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105557"/>
    <w:multiLevelType w:val="multilevel"/>
    <w:tmpl w:val="5DBC4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AE5C21"/>
    <w:multiLevelType w:val="multilevel"/>
    <w:tmpl w:val="516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493AE9"/>
    <w:multiLevelType w:val="multilevel"/>
    <w:tmpl w:val="5E56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6E5685"/>
    <w:multiLevelType w:val="multilevel"/>
    <w:tmpl w:val="C340F4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590E92"/>
    <w:multiLevelType w:val="multilevel"/>
    <w:tmpl w:val="70529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27080A"/>
    <w:multiLevelType w:val="multilevel"/>
    <w:tmpl w:val="0FCE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0A75B6"/>
    <w:multiLevelType w:val="multilevel"/>
    <w:tmpl w:val="3F50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827109"/>
    <w:multiLevelType w:val="multilevel"/>
    <w:tmpl w:val="52B6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B079DA"/>
    <w:multiLevelType w:val="multilevel"/>
    <w:tmpl w:val="D95A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ED7F1D"/>
    <w:multiLevelType w:val="multilevel"/>
    <w:tmpl w:val="BD46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1467303">
    <w:abstractNumId w:val="21"/>
  </w:num>
  <w:num w:numId="2" w16cid:durableId="1257708476">
    <w:abstractNumId w:val="8"/>
  </w:num>
  <w:num w:numId="3" w16cid:durableId="299845949">
    <w:abstractNumId w:val="10"/>
  </w:num>
  <w:num w:numId="4" w16cid:durableId="1009065592">
    <w:abstractNumId w:val="12"/>
  </w:num>
  <w:num w:numId="5" w16cid:durableId="402339381">
    <w:abstractNumId w:val="5"/>
  </w:num>
  <w:num w:numId="6" w16cid:durableId="250629013">
    <w:abstractNumId w:val="13"/>
  </w:num>
  <w:num w:numId="7" w16cid:durableId="90129492">
    <w:abstractNumId w:val="19"/>
  </w:num>
  <w:num w:numId="8" w16cid:durableId="1225751802">
    <w:abstractNumId w:val="2"/>
  </w:num>
  <w:num w:numId="9" w16cid:durableId="1212956761">
    <w:abstractNumId w:val="16"/>
  </w:num>
  <w:num w:numId="10" w16cid:durableId="57898870">
    <w:abstractNumId w:val="7"/>
  </w:num>
  <w:num w:numId="11" w16cid:durableId="180820950">
    <w:abstractNumId w:val="9"/>
  </w:num>
  <w:num w:numId="12" w16cid:durableId="349189519">
    <w:abstractNumId w:val="0"/>
  </w:num>
  <w:num w:numId="13" w16cid:durableId="1766341192">
    <w:abstractNumId w:val="22"/>
  </w:num>
  <w:num w:numId="14" w16cid:durableId="1228956584">
    <w:abstractNumId w:val="3"/>
  </w:num>
  <w:num w:numId="15" w16cid:durableId="1168252596">
    <w:abstractNumId w:val="17"/>
  </w:num>
  <w:num w:numId="16" w16cid:durableId="219905174">
    <w:abstractNumId w:val="6"/>
  </w:num>
  <w:num w:numId="17" w16cid:durableId="2010326024">
    <w:abstractNumId w:val="1"/>
  </w:num>
  <w:num w:numId="18" w16cid:durableId="2042585479">
    <w:abstractNumId w:val="18"/>
  </w:num>
  <w:num w:numId="19" w16cid:durableId="261689545">
    <w:abstractNumId w:val="14"/>
  </w:num>
  <w:num w:numId="20" w16cid:durableId="1887377300">
    <w:abstractNumId w:val="11"/>
  </w:num>
  <w:num w:numId="21" w16cid:durableId="1134175471">
    <w:abstractNumId w:val="15"/>
  </w:num>
  <w:num w:numId="22" w16cid:durableId="1094012409">
    <w:abstractNumId w:val="23"/>
  </w:num>
  <w:num w:numId="23" w16cid:durableId="2072917785">
    <w:abstractNumId w:val="4"/>
  </w:num>
  <w:num w:numId="24" w16cid:durableId="118443700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3AA"/>
    <w:rsid w:val="0003583B"/>
    <w:rsid w:val="00093340"/>
    <w:rsid w:val="000A4D06"/>
    <w:rsid w:val="000B23AA"/>
    <w:rsid w:val="001F3E2B"/>
    <w:rsid w:val="001F3FFB"/>
    <w:rsid w:val="003A151C"/>
    <w:rsid w:val="003B4910"/>
    <w:rsid w:val="0041220A"/>
    <w:rsid w:val="00441685"/>
    <w:rsid w:val="00467F25"/>
    <w:rsid w:val="00515297"/>
    <w:rsid w:val="005E5BEA"/>
    <w:rsid w:val="006943EB"/>
    <w:rsid w:val="006C5D61"/>
    <w:rsid w:val="006C77E4"/>
    <w:rsid w:val="00785B84"/>
    <w:rsid w:val="007A2229"/>
    <w:rsid w:val="008B64F1"/>
    <w:rsid w:val="009F468D"/>
    <w:rsid w:val="00B81B57"/>
    <w:rsid w:val="00CC1299"/>
    <w:rsid w:val="00D5784B"/>
    <w:rsid w:val="00DF3626"/>
    <w:rsid w:val="00DF45EF"/>
    <w:rsid w:val="00E87AA1"/>
    <w:rsid w:val="00EE3522"/>
    <w:rsid w:val="00F169EF"/>
    <w:rsid w:val="00F87B39"/>
    <w:rsid w:val="00F927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8F63"/>
  <w15:chartTrackingRefBased/>
  <w15:docId w15:val="{FB44738E-8F82-431B-9BFD-7B33397E1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3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23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B23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B23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23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23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3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3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3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3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23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B23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B23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23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23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23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23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23AA"/>
    <w:rPr>
      <w:rFonts w:eastAsiaTheme="majorEastAsia" w:cstheme="majorBidi"/>
      <w:color w:val="272727" w:themeColor="text1" w:themeTint="D8"/>
    </w:rPr>
  </w:style>
  <w:style w:type="paragraph" w:styleId="Title">
    <w:name w:val="Title"/>
    <w:basedOn w:val="Normal"/>
    <w:next w:val="Normal"/>
    <w:link w:val="TitleChar"/>
    <w:uiPriority w:val="10"/>
    <w:qFormat/>
    <w:rsid w:val="000B23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3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23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23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3AA"/>
    <w:pPr>
      <w:spacing w:before="160"/>
      <w:jc w:val="center"/>
    </w:pPr>
    <w:rPr>
      <w:i/>
      <w:iCs/>
      <w:color w:val="404040" w:themeColor="text1" w:themeTint="BF"/>
    </w:rPr>
  </w:style>
  <w:style w:type="character" w:customStyle="1" w:styleId="QuoteChar">
    <w:name w:val="Quote Char"/>
    <w:basedOn w:val="DefaultParagraphFont"/>
    <w:link w:val="Quote"/>
    <w:uiPriority w:val="29"/>
    <w:rsid w:val="000B23AA"/>
    <w:rPr>
      <w:i/>
      <w:iCs/>
      <w:color w:val="404040" w:themeColor="text1" w:themeTint="BF"/>
    </w:rPr>
  </w:style>
  <w:style w:type="paragraph" w:styleId="ListParagraph">
    <w:name w:val="List Paragraph"/>
    <w:basedOn w:val="Normal"/>
    <w:uiPriority w:val="34"/>
    <w:qFormat/>
    <w:rsid w:val="000B23AA"/>
    <w:pPr>
      <w:ind w:left="720"/>
      <w:contextualSpacing/>
    </w:pPr>
  </w:style>
  <w:style w:type="character" w:styleId="IntenseEmphasis">
    <w:name w:val="Intense Emphasis"/>
    <w:basedOn w:val="DefaultParagraphFont"/>
    <w:uiPriority w:val="21"/>
    <w:qFormat/>
    <w:rsid w:val="000B23AA"/>
    <w:rPr>
      <w:i/>
      <w:iCs/>
      <w:color w:val="0F4761" w:themeColor="accent1" w:themeShade="BF"/>
    </w:rPr>
  </w:style>
  <w:style w:type="paragraph" w:styleId="IntenseQuote">
    <w:name w:val="Intense Quote"/>
    <w:basedOn w:val="Normal"/>
    <w:next w:val="Normal"/>
    <w:link w:val="IntenseQuoteChar"/>
    <w:uiPriority w:val="30"/>
    <w:qFormat/>
    <w:rsid w:val="000B23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23AA"/>
    <w:rPr>
      <w:i/>
      <w:iCs/>
      <w:color w:val="0F4761" w:themeColor="accent1" w:themeShade="BF"/>
    </w:rPr>
  </w:style>
  <w:style w:type="character" w:styleId="IntenseReference">
    <w:name w:val="Intense Reference"/>
    <w:basedOn w:val="DefaultParagraphFont"/>
    <w:uiPriority w:val="32"/>
    <w:qFormat/>
    <w:rsid w:val="000B23AA"/>
    <w:rPr>
      <w:b/>
      <w:bCs/>
      <w:smallCaps/>
      <w:color w:val="0F4761" w:themeColor="accent1" w:themeShade="BF"/>
      <w:spacing w:val="5"/>
    </w:rPr>
  </w:style>
  <w:style w:type="character" w:styleId="Strong">
    <w:name w:val="Strong"/>
    <w:basedOn w:val="DefaultParagraphFont"/>
    <w:uiPriority w:val="22"/>
    <w:qFormat/>
    <w:rsid w:val="00785B84"/>
    <w:rPr>
      <w:b/>
      <w:bCs/>
    </w:rPr>
  </w:style>
  <w:style w:type="paragraph" w:styleId="NormalWeb">
    <w:name w:val="Normal (Web)"/>
    <w:basedOn w:val="Normal"/>
    <w:uiPriority w:val="99"/>
    <w:semiHidden/>
    <w:unhideWhenUsed/>
    <w:rsid w:val="00785B8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semiHidden/>
    <w:unhideWhenUsed/>
    <w:rsid w:val="00DF45EF"/>
    <w:rPr>
      <w:color w:val="0000FF"/>
      <w:u w:val="single"/>
    </w:rPr>
  </w:style>
  <w:style w:type="paragraph" w:styleId="NoSpacing">
    <w:name w:val="No Spacing"/>
    <w:uiPriority w:val="1"/>
    <w:qFormat/>
    <w:rsid w:val="001F3FFB"/>
    <w:pPr>
      <w:spacing w:after="0" w:line="240" w:lineRule="auto"/>
    </w:pPr>
  </w:style>
  <w:style w:type="character" w:styleId="Emphasis">
    <w:name w:val="Emphasis"/>
    <w:basedOn w:val="DefaultParagraphFont"/>
    <w:uiPriority w:val="20"/>
    <w:qFormat/>
    <w:rsid w:val="006C5D61"/>
    <w:rPr>
      <w:i/>
      <w:iCs/>
    </w:rPr>
  </w:style>
  <w:style w:type="character" w:customStyle="1" w:styleId="h4">
    <w:name w:val="h4"/>
    <w:basedOn w:val="DefaultParagraphFont"/>
    <w:rsid w:val="00F92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646084">
      <w:bodyDiv w:val="1"/>
      <w:marLeft w:val="0"/>
      <w:marRight w:val="0"/>
      <w:marTop w:val="0"/>
      <w:marBottom w:val="0"/>
      <w:divBdr>
        <w:top w:val="none" w:sz="0" w:space="0" w:color="auto"/>
        <w:left w:val="none" w:sz="0" w:space="0" w:color="auto"/>
        <w:bottom w:val="none" w:sz="0" w:space="0" w:color="auto"/>
        <w:right w:val="none" w:sz="0" w:space="0" w:color="auto"/>
      </w:divBdr>
      <w:divsChild>
        <w:div w:id="1695499908">
          <w:marLeft w:val="0"/>
          <w:marRight w:val="0"/>
          <w:marTop w:val="0"/>
          <w:marBottom w:val="0"/>
          <w:divBdr>
            <w:top w:val="none" w:sz="0" w:space="0" w:color="auto"/>
            <w:left w:val="none" w:sz="0" w:space="0" w:color="auto"/>
            <w:bottom w:val="none" w:sz="0" w:space="0" w:color="auto"/>
            <w:right w:val="none" w:sz="0" w:space="0" w:color="auto"/>
          </w:divBdr>
          <w:divsChild>
            <w:div w:id="193622190">
              <w:marLeft w:val="0"/>
              <w:marRight w:val="0"/>
              <w:marTop w:val="0"/>
              <w:marBottom w:val="0"/>
              <w:divBdr>
                <w:top w:val="none" w:sz="0" w:space="0" w:color="auto"/>
                <w:left w:val="none" w:sz="0" w:space="0" w:color="auto"/>
                <w:bottom w:val="none" w:sz="0" w:space="0" w:color="auto"/>
                <w:right w:val="none" w:sz="0" w:space="0" w:color="auto"/>
              </w:divBdr>
              <w:divsChild>
                <w:div w:id="2112242960">
                  <w:marLeft w:val="0"/>
                  <w:marRight w:val="0"/>
                  <w:marTop w:val="0"/>
                  <w:marBottom w:val="0"/>
                  <w:divBdr>
                    <w:top w:val="none" w:sz="0" w:space="0" w:color="auto"/>
                    <w:left w:val="none" w:sz="0" w:space="0" w:color="auto"/>
                    <w:bottom w:val="none" w:sz="0" w:space="0" w:color="auto"/>
                    <w:right w:val="none" w:sz="0" w:space="0" w:color="auto"/>
                  </w:divBdr>
                  <w:divsChild>
                    <w:div w:id="151486279">
                      <w:marLeft w:val="0"/>
                      <w:marRight w:val="0"/>
                      <w:marTop w:val="0"/>
                      <w:marBottom w:val="0"/>
                      <w:divBdr>
                        <w:top w:val="none" w:sz="0" w:space="0" w:color="auto"/>
                        <w:left w:val="none" w:sz="0" w:space="0" w:color="auto"/>
                        <w:bottom w:val="none" w:sz="0" w:space="0" w:color="auto"/>
                        <w:right w:val="none" w:sz="0" w:space="0" w:color="auto"/>
                      </w:divBdr>
                      <w:divsChild>
                        <w:div w:id="14983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844000">
          <w:marLeft w:val="0"/>
          <w:marRight w:val="0"/>
          <w:marTop w:val="0"/>
          <w:marBottom w:val="0"/>
          <w:divBdr>
            <w:top w:val="none" w:sz="0" w:space="0" w:color="auto"/>
            <w:left w:val="none" w:sz="0" w:space="0" w:color="auto"/>
            <w:bottom w:val="none" w:sz="0" w:space="0" w:color="auto"/>
            <w:right w:val="none" w:sz="0" w:space="0" w:color="auto"/>
          </w:divBdr>
          <w:divsChild>
            <w:div w:id="543372718">
              <w:marLeft w:val="0"/>
              <w:marRight w:val="0"/>
              <w:marTop w:val="0"/>
              <w:marBottom w:val="450"/>
              <w:divBdr>
                <w:top w:val="none" w:sz="0" w:space="0" w:color="auto"/>
                <w:left w:val="none" w:sz="0" w:space="0" w:color="auto"/>
                <w:bottom w:val="none" w:sz="0" w:space="0" w:color="auto"/>
                <w:right w:val="none" w:sz="0" w:space="0" w:color="auto"/>
              </w:divBdr>
              <w:divsChild>
                <w:div w:id="2123062913">
                  <w:marLeft w:val="0"/>
                  <w:marRight w:val="0"/>
                  <w:marTop w:val="0"/>
                  <w:marBottom w:val="0"/>
                  <w:divBdr>
                    <w:top w:val="none" w:sz="0" w:space="0" w:color="auto"/>
                    <w:left w:val="none" w:sz="0" w:space="0" w:color="auto"/>
                    <w:bottom w:val="none" w:sz="0" w:space="0" w:color="auto"/>
                    <w:right w:val="none" w:sz="0" w:space="0" w:color="auto"/>
                  </w:divBdr>
                  <w:divsChild>
                    <w:div w:id="2146042927">
                      <w:marLeft w:val="0"/>
                      <w:marRight w:val="0"/>
                      <w:marTop w:val="0"/>
                      <w:marBottom w:val="0"/>
                      <w:divBdr>
                        <w:top w:val="none" w:sz="0" w:space="0" w:color="auto"/>
                        <w:left w:val="none" w:sz="0" w:space="0" w:color="auto"/>
                        <w:bottom w:val="none" w:sz="0" w:space="0" w:color="auto"/>
                        <w:right w:val="none" w:sz="0" w:space="0" w:color="auto"/>
                      </w:divBdr>
                      <w:divsChild>
                        <w:div w:id="16653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726289">
      <w:bodyDiv w:val="1"/>
      <w:marLeft w:val="0"/>
      <w:marRight w:val="0"/>
      <w:marTop w:val="0"/>
      <w:marBottom w:val="0"/>
      <w:divBdr>
        <w:top w:val="none" w:sz="0" w:space="0" w:color="auto"/>
        <w:left w:val="none" w:sz="0" w:space="0" w:color="auto"/>
        <w:bottom w:val="none" w:sz="0" w:space="0" w:color="auto"/>
        <w:right w:val="none" w:sz="0" w:space="0" w:color="auto"/>
      </w:divBdr>
      <w:divsChild>
        <w:div w:id="536239776">
          <w:marLeft w:val="0"/>
          <w:marRight w:val="0"/>
          <w:marTop w:val="0"/>
          <w:marBottom w:val="0"/>
          <w:divBdr>
            <w:top w:val="none" w:sz="0" w:space="0" w:color="auto"/>
            <w:left w:val="none" w:sz="0" w:space="0" w:color="auto"/>
            <w:bottom w:val="none" w:sz="0" w:space="0" w:color="auto"/>
            <w:right w:val="none" w:sz="0" w:space="0" w:color="auto"/>
          </w:divBdr>
          <w:divsChild>
            <w:div w:id="601181350">
              <w:marLeft w:val="0"/>
              <w:marRight w:val="0"/>
              <w:marTop w:val="0"/>
              <w:marBottom w:val="0"/>
              <w:divBdr>
                <w:top w:val="none" w:sz="0" w:space="0" w:color="auto"/>
                <w:left w:val="none" w:sz="0" w:space="0" w:color="auto"/>
                <w:bottom w:val="none" w:sz="0" w:space="0" w:color="auto"/>
                <w:right w:val="none" w:sz="0" w:space="0" w:color="auto"/>
              </w:divBdr>
              <w:divsChild>
                <w:div w:id="751632515">
                  <w:marLeft w:val="0"/>
                  <w:marRight w:val="0"/>
                  <w:marTop w:val="0"/>
                  <w:marBottom w:val="0"/>
                  <w:divBdr>
                    <w:top w:val="none" w:sz="0" w:space="0" w:color="auto"/>
                    <w:left w:val="none" w:sz="0" w:space="0" w:color="auto"/>
                    <w:bottom w:val="none" w:sz="0" w:space="0" w:color="auto"/>
                    <w:right w:val="none" w:sz="0" w:space="0" w:color="auto"/>
                  </w:divBdr>
                  <w:divsChild>
                    <w:div w:id="1385636767">
                      <w:marLeft w:val="0"/>
                      <w:marRight w:val="0"/>
                      <w:marTop w:val="0"/>
                      <w:marBottom w:val="0"/>
                      <w:divBdr>
                        <w:top w:val="none" w:sz="0" w:space="0" w:color="auto"/>
                        <w:left w:val="none" w:sz="0" w:space="0" w:color="auto"/>
                        <w:bottom w:val="none" w:sz="0" w:space="0" w:color="auto"/>
                        <w:right w:val="none" w:sz="0" w:space="0" w:color="auto"/>
                      </w:divBdr>
                      <w:divsChild>
                        <w:div w:id="1946302673">
                          <w:marLeft w:val="0"/>
                          <w:marRight w:val="0"/>
                          <w:marTop w:val="0"/>
                          <w:marBottom w:val="450"/>
                          <w:divBdr>
                            <w:top w:val="none" w:sz="0" w:space="0" w:color="auto"/>
                            <w:left w:val="none" w:sz="0" w:space="0" w:color="auto"/>
                            <w:bottom w:val="none" w:sz="0" w:space="0" w:color="auto"/>
                            <w:right w:val="none" w:sz="0" w:space="0" w:color="auto"/>
                          </w:divBdr>
                          <w:divsChild>
                            <w:div w:id="470903855">
                              <w:marLeft w:val="0"/>
                              <w:marRight w:val="0"/>
                              <w:marTop w:val="0"/>
                              <w:marBottom w:val="0"/>
                              <w:divBdr>
                                <w:top w:val="none" w:sz="0" w:space="0" w:color="auto"/>
                                <w:left w:val="none" w:sz="0" w:space="0" w:color="auto"/>
                                <w:bottom w:val="none" w:sz="0" w:space="0" w:color="auto"/>
                                <w:right w:val="none" w:sz="0" w:space="0" w:color="auto"/>
                              </w:divBdr>
                              <w:divsChild>
                                <w:div w:id="1102604386">
                                  <w:marLeft w:val="0"/>
                                  <w:marRight w:val="0"/>
                                  <w:marTop w:val="0"/>
                                  <w:marBottom w:val="0"/>
                                  <w:divBdr>
                                    <w:top w:val="none" w:sz="0" w:space="0" w:color="auto"/>
                                    <w:left w:val="none" w:sz="0" w:space="0" w:color="auto"/>
                                    <w:bottom w:val="none" w:sz="0" w:space="0" w:color="auto"/>
                                    <w:right w:val="none" w:sz="0" w:space="0" w:color="auto"/>
                                  </w:divBdr>
                                  <w:divsChild>
                                    <w:div w:id="13535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993814">
          <w:marLeft w:val="0"/>
          <w:marRight w:val="0"/>
          <w:marTop w:val="0"/>
          <w:marBottom w:val="0"/>
          <w:divBdr>
            <w:top w:val="none" w:sz="0" w:space="0" w:color="auto"/>
            <w:left w:val="none" w:sz="0" w:space="0" w:color="auto"/>
            <w:bottom w:val="none" w:sz="0" w:space="0" w:color="auto"/>
            <w:right w:val="none" w:sz="0" w:space="0" w:color="auto"/>
          </w:divBdr>
        </w:div>
      </w:divsChild>
    </w:div>
    <w:div w:id="818424628">
      <w:bodyDiv w:val="1"/>
      <w:marLeft w:val="0"/>
      <w:marRight w:val="0"/>
      <w:marTop w:val="0"/>
      <w:marBottom w:val="0"/>
      <w:divBdr>
        <w:top w:val="none" w:sz="0" w:space="0" w:color="auto"/>
        <w:left w:val="none" w:sz="0" w:space="0" w:color="auto"/>
        <w:bottom w:val="none" w:sz="0" w:space="0" w:color="auto"/>
        <w:right w:val="none" w:sz="0" w:space="0" w:color="auto"/>
      </w:divBdr>
    </w:div>
    <w:div w:id="1080636375">
      <w:bodyDiv w:val="1"/>
      <w:marLeft w:val="0"/>
      <w:marRight w:val="0"/>
      <w:marTop w:val="0"/>
      <w:marBottom w:val="0"/>
      <w:divBdr>
        <w:top w:val="none" w:sz="0" w:space="0" w:color="auto"/>
        <w:left w:val="none" w:sz="0" w:space="0" w:color="auto"/>
        <w:bottom w:val="none" w:sz="0" w:space="0" w:color="auto"/>
        <w:right w:val="none" w:sz="0" w:space="0" w:color="auto"/>
      </w:divBdr>
    </w:div>
    <w:div w:id="1536506462">
      <w:bodyDiv w:val="1"/>
      <w:marLeft w:val="0"/>
      <w:marRight w:val="0"/>
      <w:marTop w:val="0"/>
      <w:marBottom w:val="0"/>
      <w:divBdr>
        <w:top w:val="none" w:sz="0" w:space="0" w:color="auto"/>
        <w:left w:val="none" w:sz="0" w:space="0" w:color="auto"/>
        <w:bottom w:val="none" w:sz="0" w:space="0" w:color="auto"/>
        <w:right w:val="none" w:sz="0" w:space="0" w:color="auto"/>
      </w:divBdr>
    </w:div>
    <w:div w:id="1764956589">
      <w:bodyDiv w:val="1"/>
      <w:marLeft w:val="0"/>
      <w:marRight w:val="0"/>
      <w:marTop w:val="0"/>
      <w:marBottom w:val="0"/>
      <w:divBdr>
        <w:top w:val="none" w:sz="0" w:space="0" w:color="auto"/>
        <w:left w:val="none" w:sz="0" w:space="0" w:color="auto"/>
        <w:bottom w:val="none" w:sz="0" w:space="0" w:color="auto"/>
        <w:right w:val="none" w:sz="0" w:space="0" w:color="auto"/>
      </w:divBdr>
    </w:div>
    <w:div w:id="1790391208">
      <w:bodyDiv w:val="1"/>
      <w:marLeft w:val="0"/>
      <w:marRight w:val="0"/>
      <w:marTop w:val="0"/>
      <w:marBottom w:val="0"/>
      <w:divBdr>
        <w:top w:val="none" w:sz="0" w:space="0" w:color="auto"/>
        <w:left w:val="none" w:sz="0" w:space="0" w:color="auto"/>
        <w:bottom w:val="none" w:sz="0" w:space="0" w:color="auto"/>
        <w:right w:val="none" w:sz="0" w:space="0" w:color="auto"/>
      </w:divBdr>
    </w:div>
    <w:div w:id="1916428046">
      <w:bodyDiv w:val="1"/>
      <w:marLeft w:val="0"/>
      <w:marRight w:val="0"/>
      <w:marTop w:val="0"/>
      <w:marBottom w:val="0"/>
      <w:divBdr>
        <w:top w:val="none" w:sz="0" w:space="0" w:color="auto"/>
        <w:left w:val="none" w:sz="0" w:space="0" w:color="auto"/>
        <w:bottom w:val="none" w:sz="0" w:space="0" w:color="auto"/>
        <w:right w:val="none" w:sz="0" w:space="0" w:color="auto"/>
      </w:divBdr>
    </w:div>
    <w:div w:id="193220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WSEC2/latest/WindowsGuide/ec2-windows-user-data.html" TargetMode="External"/><Relationship Id="rId18" Type="http://schemas.openxmlformats.org/officeDocument/2006/relationships/hyperlink" Target="https://docs.aws.amazon.com/AWSEC2/latest/UserGuide/ebs-volume-types.html" TargetMode="External"/><Relationship Id="rId26" Type="http://schemas.openxmlformats.org/officeDocument/2006/relationships/hyperlink" Target="https://docs.aws.amazon.com/AmazonS3/latest/userguide/manage-objects-versioned-bucket.html" TargetMode="External"/><Relationship Id="rId3" Type="http://schemas.openxmlformats.org/officeDocument/2006/relationships/settings" Target="settings.xml"/><Relationship Id="rId21" Type="http://schemas.openxmlformats.org/officeDocument/2006/relationships/hyperlink" Target="https://itdefined.org/course/training-material/2/23/752/" TargetMode="External"/><Relationship Id="rId34" Type="http://schemas.openxmlformats.org/officeDocument/2006/relationships/hyperlink" Target="https://docs.aws.amazon.com/IAM/latest/UserGuide/id_credentials_temp_use-resources.html" TargetMode="External"/><Relationship Id="rId7" Type="http://schemas.openxmlformats.org/officeDocument/2006/relationships/hyperlink" Target="https://aws.amazon.com/what-is-aws/?pg=TOCC" TargetMode="External"/><Relationship Id="rId12" Type="http://schemas.openxmlformats.org/officeDocument/2006/relationships/hyperlink" Target="https://docs.aws.amazon.com/AWSEC2/latest/UserGuide/user-data.html" TargetMode="External"/><Relationship Id="rId17" Type="http://schemas.openxmlformats.org/officeDocument/2006/relationships/hyperlink" Target="https://itdefined.org/course/training-material/2/23/748/" TargetMode="External"/><Relationship Id="rId25" Type="http://schemas.openxmlformats.org/officeDocument/2006/relationships/image" Target="media/image7.png"/><Relationship Id="rId33" Type="http://schemas.openxmlformats.org/officeDocument/2006/relationships/hyperlink" Target="https://docs.aws.amazon.com/cli/latest/userguide/getting-started-install.html" TargetMode="External"/><Relationship Id="rId2" Type="http://schemas.openxmlformats.org/officeDocument/2006/relationships/styles" Target="styles.xml"/><Relationship Id="rId16" Type="http://schemas.openxmlformats.org/officeDocument/2006/relationships/hyperlink" Target="https://docs.aws.amazon.com/AWSEC2/latest/UserGuide/sharing-amis.html" TargetMode="External"/><Relationship Id="rId20" Type="http://schemas.openxmlformats.org/officeDocument/2006/relationships/hyperlink" Target="https://itdefined.org/course/training-material/2/23/748/Mount%20a%20File%20System%20from%20a%20Different%20VPC" TargetMode="External"/><Relationship Id="rId29" Type="http://schemas.openxmlformats.org/officeDocument/2006/relationships/hyperlink" Target="https://docs.aws.amazon.com/IAM/latest/UserGuide/access_policies.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itdefined.org/course/training-material/2/23/742/" TargetMode="External"/><Relationship Id="rId24" Type="http://schemas.openxmlformats.org/officeDocument/2006/relationships/image" Target="media/image6.png"/><Relationship Id="rId32" Type="http://schemas.openxmlformats.org/officeDocument/2006/relationships/hyperlink" Target="https://docs.aws.amazon.com/IAM/latest/UserGuide/id_roles_common-scenarios_aws-accounts.html" TargetMode="External"/><Relationship Id="rId5" Type="http://schemas.openxmlformats.org/officeDocument/2006/relationships/image" Target="media/image1.jpeg"/><Relationship Id="rId15" Type="http://schemas.openxmlformats.org/officeDocument/2006/relationships/hyperlink" Target="https://itdefined.org/course/training-material/2/23/744/" TargetMode="External"/><Relationship Id="rId23" Type="http://schemas.openxmlformats.org/officeDocument/2006/relationships/image" Target="media/image5.png"/><Relationship Id="rId28" Type="http://schemas.openxmlformats.org/officeDocument/2006/relationships/hyperlink" Target="https://itdefined.org/course/training-material/2/23/760/"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cs.aws.amazon.com/efs/latest/ug/efs-access-points.html" TargetMode="External"/><Relationship Id="rId31" Type="http://schemas.openxmlformats.org/officeDocument/2006/relationships/hyperlink" Target="https://itdefined.org/course/training-material/2/23/76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ws.amazon.com/premiumsupport/knowledge-center/execute-user-data-ec2/" TargetMode="External"/><Relationship Id="rId22" Type="http://schemas.openxmlformats.org/officeDocument/2006/relationships/hyperlink" Target="https://aws.amazon.com/s3/storage-classes/" TargetMode="External"/><Relationship Id="rId27" Type="http://schemas.openxmlformats.org/officeDocument/2006/relationships/hyperlink" Target="https://docs.aws.amazon.com/AmazonS3/latest/userguide/VersionSuspendedBehavior.html" TargetMode="External"/><Relationship Id="rId30" Type="http://schemas.openxmlformats.org/officeDocument/2006/relationships/hyperlink" Target="https://awspolicygen.s3.amazonaws.com/policygen.html" TargetMode="External"/><Relationship Id="rId35" Type="http://schemas.openxmlformats.org/officeDocument/2006/relationships/fontTable" Target="fontTable.xml"/><Relationship Id="rId8" Type="http://schemas.openxmlformats.org/officeDocument/2006/relationships/hyperlink" Target="https://itdefined.org/course/training-material/2/23/7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10</Pages>
  <Words>3273</Words>
  <Characters>18662</Characters>
  <Application>Microsoft Office Word</Application>
  <DocSecurity>0</DocSecurity>
  <Lines>155</Lines>
  <Paragraphs>43</Paragraphs>
  <ScaleCrop>false</ScaleCrop>
  <Company/>
  <LinksUpToDate>false</LinksUpToDate>
  <CharactersWithSpaces>21892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SAI</dc:creator>
  <cp:keywords/>
  <dc:description/>
  <cp:lastModifiedBy>KIRAN SAI</cp:lastModifiedBy>
  <cp:revision>25</cp:revision>
  <dcterms:created xsi:type="dcterms:W3CDTF">2024-06-07T02:47:00Z</dcterms:created>
  <dcterms:modified xsi:type="dcterms:W3CDTF">2024-06-24T02:02:00Z</dcterms:modified>
</cp:coreProperties>
</file>