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68C6" w14:textId="77777777" w:rsidR="001C6B82" w:rsidRDefault="001C6B82" w:rsidP="002E74DC">
      <w:pPr>
        <w:pStyle w:val="Heading1"/>
        <w:shd w:val="clear" w:color="auto" w:fill="FFFFFF"/>
        <w:spacing w:before="48" w:beforeAutospacing="0" w:after="240" w:afterAutospacing="0" w:line="264" w:lineRule="atLeast"/>
        <w:ind w:firstLine="720"/>
        <w:jc w:val="center"/>
        <w:rPr>
          <w:rFonts w:ascii="Helvetica" w:hAnsi="Helvetica" w:cs="Helvetica"/>
          <w:b w:val="0"/>
          <w:bCs w:val="0"/>
          <w:color w:val="002060"/>
          <w:sz w:val="44"/>
          <w:u w:val="single"/>
        </w:rPr>
      </w:pPr>
      <w:r>
        <w:rPr>
          <w:rFonts w:ascii="Helvetica" w:hAnsi="Helvetica" w:cs="Helvetica"/>
          <w:b w:val="0"/>
          <w:bCs w:val="0"/>
          <w:color w:val="002060"/>
          <w:sz w:val="44"/>
          <w:u w:val="single"/>
        </w:rPr>
        <w:t>Assignment I</w:t>
      </w:r>
      <w:r w:rsidR="003C341B">
        <w:rPr>
          <w:rFonts w:ascii="Helvetica" w:hAnsi="Helvetica" w:cs="Helvetica"/>
          <w:b w:val="0"/>
          <w:bCs w:val="0"/>
          <w:color w:val="002060"/>
          <w:sz w:val="44"/>
          <w:u w:val="single"/>
        </w:rPr>
        <w:t>I</w:t>
      </w:r>
    </w:p>
    <w:p w14:paraId="2AC33B90" w14:textId="0B8F73B6" w:rsidR="00F4577F" w:rsidRDefault="00F715A6" w:rsidP="002E74DC">
      <w:pPr>
        <w:pStyle w:val="Heading1"/>
        <w:shd w:val="clear" w:color="auto" w:fill="FFFFFF"/>
        <w:spacing w:before="48" w:beforeAutospacing="0" w:after="240" w:afterAutospacing="0" w:line="264" w:lineRule="atLeast"/>
        <w:ind w:firstLine="720"/>
        <w:jc w:val="center"/>
        <w:rPr>
          <w:rFonts w:ascii="Helvetica" w:hAnsi="Helvetica" w:cs="Helvetica"/>
          <w:b w:val="0"/>
          <w:bCs w:val="0"/>
          <w:color w:val="002060"/>
          <w:sz w:val="44"/>
          <w:u w:val="single"/>
        </w:rPr>
      </w:pPr>
      <w:r>
        <w:rPr>
          <w:rFonts w:ascii="Helvetica" w:hAnsi="Helvetica" w:cs="Helvetica"/>
          <w:b w:val="0"/>
          <w:bCs w:val="0"/>
          <w:color w:val="002060"/>
          <w:sz w:val="44"/>
          <w:u w:val="single"/>
        </w:rPr>
        <w:t xml:space="preserve">Apache Kafka – </w:t>
      </w:r>
      <w:r w:rsidR="009D5C6D">
        <w:rPr>
          <w:rFonts w:ascii="Helvetica" w:hAnsi="Helvetica" w:cs="Helvetica"/>
          <w:b w:val="0"/>
          <w:bCs w:val="0"/>
          <w:color w:val="002060"/>
          <w:sz w:val="44"/>
          <w:u w:val="single"/>
        </w:rPr>
        <w:t>Spark</w:t>
      </w:r>
      <w:r>
        <w:rPr>
          <w:rFonts w:ascii="Helvetica" w:hAnsi="Helvetica" w:cs="Helvetica"/>
          <w:b w:val="0"/>
          <w:bCs w:val="0"/>
          <w:color w:val="002060"/>
          <w:sz w:val="44"/>
          <w:u w:val="single"/>
        </w:rPr>
        <w:t xml:space="preserve"> Integration</w:t>
      </w:r>
    </w:p>
    <w:p w14:paraId="1ED0CFAB" w14:textId="77777777" w:rsidR="001C6B82" w:rsidRDefault="001C6B82" w:rsidP="002E74DC">
      <w:pPr>
        <w:pStyle w:val="Heading1"/>
        <w:shd w:val="clear" w:color="auto" w:fill="FFFFFF"/>
        <w:spacing w:before="48" w:beforeAutospacing="0" w:after="240" w:afterAutospacing="0" w:line="264" w:lineRule="atLeast"/>
        <w:ind w:firstLine="720"/>
        <w:jc w:val="both"/>
        <w:rPr>
          <w:rFonts w:ascii="Helvetica" w:hAnsi="Helvetica" w:cs="Helvetica"/>
          <w:b w:val="0"/>
          <w:bCs w:val="0"/>
          <w:color w:val="002060"/>
          <w:sz w:val="44"/>
        </w:rPr>
      </w:pPr>
    </w:p>
    <w:p w14:paraId="4BBB8A1E" w14:textId="77777777" w:rsidR="001C6B82" w:rsidRPr="001C6B82" w:rsidRDefault="001C6B82" w:rsidP="002E74DC">
      <w:pPr>
        <w:pStyle w:val="Heading1"/>
        <w:shd w:val="clear" w:color="auto" w:fill="FFFFFF"/>
        <w:tabs>
          <w:tab w:val="left" w:pos="2268"/>
        </w:tabs>
        <w:spacing w:before="48" w:beforeAutospacing="0" w:after="240" w:afterAutospacing="0" w:line="264" w:lineRule="atLeast"/>
        <w:ind w:firstLine="720"/>
        <w:jc w:val="both"/>
        <w:rPr>
          <w:rFonts w:ascii="Helvetica" w:hAnsi="Helvetica" w:cs="Helvetica"/>
          <w:bCs w:val="0"/>
          <w:color w:val="002060"/>
          <w:sz w:val="28"/>
          <w:szCs w:val="28"/>
        </w:rPr>
      </w:pPr>
      <w:r w:rsidRPr="001C6B82">
        <w:rPr>
          <w:rFonts w:ascii="Helvetica" w:hAnsi="Helvetica" w:cs="Helvetica"/>
          <w:bCs w:val="0"/>
          <w:color w:val="002060"/>
          <w:sz w:val="28"/>
          <w:szCs w:val="28"/>
        </w:rPr>
        <w:t>Note:</w:t>
      </w:r>
      <w:r w:rsidRPr="001C6B82">
        <w:rPr>
          <w:rFonts w:ascii="Helvetica" w:hAnsi="Helvetica" w:cs="Helvetica"/>
          <w:bCs w:val="0"/>
          <w:color w:val="002060"/>
          <w:sz w:val="28"/>
          <w:szCs w:val="28"/>
        </w:rPr>
        <w:tab/>
      </w:r>
    </w:p>
    <w:p w14:paraId="74AE872C" w14:textId="77777777" w:rsidR="00F715A6" w:rsidRPr="00F715A6" w:rsidRDefault="001C6B82" w:rsidP="00B36668">
      <w:pPr>
        <w:pStyle w:val="Heading1"/>
        <w:numPr>
          <w:ilvl w:val="0"/>
          <w:numId w:val="4"/>
        </w:numPr>
        <w:shd w:val="clear" w:color="auto" w:fill="FFFFFF"/>
        <w:spacing w:before="48" w:beforeAutospacing="0" w:after="240" w:afterAutospacing="0" w:line="264" w:lineRule="atLeast"/>
        <w:jc w:val="both"/>
        <w:rPr>
          <w:rFonts w:ascii="Helvetica" w:hAnsi="Helvetica" w:cs="Helvetica"/>
          <w:b w:val="0"/>
          <w:bCs w:val="0"/>
          <w:color w:val="C00000"/>
          <w:sz w:val="28"/>
          <w:szCs w:val="28"/>
        </w:rPr>
      </w:pPr>
      <w:r w:rsidRPr="00F715A6">
        <w:rPr>
          <w:rFonts w:ascii="Helvetica" w:hAnsi="Helvetica" w:cs="Helvetica"/>
          <w:b w:val="0"/>
          <w:bCs w:val="0"/>
          <w:i/>
          <w:color w:val="C00000"/>
          <w:sz w:val="28"/>
          <w:szCs w:val="28"/>
        </w:rPr>
        <w:t xml:space="preserve">This is a take-home assignment to be carried out by </w:t>
      </w:r>
      <w:r w:rsidR="00F715A6" w:rsidRPr="00F715A6">
        <w:rPr>
          <w:rFonts w:ascii="Helvetica" w:hAnsi="Helvetica" w:cs="Helvetica"/>
          <w:b w:val="0"/>
          <w:bCs w:val="0"/>
          <w:i/>
          <w:color w:val="C00000"/>
          <w:sz w:val="28"/>
          <w:szCs w:val="28"/>
        </w:rPr>
        <w:t>the group of</w:t>
      </w:r>
      <w:r w:rsidRPr="00F715A6">
        <w:rPr>
          <w:rFonts w:ascii="Helvetica" w:hAnsi="Helvetica" w:cs="Helvetica"/>
          <w:b w:val="0"/>
          <w:bCs w:val="0"/>
          <w:i/>
          <w:color w:val="C00000"/>
          <w:sz w:val="28"/>
          <w:szCs w:val="28"/>
        </w:rPr>
        <w:t xml:space="preserve"> learner</w:t>
      </w:r>
      <w:r w:rsidR="00F715A6">
        <w:rPr>
          <w:rFonts w:ascii="Helvetica" w:hAnsi="Helvetica" w:cs="Helvetica"/>
          <w:b w:val="0"/>
          <w:bCs w:val="0"/>
          <w:i/>
          <w:color w:val="C00000"/>
          <w:sz w:val="28"/>
          <w:szCs w:val="28"/>
        </w:rPr>
        <w:t>s.</w:t>
      </w:r>
    </w:p>
    <w:p w14:paraId="6684A0DD" w14:textId="5F8848A4" w:rsidR="004C7BC5" w:rsidRPr="00F715A6" w:rsidRDefault="004C7BC5" w:rsidP="00B36668">
      <w:pPr>
        <w:pStyle w:val="Heading1"/>
        <w:numPr>
          <w:ilvl w:val="0"/>
          <w:numId w:val="4"/>
        </w:numPr>
        <w:shd w:val="clear" w:color="auto" w:fill="FFFFFF"/>
        <w:spacing w:before="48" w:beforeAutospacing="0" w:after="240" w:afterAutospacing="0" w:line="264" w:lineRule="atLeast"/>
        <w:jc w:val="both"/>
        <w:rPr>
          <w:rFonts w:ascii="Helvetica" w:hAnsi="Helvetica" w:cs="Helvetica"/>
          <w:b w:val="0"/>
          <w:bCs w:val="0"/>
          <w:color w:val="C00000"/>
          <w:sz w:val="28"/>
          <w:szCs w:val="28"/>
        </w:rPr>
      </w:pPr>
      <w:r w:rsidRPr="00F715A6">
        <w:rPr>
          <w:rFonts w:ascii="Helvetica" w:hAnsi="Helvetica" w:cs="Helvetica"/>
          <w:b w:val="0"/>
          <w:bCs w:val="0"/>
          <w:i/>
          <w:color w:val="C00000"/>
          <w:sz w:val="28"/>
          <w:szCs w:val="28"/>
        </w:rPr>
        <w:t xml:space="preserve">There are </w:t>
      </w:r>
      <w:r w:rsidR="00F715A6">
        <w:rPr>
          <w:rFonts w:ascii="Helvetica" w:hAnsi="Helvetica" w:cs="Helvetica"/>
          <w:b w:val="0"/>
          <w:bCs w:val="0"/>
          <w:i/>
          <w:color w:val="C00000"/>
          <w:sz w:val="28"/>
          <w:szCs w:val="28"/>
        </w:rPr>
        <w:t>three</w:t>
      </w:r>
      <w:r w:rsidRPr="00F715A6">
        <w:rPr>
          <w:rFonts w:ascii="Helvetica" w:hAnsi="Helvetica" w:cs="Helvetica"/>
          <w:b w:val="0"/>
          <w:bCs w:val="0"/>
          <w:i/>
          <w:color w:val="C00000"/>
          <w:sz w:val="28"/>
          <w:szCs w:val="28"/>
        </w:rPr>
        <w:t xml:space="preserve"> programming exercises - requiring </w:t>
      </w:r>
      <w:r w:rsidR="003C341B" w:rsidRPr="00F715A6">
        <w:rPr>
          <w:rFonts w:ascii="Helvetica" w:hAnsi="Helvetica" w:cs="Helvetica"/>
          <w:b w:val="0"/>
          <w:bCs w:val="0"/>
          <w:i/>
          <w:color w:val="C00000"/>
          <w:sz w:val="28"/>
          <w:szCs w:val="28"/>
        </w:rPr>
        <w:t>only one dataset to be used –</w:t>
      </w:r>
      <w:r w:rsidRPr="00F715A6">
        <w:rPr>
          <w:rFonts w:ascii="Helvetica" w:hAnsi="Helvetica" w:cs="Helvetica"/>
          <w:b w:val="0"/>
          <w:bCs w:val="0"/>
          <w:i/>
          <w:color w:val="C00000"/>
          <w:sz w:val="28"/>
          <w:szCs w:val="28"/>
        </w:rPr>
        <w:t xml:space="preserve"> on </w:t>
      </w:r>
      <w:r w:rsidR="00F715A6">
        <w:rPr>
          <w:rFonts w:ascii="Helvetica" w:hAnsi="Helvetica" w:cs="Helvetica"/>
          <w:b w:val="0"/>
          <w:bCs w:val="0"/>
          <w:i/>
          <w:color w:val="C00000"/>
          <w:sz w:val="28"/>
          <w:szCs w:val="28"/>
        </w:rPr>
        <w:t xml:space="preserve">Apache Kafka </w:t>
      </w:r>
      <w:r w:rsidR="004668FC">
        <w:rPr>
          <w:rFonts w:ascii="Helvetica" w:hAnsi="Helvetica" w:cs="Helvetica"/>
          <w:b w:val="0"/>
          <w:bCs w:val="0"/>
          <w:i/>
          <w:color w:val="C00000"/>
          <w:sz w:val="28"/>
          <w:szCs w:val="28"/>
        </w:rPr>
        <w:t>–</w:t>
      </w:r>
      <w:r w:rsidR="00F715A6">
        <w:rPr>
          <w:rFonts w:ascii="Helvetica" w:hAnsi="Helvetica" w:cs="Helvetica"/>
          <w:b w:val="0"/>
          <w:bCs w:val="0"/>
          <w:i/>
          <w:color w:val="C00000"/>
          <w:sz w:val="28"/>
          <w:szCs w:val="28"/>
        </w:rPr>
        <w:t xml:space="preserve"> </w:t>
      </w:r>
      <w:r w:rsidR="004668FC">
        <w:rPr>
          <w:rFonts w:ascii="Helvetica" w:hAnsi="Helvetica" w:cs="Helvetica"/>
          <w:b w:val="0"/>
          <w:bCs w:val="0"/>
          <w:i/>
          <w:color w:val="C00000"/>
          <w:sz w:val="28"/>
          <w:szCs w:val="28"/>
        </w:rPr>
        <w:t>Sp</w:t>
      </w:r>
      <w:r w:rsidR="008F3CB2">
        <w:rPr>
          <w:rFonts w:ascii="Helvetica" w:hAnsi="Helvetica" w:cs="Helvetica"/>
          <w:b w:val="0"/>
          <w:bCs w:val="0"/>
          <w:i/>
          <w:color w:val="C00000"/>
          <w:sz w:val="28"/>
          <w:szCs w:val="28"/>
        </w:rPr>
        <w:t>a</w:t>
      </w:r>
      <w:r w:rsidR="004668FC">
        <w:rPr>
          <w:rFonts w:ascii="Helvetica" w:hAnsi="Helvetica" w:cs="Helvetica"/>
          <w:b w:val="0"/>
          <w:bCs w:val="0"/>
          <w:i/>
          <w:color w:val="C00000"/>
          <w:sz w:val="28"/>
          <w:szCs w:val="28"/>
        </w:rPr>
        <w:t>rk</w:t>
      </w:r>
      <w:r w:rsidR="003C341B" w:rsidRPr="00F715A6">
        <w:rPr>
          <w:rFonts w:ascii="Helvetica" w:hAnsi="Helvetica" w:cs="Helvetica"/>
          <w:b w:val="0"/>
          <w:bCs w:val="0"/>
          <w:i/>
          <w:color w:val="C00000"/>
          <w:sz w:val="28"/>
          <w:szCs w:val="28"/>
        </w:rPr>
        <w:t xml:space="preserve"> </w:t>
      </w:r>
      <w:r w:rsidR="00F715A6">
        <w:rPr>
          <w:rFonts w:ascii="Helvetica" w:hAnsi="Helvetica" w:cs="Helvetica"/>
          <w:b w:val="0"/>
          <w:bCs w:val="0"/>
          <w:i/>
          <w:color w:val="C00000"/>
          <w:sz w:val="28"/>
          <w:szCs w:val="28"/>
        </w:rPr>
        <w:t>integration.</w:t>
      </w:r>
    </w:p>
    <w:p w14:paraId="091C1E1F" w14:textId="77777777" w:rsidR="004C7BC5" w:rsidRPr="004C7BC5" w:rsidRDefault="004C7BC5" w:rsidP="002E74DC">
      <w:pPr>
        <w:pStyle w:val="Heading1"/>
        <w:numPr>
          <w:ilvl w:val="0"/>
          <w:numId w:val="4"/>
        </w:numPr>
        <w:shd w:val="clear" w:color="auto" w:fill="FFFFFF"/>
        <w:spacing w:before="48" w:beforeAutospacing="0" w:after="240" w:afterAutospacing="0" w:line="264" w:lineRule="atLeast"/>
        <w:jc w:val="both"/>
        <w:rPr>
          <w:rFonts w:ascii="Helvetica" w:hAnsi="Helvetica" w:cs="Helvetica"/>
          <w:b w:val="0"/>
          <w:bCs w:val="0"/>
          <w:color w:val="C00000"/>
          <w:sz w:val="28"/>
          <w:szCs w:val="28"/>
        </w:rPr>
      </w:pPr>
      <w:r>
        <w:rPr>
          <w:rFonts w:ascii="Helvetica" w:hAnsi="Helvetica" w:cs="Helvetica"/>
          <w:b w:val="0"/>
          <w:bCs w:val="0"/>
          <w:i/>
          <w:color w:val="C00000"/>
          <w:sz w:val="28"/>
          <w:szCs w:val="28"/>
        </w:rPr>
        <w:t>The learner may use any programming language as the programming interface, while Java or Python is recommended.</w:t>
      </w:r>
    </w:p>
    <w:p w14:paraId="16BC4AF4" w14:textId="77777777" w:rsidR="004C7BC5" w:rsidRPr="004C7BC5" w:rsidRDefault="004C7BC5" w:rsidP="002E74DC">
      <w:pPr>
        <w:pStyle w:val="Heading1"/>
        <w:numPr>
          <w:ilvl w:val="0"/>
          <w:numId w:val="4"/>
        </w:numPr>
        <w:shd w:val="clear" w:color="auto" w:fill="FFFFFF"/>
        <w:spacing w:before="48" w:beforeAutospacing="0" w:after="240" w:afterAutospacing="0" w:line="264" w:lineRule="atLeast"/>
        <w:jc w:val="both"/>
        <w:rPr>
          <w:rFonts w:ascii="Helvetica" w:hAnsi="Helvetica" w:cs="Helvetica"/>
          <w:b w:val="0"/>
          <w:bCs w:val="0"/>
          <w:color w:val="C00000"/>
          <w:sz w:val="28"/>
          <w:szCs w:val="28"/>
        </w:rPr>
      </w:pPr>
      <w:r>
        <w:rPr>
          <w:rFonts w:ascii="Helvetica" w:hAnsi="Helvetica" w:cs="Helvetica"/>
          <w:b w:val="0"/>
          <w:bCs w:val="0"/>
          <w:i/>
          <w:color w:val="C00000"/>
          <w:sz w:val="28"/>
          <w:szCs w:val="28"/>
        </w:rPr>
        <w:t>You may consult / discuss with other learners peripheral aspects such as the environment but not on solving the specific problems in terms of design or implementation.</w:t>
      </w:r>
    </w:p>
    <w:p w14:paraId="50943540" w14:textId="77777777" w:rsidR="004C7BC5" w:rsidRDefault="004C7BC5" w:rsidP="002E74DC">
      <w:pPr>
        <w:pStyle w:val="Heading1"/>
        <w:shd w:val="clear" w:color="auto" w:fill="FFFFFF"/>
        <w:spacing w:before="48" w:beforeAutospacing="0" w:after="240" w:afterAutospacing="0" w:line="264" w:lineRule="atLeast"/>
        <w:ind w:firstLine="720"/>
        <w:jc w:val="both"/>
        <w:rPr>
          <w:rFonts w:ascii="Helvetica" w:hAnsi="Helvetica" w:cs="Helvetica"/>
          <w:bCs w:val="0"/>
          <w:color w:val="002060"/>
          <w:sz w:val="30"/>
          <w:szCs w:val="28"/>
        </w:rPr>
      </w:pPr>
      <w:r w:rsidRPr="004C7BC5">
        <w:rPr>
          <w:rFonts w:ascii="Helvetica" w:hAnsi="Helvetica" w:cs="Helvetica"/>
          <w:bCs w:val="0"/>
          <w:color w:val="002060"/>
          <w:sz w:val="28"/>
          <w:szCs w:val="28"/>
        </w:rPr>
        <w:t>End of Note</w:t>
      </w:r>
      <w:r w:rsidRPr="004C7BC5">
        <w:rPr>
          <w:rFonts w:ascii="Helvetica" w:hAnsi="Helvetica" w:cs="Helvetica"/>
          <w:bCs w:val="0"/>
          <w:color w:val="002060"/>
          <w:sz w:val="30"/>
          <w:szCs w:val="28"/>
        </w:rPr>
        <w:t>.</w:t>
      </w:r>
    </w:p>
    <w:p w14:paraId="60CBC472" w14:textId="77777777" w:rsidR="004C7BC5" w:rsidRDefault="004C7BC5" w:rsidP="002E74DC">
      <w:pPr>
        <w:pStyle w:val="Heading1"/>
        <w:shd w:val="clear" w:color="auto" w:fill="FFFFFF"/>
        <w:spacing w:before="48" w:beforeAutospacing="0" w:after="240" w:afterAutospacing="0" w:line="264" w:lineRule="atLeast"/>
        <w:ind w:firstLine="720"/>
        <w:jc w:val="both"/>
        <w:rPr>
          <w:rFonts w:ascii="Helvetica" w:hAnsi="Helvetica" w:cs="Helvetica"/>
          <w:bCs w:val="0"/>
          <w:color w:val="002060"/>
          <w:sz w:val="30"/>
          <w:szCs w:val="28"/>
        </w:rPr>
      </w:pPr>
      <w:r>
        <w:rPr>
          <w:rFonts w:ascii="Helvetica" w:hAnsi="Helvetica" w:cs="Helvetica"/>
          <w:bCs w:val="0"/>
          <w:color w:val="002060"/>
          <w:sz w:val="30"/>
          <w:szCs w:val="28"/>
        </w:rPr>
        <w:t>Learning Outcome</w:t>
      </w:r>
      <w:r w:rsidR="003D15E6">
        <w:rPr>
          <w:rFonts w:ascii="Helvetica" w:hAnsi="Helvetica" w:cs="Helvetica"/>
          <w:bCs w:val="0"/>
          <w:color w:val="002060"/>
          <w:sz w:val="30"/>
          <w:szCs w:val="28"/>
        </w:rPr>
        <w:t>s</w:t>
      </w:r>
      <w:r>
        <w:rPr>
          <w:rFonts w:ascii="Helvetica" w:hAnsi="Helvetica" w:cs="Helvetica"/>
          <w:bCs w:val="0"/>
          <w:color w:val="002060"/>
          <w:sz w:val="30"/>
          <w:szCs w:val="28"/>
        </w:rPr>
        <w:t xml:space="preserve">: </w:t>
      </w:r>
    </w:p>
    <w:p w14:paraId="043C2E59" w14:textId="66E208BA" w:rsidR="004C7BC5" w:rsidRDefault="003D15E6" w:rsidP="002E74DC">
      <w:pPr>
        <w:pStyle w:val="Heading1"/>
        <w:numPr>
          <w:ilvl w:val="0"/>
          <w:numId w:val="5"/>
        </w:numPr>
        <w:shd w:val="clear" w:color="auto" w:fill="FFFFFF"/>
        <w:spacing w:before="48" w:beforeAutospacing="0" w:after="240" w:afterAutospacing="0" w:line="264" w:lineRule="atLeast"/>
        <w:jc w:val="both"/>
        <w:rPr>
          <w:rFonts w:ascii="Helvetica" w:hAnsi="Helvetica" w:cs="Helvetica"/>
          <w:b w:val="0"/>
          <w:bCs w:val="0"/>
          <w:color w:val="002060"/>
          <w:sz w:val="28"/>
          <w:szCs w:val="28"/>
        </w:rPr>
      </w:pPr>
      <w:r>
        <w:rPr>
          <w:rFonts w:ascii="Helvetica" w:hAnsi="Helvetica" w:cs="Helvetica"/>
          <w:b w:val="0"/>
          <w:bCs w:val="0"/>
          <w:color w:val="002060"/>
          <w:sz w:val="28"/>
          <w:szCs w:val="28"/>
        </w:rPr>
        <w:t xml:space="preserve">Ability to write programs </w:t>
      </w:r>
      <w:r w:rsidR="00527FB2">
        <w:rPr>
          <w:rFonts w:ascii="Helvetica" w:hAnsi="Helvetica" w:cs="Helvetica"/>
          <w:b w:val="0"/>
          <w:bCs w:val="0"/>
          <w:color w:val="002060"/>
          <w:sz w:val="28"/>
          <w:szCs w:val="28"/>
        </w:rPr>
        <w:t xml:space="preserve">that performs data processing using the </w:t>
      </w:r>
      <w:r w:rsidR="00F715A6">
        <w:rPr>
          <w:rFonts w:ascii="Helvetica" w:hAnsi="Helvetica" w:cs="Helvetica"/>
          <w:b w:val="0"/>
          <w:bCs w:val="0"/>
          <w:color w:val="002060"/>
          <w:sz w:val="28"/>
          <w:szCs w:val="28"/>
        </w:rPr>
        <w:t xml:space="preserve">Apache Kafka – </w:t>
      </w:r>
      <w:r w:rsidR="004668FC">
        <w:rPr>
          <w:rFonts w:ascii="Helvetica" w:hAnsi="Helvetica" w:cs="Helvetica"/>
          <w:b w:val="0"/>
          <w:bCs w:val="0"/>
          <w:color w:val="002060"/>
          <w:sz w:val="28"/>
          <w:szCs w:val="28"/>
        </w:rPr>
        <w:t>Spark</w:t>
      </w:r>
      <w:r w:rsidR="00F715A6">
        <w:rPr>
          <w:rFonts w:ascii="Helvetica" w:hAnsi="Helvetica" w:cs="Helvetica"/>
          <w:b w:val="0"/>
          <w:bCs w:val="0"/>
          <w:color w:val="002060"/>
          <w:sz w:val="28"/>
          <w:szCs w:val="28"/>
        </w:rPr>
        <w:t xml:space="preserve"> frameworks</w:t>
      </w:r>
    </w:p>
    <w:p w14:paraId="13CAB326" w14:textId="77777777" w:rsidR="00527FB2" w:rsidRDefault="00527FB2" w:rsidP="002E74DC">
      <w:pPr>
        <w:pStyle w:val="Heading1"/>
        <w:numPr>
          <w:ilvl w:val="0"/>
          <w:numId w:val="5"/>
        </w:numPr>
        <w:shd w:val="clear" w:color="auto" w:fill="FFFFFF"/>
        <w:spacing w:before="48" w:beforeAutospacing="0" w:after="240" w:afterAutospacing="0" w:line="264" w:lineRule="atLeast"/>
        <w:jc w:val="both"/>
        <w:rPr>
          <w:rFonts w:ascii="Helvetica" w:hAnsi="Helvetica" w:cs="Helvetica"/>
          <w:b w:val="0"/>
          <w:bCs w:val="0"/>
          <w:color w:val="002060"/>
          <w:sz w:val="28"/>
          <w:szCs w:val="28"/>
        </w:rPr>
      </w:pPr>
      <w:r>
        <w:rPr>
          <w:rFonts w:ascii="Helvetica" w:hAnsi="Helvetica" w:cs="Helvetica"/>
          <w:b w:val="0"/>
          <w:bCs w:val="0"/>
          <w:color w:val="002060"/>
          <w:sz w:val="28"/>
          <w:szCs w:val="28"/>
        </w:rPr>
        <w:t xml:space="preserve">Secondary outcome is getting familiarity with custom implementation of </w:t>
      </w:r>
      <w:r w:rsidR="00F715A6">
        <w:rPr>
          <w:rFonts w:ascii="Helvetica" w:hAnsi="Helvetica" w:cs="Helvetica"/>
          <w:b w:val="0"/>
          <w:bCs w:val="0"/>
          <w:color w:val="002060"/>
          <w:sz w:val="28"/>
          <w:szCs w:val="28"/>
        </w:rPr>
        <w:t>data pre-processing, join and other operations on the data.</w:t>
      </w:r>
    </w:p>
    <w:p w14:paraId="62476FBA" w14:textId="77777777" w:rsidR="00527FB2" w:rsidRDefault="00527FB2" w:rsidP="009274AA">
      <w:pPr>
        <w:pStyle w:val="Heading1"/>
        <w:shd w:val="clear" w:color="auto" w:fill="FFFFFF"/>
        <w:spacing w:before="48" w:beforeAutospacing="0" w:after="240" w:afterAutospacing="0" w:line="264" w:lineRule="atLeast"/>
        <w:ind w:left="72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 xml:space="preserve">Assume that you are working as analyst for </w:t>
      </w:r>
      <w:r w:rsidR="009274AA">
        <w:rPr>
          <w:rFonts w:ascii="Helvetica" w:hAnsi="Helvetica" w:cs="Helvetica"/>
          <w:b w:val="0"/>
          <w:bCs w:val="0"/>
          <w:color w:val="000000" w:themeColor="text1"/>
          <w:sz w:val="34"/>
        </w:rPr>
        <w:t>“</w:t>
      </w:r>
      <w:proofErr w:type="spellStart"/>
      <w:r>
        <w:rPr>
          <w:rFonts w:ascii="Helvetica" w:hAnsi="Helvetica" w:cs="Helvetica"/>
          <w:b w:val="0"/>
          <w:bCs w:val="0"/>
          <w:color w:val="000000" w:themeColor="text1"/>
          <w:sz w:val="34"/>
        </w:rPr>
        <w:t>MyMall</w:t>
      </w:r>
      <w:proofErr w:type="spellEnd"/>
      <w:r w:rsidR="009274AA">
        <w:rPr>
          <w:rFonts w:ascii="Helvetica" w:hAnsi="Helvetica" w:cs="Helvetica"/>
          <w:b w:val="0"/>
          <w:bCs w:val="0"/>
          <w:color w:val="000000" w:themeColor="text1"/>
          <w:sz w:val="34"/>
        </w:rPr>
        <w:t>”</w:t>
      </w:r>
      <w:r>
        <w:rPr>
          <w:rFonts w:ascii="Helvetica" w:hAnsi="Helvetica" w:cs="Helvetica"/>
          <w:b w:val="0"/>
          <w:bCs w:val="0"/>
          <w:color w:val="000000" w:themeColor="text1"/>
          <w:sz w:val="34"/>
        </w:rPr>
        <w:t>, a supermarket chain. The mall has collected some interesting characteristics of customers who ha</w:t>
      </w:r>
      <w:r w:rsidR="009274AA">
        <w:rPr>
          <w:rFonts w:ascii="Helvetica" w:hAnsi="Helvetica" w:cs="Helvetica"/>
          <w:b w:val="0"/>
          <w:bCs w:val="0"/>
          <w:color w:val="000000" w:themeColor="text1"/>
          <w:sz w:val="34"/>
        </w:rPr>
        <w:t>d</w:t>
      </w:r>
      <w:r>
        <w:rPr>
          <w:rFonts w:ascii="Helvetica" w:hAnsi="Helvetica" w:cs="Helvetica"/>
          <w:b w:val="0"/>
          <w:bCs w:val="0"/>
          <w:color w:val="000000" w:themeColor="text1"/>
          <w:sz w:val="34"/>
        </w:rPr>
        <w:t xml:space="preserve"> visited the mall</w:t>
      </w:r>
      <w:r w:rsidR="009274AA">
        <w:rPr>
          <w:rFonts w:ascii="Helvetica" w:hAnsi="Helvetica" w:cs="Helvetica"/>
          <w:b w:val="0"/>
          <w:bCs w:val="0"/>
          <w:color w:val="000000" w:themeColor="text1"/>
          <w:sz w:val="34"/>
        </w:rPr>
        <w:t xml:space="preserve"> earlier</w:t>
      </w:r>
      <w:r>
        <w:rPr>
          <w:rFonts w:ascii="Helvetica" w:hAnsi="Helvetica" w:cs="Helvetica"/>
          <w:b w:val="0"/>
          <w:bCs w:val="0"/>
          <w:color w:val="000000" w:themeColor="text1"/>
          <w:sz w:val="34"/>
        </w:rPr>
        <w:t xml:space="preserve">. (Refer the attached </w:t>
      </w:r>
      <w:r w:rsidRPr="00527FB2">
        <w:rPr>
          <w:rFonts w:ascii="Helvetica" w:hAnsi="Helvetica" w:cs="Helvetica"/>
          <w:b w:val="0"/>
          <w:bCs w:val="0"/>
          <w:color w:val="000000" w:themeColor="text1"/>
          <w:sz w:val="34"/>
        </w:rPr>
        <w:t>Mall_Customers</w:t>
      </w:r>
      <w:r>
        <w:rPr>
          <w:rFonts w:ascii="Helvetica" w:hAnsi="Helvetica" w:cs="Helvetica"/>
          <w:b w:val="0"/>
          <w:bCs w:val="0"/>
          <w:color w:val="000000" w:themeColor="text1"/>
          <w:sz w:val="34"/>
        </w:rPr>
        <w:t xml:space="preserve">.csv file for the same). The marketing management is planning a campaign to </w:t>
      </w:r>
      <w:r w:rsidR="002E74DC">
        <w:rPr>
          <w:rFonts w:ascii="Helvetica" w:hAnsi="Helvetica" w:cs="Helvetica"/>
          <w:b w:val="0"/>
          <w:bCs w:val="0"/>
          <w:color w:val="000000" w:themeColor="text1"/>
          <w:sz w:val="34"/>
        </w:rPr>
        <w:t xml:space="preserve">increase the sales of a new product. </w:t>
      </w:r>
      <w:r w:rsidR="007B2399">
        <w:rPr>
          <w:rFonts w:ascii="Helvetica" w:hAnsi="Helvetica" w:cs="Helvetica"/>
          <w:b w:val="0"/>
          <w:bCs w:val="0"/>
          <w:color w:val="000000" w:themeColor="text1"/>
          <w:sz w:val="34"/>
        </w:rPr>
        <w:t xml:space="preserve">As a </w:t>
      </w:r>
      <w:r w:rsidR="007B2399">
        <w:rPr>
          <w:rFonts w:ascii="Helvetica" w:hAnsi="Helvetica" w:cs="Helvetica"/>
          <w:b w:val="0"/>
          <w:bCs w:val="0"/>
          <w:color w:val="000000" w:themeColor="text1"/>
          <w:sz w:val="34"/>
        </w:rPr>
        <w:lastRenderedPageBreak/>
        <w:t>part of this exercise, b</w:t>
      </w:r>
      <w:r w:rsidR="002E74DC">
        <w:rPr>
          <w:rFonts w:ascii="Helvetica" w:hAnsi="Helvetica" w:cs="Helvetica"/>
          <w:b w:val="0"/>
          <w:bCs w:val="0"/>
          <w:color w:val="000000" w:themeColor="text1"/>
          <w:sz w:val="34"/>
        </w:rPr>
        <w:t xml:space="preserve">efore </w:t>
      </w:r>
      <w:r w:rsidR="007B2399">
        <w:rPr>
          <w:rFonts w:ascii="Helvetica" w:hAnsi="Helvetica" w:cs="Helvetica"/>
          <w:b w:val="0"/>
          <w:bCs w:val="0"/>
          <w:color w:val="000000" w:themeColor="text1"/>
          <w:sz w:val="34"/>
        </w:rPr>
        <w:t>opening the campaign for masses, the team</w:t>
      </w:r>
      <w:r w:rsidR="002E74DC">
        <w:rPr>
          <w:rFonts w:ascii="Helvetica" w:hAnsi="Helvetica" w:cs="Helvetica"/>
          <w:b w:val="0"/>
          <w:bCs w:val="0"/>
          <w:color w:val="000000" w:themeColor="text1"/>
          <w:sz w:val="34"/>
        </w:rPr>
        <w:t xml:space="preserve"> want to</w:t>
      </w:r>
      <w:r w:rsidR="007B2399">
        <w:rPr>
          <w:rFonts w:ascii="Helvetica" w:hAnsi="Helvetica" w:cs="Helvetica"/>
          <w:b w:val="0"/>
          <w:bCs w:val="0"/>
          <w:color w:val="000000" w:themeColor="text1"/>
          <w:sz w:val="34"/>
        </w:rPr>
        <w:t xml:space="preserve"> apply a marketing offer on the customers who are roaming around a mall (vicinity of 100 meter) or who are within the mall</w:t>
      </w:r>
      <w:r w:rsidR="002E74DC">
        <w:rPr>
          <w:rFonts w:ascii="Helvetica" w:hAnsi="Helvetica" w:cs="Helvetica"/>
          <w:b w:val="0"/>
          <w:bCs w:val="0"/>
          <w:color w:val="000000" w:themeColor="text1"/>
          <w:sz w:val="34"/>
        </w:rPr>
        <w:t>.</w:t>
      </w:r>
      <w:r w:rsidR="007B2399">
        <w:rPr>
          <w:rFonts w:ascii="Helvetica" w:hAnsi="Helvetica" w:cs="Helvetica"/>
          <w:b w:val="0"/>
          <w:bCs w:val="0"/>
          <w:color w:val="000000" w:themeColor="text1"/>
          <w:sz w:val="34"/>
        </w:rPr>
        <w:t xml:space="preserve"> You are supposed to carry out following tasks programmatically to help to roll out the coupons to the identified customers. </w:t>
      </w:r>
    </w:p>
    <w:p w14:paraId="699611E0" w14:textId="77777777" w:rsidR="009274AA" w:rsidRDefault="009274AA" w:rsidP="009274AA">
      <w:pPr>
        <w:pStyle w:val="Heading1"/>
        <w:shd w:val="clear" w:color="auto" w:fill="FFFFFF"/>
        <w:spacing w:before="48" w:beforeAutospacing="0" w:after="240" w:afterAutospacing="0" w:line="264" w:lineRule="atLeast"/>
        <w:ind w:left="720"/>
        <w:jc w:val="both"/>
        <w:rPr>
          <w:rFonts w:ascii="Helvetica" w:hAnsi="Helvetica" w:cs="Helvetica"/>
          <w:bCs w:val="0"/>
          <w:color w:val="000000" w:themeColor="text1"/>
          <w:sz w:val="34"/>
        </w:rPr>
      </w:pPr>
      <w:r w:rsidRPr="009274AA">
        <w:rPr>
          <w:rFonts w:ascii="Helvetica" w:hAnsi="Helvetica" w:cs="Helvetica"/>
          <w:bCs w:val="0"/>
          <w:color w:val="000000" w:themeColor="text1"/>
          <w:sz w:val="34"/>
        </w:rPr>
        <w:t xml:space="preserve">Exercise 1: </w:t>
      </w:r>
    </w:p>
    <w:p w14:paraId="3D38C060" w14:textId="77777777" w:rsidR="00F715A6" w:rsidRDefault="007B2399" w:rsidP="009274AA">
      <w:pPr>
        <w:pStyle w:val="Heading1"/>
        <w:shd w:val="clear" w:color="auto" w:fill="FFFFFF"/>
        <w:spacing w:before="48" w:beforeAutospacing="0" w:after="240" w:afterAutospacing="0" w:line="264" w:lineRule="atLeast"/>
        <w:ind w:left="72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 xml:space="preserve">Assume the customers are roaming around mall or are present within the mall and the sensor / application placed on their mobile device is helping to capture these movements. </w:t>
      </w:r>
      <w:r w:rsidRPr="009274AA">
        <w:rPr>
          <w:rFonts w:ascii="Helvetica" w:hAnsi="Helvetica" w:cs="Helvetica"/>
          <w:b w:val="0"/>
          <w:bCs w:val="0"/>
          <w:color w:val="000000" w:themeColor="text1"/>
          <w:sz w:val="34"/>
        </w:rPr>
        <w:t xml:space="preserve">Write a </w:t>
      </w:r>
      <w:r>
        <w:rPr>
          <w:rFonts w:ascii="Helvetica" w:hAnsi="Helvetica" w:cs="Helvetica"/>
          <w:b w:val="0"/>
          <w:bCs w:val="0"/>
          <w:color w:val="000000" w:themeColor="text1"/>
          <w:sz w:val="34"/>
        </w:rPr>
        <w:t xml:space="preserve">custom code that will mimic the movement of the customers and make it available in appropriate format to a Kafka Topic designated for the same purpose. Make necessary assumptions about the format of movements of customer. </w:t>
      </w:r>
    </w:p>
    <w:p w14:paraId="45390255" w14:textId="77777777" w:rsidR="004512FD" w:rsidRDefault="004512FD" w:rsidP="004512FD">
      <w:pPr>
        <w:pStyle w:val="Heading1"/>
        <w:shd w:val="clear" w:color="auto" w:fill="FFFFFF"/>
        <w:spacing w:before="48" w:beforeAutospacing="0" w:after="240" w:afterAutospacing="0" w:line="264" w:lineRule="atLeast"/>
        <w:ind w:left="720"/>
        <w:jc w:val="both"/>
        <w:rPr>
          <w:rFonts w:ascii="Helvetica" w:hAnsi="Helvetica" w:cs="Helvetica"/>
          <w:bCs w:val="0"/>
          <w:color w:val="000000" w:themeColor="text1"/>
          <w:sz w:val="34"/>
        </w:rPr>
      </w:pPr>
      <w:r>
        <w:rPr>
          <w:rFonts w:ascii="Helvetica" w:hAnsi="Helvetica" w:cs="Helvetica"/>
          <w:bCs w:val="0"/>
          <w:color w:val="000000" w:themeColor="text1"/>
          <w:sz w:val="34"/>
        </w:rPr>
        <w:t>Exercise 2</w:t>
      </w:r>
      <w:r w:rsidRPr="009274AA">
        <w:rPr>
          <w:rFonts w:ascii="Helvetica" w:hAnsi="Helvetica" w:cs="Helvetica"/>
          <w:bCs w:val="0"/>
          <w:color w:val="000000" w:themeColor="text1"/>
          <w:sz w:val="34"/>
        </w:rPr>
        <w:t xml:space="preserve">: </w:t>
      </w:r>
    </w:p>
    <w:p w14:paraId="371B6074" w14:textId="77777777" w:rsidR="004512FD" w:rsidRDefault="004512FD" w:rsidP="004512FD">
      <w:pPr>
        <w:pStyle w:val="Heading1"/>
        <w:shd w:val="clear" w:color="auto" w:fill="FFFFFF"/>
        <w:spacing w:before="48" w:beforeAutospacing="0" w:after="240" w:afterAutospacing="0" w:line="264" w:lineRule="atLeast"/>
        <w:ind w:left="72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Now you have to wear your hat of analyst! Attached customer dataset provides some additional information about the customers like age, income etc. You are supposed to correlate the customer stream data with this dataset and propose the discount offers to the customers who are near to the mall. Make suitable assumptions while designing the offers. Briefly explain the strategy used to design the offers.</w:t>
      </w:r>
    </w:p>
    <w:p w14:paraId="3050195C" w14:textId="77777777" w:rsidR="007B2399" w:rsidRDefault="004512FD" w:rsidP="007B2399">
      <w:pPr>
        <w:pStyle w:val="Heading1"/>
        <w:shd w:val="clear" w:color="auto" w:fill="FFFFFF"/>
        <w:spacing w:before="48" w:beforeAutospacing="0" w:after="240" w:afterAutospacing="0" w:line="264" w:lineRule="atLeast"/>
        <w:ind w:left="720"/>
        <w:jc w:val="both"/>
        <w:rPr>
          <w:rFonts w:ascii="Helvetica" w:hAnsi="Helvetica" w:cs="Helvetica"/>
          <w:bCs w:val="0"/>
          <w:color w:val="000000" w:themeColor="text1"/>
          <w:sz w:val="34"/>
        </w:rPr>
      </w:pPr>
      <w:r>
        <w:rPr>
          <w:rFonts w:ascii="Helvetica" w:hAnsi="Helvetica" w:cs="Helvetica"/>
          <w:bCs w:val="0"/>
          <w:color w:val="000000" w:themeColor="text1"/>
          <w:sz w:val="34"/>
        </w:rPr>
        <w:t>Exercise 3</w:t>
      </w:r>
      <w:r w:rsidR="007B2399" w:rsidRPr="009274AA">
        <w:rPr>
          <w:rFonts w:ascii="Helvetica" w:hAnsi="Helvetica" w:cs="Helvetica"/>
          <w:bCs w:val="0"/>
          <w:color w:val="000000" w:themeColor="text1"/>
          <w:sz w:val="34"/>
        </w:rPr>
        <w:t xml:space="preserve">: </w:t>
      </w:r>
    </w:p>
    <w:p w14:paraId="0BE9A263" w14:textId="1E0C8A0E" w:rsidR="007B2399" w:rsidRDefault="004512FD" w:rsidP="009274AA">
      <w:pPr>
        <w:pStyle w:val="Heading1"/>
        <w:shd w:val="clear" w:color="auto" w:fill="FFFFFF"/>
        <w:spacing w:before="48" w:beforeAutospacing="0" w:after="240" w:afterAutospacing="0" w:line="264" w:lineRule="atLeast"/>
        <w:ind w:left="72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 xml:space="preserve">Now it’s time to roll out these offers to the identified customers. For that purpose, you need to </w:t>
      </w:r>
      <w:r w:rsidR="007B2399">
        <w:rPr>
          <w:rFonts w:ascii="Helvetica" w:hAnsi="Helvetica" w:cs="Helvetica"/>
          <w:b w:val="0"/>
          <w:bCs w:val="0"/>
          <w:color w:val="000000" w:themeColor="text1"/>
          <w:sz w:val="34"/>
        </w:rPr>
        <w:t xml:space="preserve">process the customer movements received through the Kafka topic. </w:t>
      </w:r>
      <w:r w:rsidR="007B2399">
        <w:rPr>
          <w:rFonts w:ascii="Helvetica" w:hAnsi="Helvetica" w:cs="Helvetica"/>
          <w:b w:val="0"/>
          <w:bCs w:val="0"/>
          <w:color w:val="000000" w:themeColor="text1"/>
          <w:sz w:val="34"/>
        </w:rPr>
        <w:lastRenderedPageBreak/>
        <w:t xml:space="preserve">You can think of following activities to be carried out </w:t>
      </w:r>
      <w:r>
        <w:rPr>
          <w:rFonts w:ascii="Helvetica" w:hAnsi="Helvetica" w:cs="Helvetica"/>
          <w:b w:val="0"/>
          <w:bCs w:val="0"/>
          <w:color w:val="000000" w:themeColor="text1"/>
          <w:sz w:val="34"/>
        </w:rPr>
        <w:t xml:space="preserve">on the stream of customer data within the Apache </w:t>
      </w:r>
      <w:r w:rsidR="004668FC">
        <w:rPr>
          <w:rFonts w:ascii="Helvetica" w:hAnsi="Helvetica" w:cs="Helvetica"/>
          <w:b w:val="0"/>
          <w:bCs w:val="0"/>
          <w:color w:val="000000" w:themeColor="text1"/>
          <w:sz w:val="34"/>
        </w:rPr>
        <w:t>Spark.</w:t>
      </w:r>
    </w:p>
    <w:p w14:paraId="1D0759C7" w14:textId="77777777" w:rsidR="007B2399" w:rsidRDefault="007B2399" w:rsidP="004512FD">
      <w:pPr>
        <w:pStyle w:val="Heading1"/>
        <w:numPr>
          <w:ilvl w:val="0"/>
          <w:numId w:val="12"/>
        </w:numPr>
        <w:shd w:val="clear" w:color="auto" w:fill="FFFFFF"/>
        <w:spacing w:before="48" w:beforeAutospacing="0" w:after="240" w:afterAutospacing="0" w:line="264" w:lineRule="atLeast"/>
        <w:ind w:left="1440" w:firstLine="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Preprocessing on the incoming messages</w:t>
      </w:r>
    </w:p>
    <w:p w14:paraId="3E0BE868" w14:textId="77777777" w:rsidR="007B2399" w:rsidRDefault="007B2399" w:rsidP="004512FD">
      <w:pPr>
        <w:pStyle w:val="Heading1"/>
        <w:numPr>
          <w:ilvl w:val="0"/>
          <w:numId w:val="12"/>
        </w:numPr>
        <w:shd w:val="clear" w:color="auto" w:fill="FFFFFF"/>
        <w:spacing w:before="48" w:beforeAutospacing="0" w:after="240" w:afterAutospacing="0" w:line="264" w:lineRule="atLeast"/>
        <w:ind w:left="1440" w:firstLine="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Determining the distance of customer from the mall</w:t>
      </w:r>
    </w:p>
    <w:p w14:paraId="69DFB1B3" w14:textId="77777777" w:rsidR="007B2399" w:rsidRDefault="007B2399" w:rsidP="004512FD">
      <w:pPr>
        <w:pStyle w:val="Heading1"/>
        <w:numPr>
          <w:ilvl w:val="0"/>
          <w:numId w:val="12"/>
        </w:numPr>
        <w:shd w:val="clear" w:color="auto" w:fill="FFFFFF"/>
        <w:spacing w:before="48" w:beforeAutospacing="0" w:after="240" w:afterAutospacing="0" w:line="264" w:lineRule="atLeast"/>
        <w:ind w:left="1440" w:firstLine="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Filtering out the customers based on certain distance criteria</w:t>
      </w:r>
    </w:p>
    <w:p w14:paraId="45B10AA6" w14:textId="77777777" w:rsidR="007B2399" w:rsidRDefault="007B2399" w:rsidP="004512FD">
      <w:pPr>
        <w:pStyle w:val="Heading1"/>
        <w:numPr>
          <w:ilvl w:val="0"/>
          <w:numId w:val="12"/>
        </w:numPr>
        <w:shd w:val="clear" w:color="auto" w:fill="FFFFFF"/>
        <w:spacing w:before="48" w:beforeAutospacing="0" w:after="240" w:afterAutospacing="0" w:line="264" w:lineRule="atLeast"/>
        <w:ind w:left="1440" w:firstLine="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 xml:space="preserve">Join the customer stream with the </w:t>
      </w:r>
      <w:r w:rsidR="004512FD">
        <w:rPr>
          <w:rFonts w:ascii="Helvetica" w:hAnsi="Helvetica" w:cs="Helvetica"/>
          <w:b w:val="0"/>
          <w:bCs w:val="0"/>
          <w:color w:val="000000" w:themeColor="text1"/>
          <w:sz w:val="34"/>
        </w:rPr>
        <w:t xml:space="preserve">customer </w:t>
      </w:r>
      <w:r>
        <w:rPr>
          <w:rFonts w:ascii="Helvetica" w:hAnsi="Helvetica" w:cs="Helvetica"/>
          <w:b w:val="0"/>
          <w:bCs w:val="0"/>
          <w:color w:val="000000" w:themeColor="text1"/>
          <w:sz w:val="34"/>
        </w:rPr>
        <w:t>datas</w:t>
      </w:r>
      <w:r w:rsidR="004512FD">
        <w:rPr>
          <w:rFonts w:ascii="Helvetica" w:hAnsi="Helvetica" w:cs="Helvetica"/>
          <w:b w:val="0"/>
          <w:bCs w:val="0"/>
          <w:color w:val="000000" w:themeColor="text1"/>
          <w:sz w:val="34"/>
        </w:rPr>
        <w:t xml:space="preserve">et </w:t>
      </w:r>
    </w:p>
    <w:p w14:paraId="33F26E5A" w14:textId="77777777" w:rsidR="004512FD" w:rsidRDefault="009F418A" w:rsidP="004512FD">
      <w:pPr>
        <w:pStyle w:val="Heading1"/>
        <w:numPr>
          <w:ilvl w:val="0"/>
          <w:numId w:val="12"/>
        </w:numPr>
        <w:shd w:val="clear" w:color="auto" w:fill="FFFFFF"/>
        <w:spacing w:before="48" w:beforeAutospacing="0" w:after="240" w:afterAutospacing="0" w:line="264" w:lineRule="atLeast"/>
        <w:ind w:left="1440" w:firstLine="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Propose</w:t>
      </w:r>
      <w:r w:rsidR="004512FD">
        <w:rPr>
          <w:rFonts w:ascii="Helvetica" w:hAnsi="Helvetica" w:cs="Helvetica"/>
          <w:b w:val="0"/>
          <w:bCs w:val="0"/>
          <w:color w:val="000000" w:themeColor="text1"/>
          <w:sz w:val="34"/>
        </w:rPr>
        <w:t xml:space="preserve"> a suitable discount offer/coupon based on the enriched data stream</w:t>
      </w:r>
    </w:p>
    <w:p w14:paraId="768049AF" w14:textId="77777777" w:rsidR="009F418A" w:rsidRDefault="009F418A" w:rsidP="004512FD">
      <w:pPr>
        <w:pStyle w:val="Heading1"/>
        <w:numPr>
          <w:ilvl w:val="0"/>
          <w:numId w:val="12"/>
        </w:numPr>
        <w:shd w:val="clear" w:color="auto" w:fill="FFFFFF"/>
        <w:spacing w:before="48" w:beforeAutospacing="0" w:after="240" w:afterAutospacing="0" w:line="264" w:lineRule="atLeast"/>
        <w:ind w:left="1440" w:firstLine="0"/>
        <w:jc w:val="both"/>
        <w:rPr>
          <w:rFonts w:ascii="Helvetica" w:hAnsi="Helvetica" w:cs="Helvetica"/>
          <w:b w:val="0"/>
          <w:bCs w:val="0"/>
          <w:color w:val="000000" w:themeColor="text1"/>
          <w:sz w:val="34"/>
        </w:rPr>
      </w:pPr>
      <w:r>
        <w:rPr>
          <w:rFonts w:ascii="Helvetica" w:hAnsi="Helvetica" w:cs="Helvetica"/>
          <w:b w:val="0"/>
          <w:bCs w:val="0"/>
          <w:color w:val="000000" w:themeColor="text1"/>
          <w:sz w:val="34"/>
        </w:rPr>
        <w:t>Provide this offer details to a designated Kafka topic so that downstream application can make use of it to actually send it through SMS.</w:t>
      </w:r>
    </w:p>
    <w:p w14:paraId="3297BA5B" w14:textId="77777777" w:rsidR="00104BBE" w:rsidRDefault="00246494" w:rsidP="00246494">
      <w:pPr>
        <w:pStyle w:val="Heading1"/>
        <w:shd w:val="clear" w:color="auto" w:fill="FFFFFF"/>
        <w:spacing w:before="48" w:beforeAutospacing="0" w:after="240" w:afterAutospacing="0" w:line="264" w:lineRule="atLeast"/>
        <w:ind w:firstLine="720"/>
        <w:jc w:val="both"/>
        <w:rPr>
          <w:rFonts w:ascii="Helvetica" w:hAnsi="Helvetica" w:cs="Helvetica"/>
          <w:b w:val="0"/>
          <w:bCs w:val="0"/>
          <w:color w:val="002060"/>
          <w:sz w:val="36"/>
        </w:rPr>
      </w:pPr>
      <w:r>
        <w:rPr>
          <w:rFonts w:ascii="Helvetica" w:hAnsi="Helvetica" w:cs="Helvetica"/>
          <w:b w:val="0"/>
          <w:bCs w:val="0"/>
          <w:color w:val="002060"/>
          <w:sz w:val="36"/>
        </w:rPr>
        <w:t>References</w:t>
      </w:r>
    </w:p>
    <w:p w14:paraId="01D51199" w14:textId="6A92E0B7" w:rsidR="00246494" w:rsidRDefault="00162225" w:rsidP="00246494">
      <w:pPr>
        <w:pStyle w:val="Heading1"/>
        <w:numPr>
          <w:ilvl w:val="0"/>
          <w:numId w:val="10"/>
        </w:numPr>
        <w:shd w:val="clear" w:color="auto" w:fill="FFFFFF"/>
        <w:spacing w:before="48" w:beforeAutospacing="0" w:after="240" w:afterAutospacing="0" w:line="264" w:lineRule="atLeast"/>
        <w:jc w:val="both"/>
        <w:rPr>
          <w:rFonts w:ascii="Helvetica" w:hAnsi="Helvetica" w:cs="Helvetica"/>
          <w:b w:val="0"/>
          <w:bCs w:val="0"/>
          <w:color w:val="002060"/>
          <w:sz w:val="36"/>
        </w:rPr>
      </w:pPr>
      <w:r>
        <w:rPr>
          <w:rFonts w:ascii="Helvetica" w:hAnsi="Helvetica" w:cs="Helvetica"/>
          <w:b w:val="0"/>
          <w:bCs w:val="0"/>
          <w:color w:val="002060"/>
          <w:sz w:val="36"/>
        </w:rPr>
        <w:t xml:space="preserve">Kafka / </w:t>
      </w:r>
      <w:r w:rsidR="004668FC">
        <w:rPr>
          <w:rFonts w:ascii="Helvetica" w:hAnsi="Helvetica" w:cs="Helvetica"/>
          <w:b w:val="0"/>
          <w:bCs w:val="0"/>
          <w:color w:val="002060"/>
          <w:sz w:val="36"/>
        </w:rPr>
        <w:t>Spark</w:t>
      </w:r>
      <w:r w:rsidR="00246494">
        <w:rPr>
          <w:rFonts w:ascii="Helvetica" w:hAnsi="Helvetica" w:cs="Helvetica"/>
          <w:b w:val="0"/>
          <w:bCs w:val="0"/>
          <w:color w:val="002060"/>
          <w:sz w:val="36"/>
        </w:rPr>
        <w:t xml:space="preserve"> Lab sheets made available on the course website</w:t>
      </w:r>
    </w:p>
    <w:p w14:paraId="59479465" w14:textId="77777777" w:rsidR="00931D4F" w:rsidRDefault="00931D4F" w:rsidP="00246494">
      <w:pPr>
        <w:pStyle w:val="Heading1"/>
        <w:numPr>
          <w:ilvl w:val="0"/>
          <w:numId w:val="10"/>
        </w:numPr>
        <w:shd w:val="clear" w:color="auto" w:fill="FFFFFF"/>
        <w:spacing w:before="48" w:beforeAutospacing="0" w:after="240" w:afterAutospacing="0" w:line="264" w:lineRule="atLeast"/>
        <w:jc w:val="both"/>
        <w:rPr>
          <w:rFonts w:ascii="Helvetica" w:hAnsi="Helvetica" w:cs="Helvetica"/>
          <w:b w:val="0"/>
          <w:bCs w:val="0"/>
          <w:color w:val="002060"/>
          <w:sz w:val="36"/>
        </w:rPr>
      </w:pPr>
      <w:r>
        <w:rPr>
          <w:rFonts w:ascii="Helvetica" w:hAnsi="Helvetica" w:cs="Helvetica"/>
          <w:b w:val="0"/>
          <w:bCs w:val="0"/>
          <w:color w:val="002060"/>
          <w:sz w:val="36"/>
        </w:rPr>
        <w:t>Dataset</w:t>
      </w:r>
    </w:p>
    <w:p w14:paraId="2A14C40E" w14:textId="77777777" w:rsidR="00931D4F" w:rsidRDefault="00CF46A1" w:rsidP="00931D4F">
      <w:pPr>
        <w:pStyle w:val="Heading1"/>
        <w:shd w:val="clear" w:color="auto" w:fill="FFFFFF"/>
        <w:spacing w:before="48" w:beforeAutospacing="0" w:after="240" w:afterAutospacing="0" w:line="264" w:lineRule="atLeast"/>
        <w:ind w:left="1080"/>
        <w:jc w:val="both"/>
        <w:rPr>
          <w:rFonts w:ascii="Helvetica" w:hAnsi="Helvetica" w:cs="Helvetica"/>
          <w:b w:val="0"/>
          <w:bCs w:val="0"/>
          <w:color w:val="002060"/>
          <w:sz w:val="36"/>
        </w:rPr>
      </w:pPr>
      <w:r w:rsidRPr="00CF46A1">
        <w:rPr>
          <w:rFonts w:ascii="Helvetica" w:hAnsi="Helvetica" w:cs="Helvetica"/>
          <w:b w:val="0"/>
          <w:noProof/>
          <w:color w:val="002060"/>
          <w:sz w:val="36"/>
        </w:rPr>
        <w:object w:dxaOrig="1537" w:dyaOrig="997" w14:anchorId="3EA99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8pt;height:49.8pt;mso-width-percent:0;mso-height-percent:0;mso-width-percent:0;mso-height-percent:0" o:ole="">
            <v:imagedata r:id="rId5" o:title=""/>
          </v:shape>
          <o:OLEObject Type="Embed" ProgID="Excel.SheetMacroEnabled.12" ShapeID="_x0000_i1025" DrawAspect="Icon" ObjectID="_1670085498" r:id="rId6"/>
        </w:object>
      </w:r>
    </w:p>
    <w:p w14:paraId="79B20CFF" w14:textId="77777777" w:rsidR="00A14B0E" w:rsidRPr="00A14B0E" w:rsidRDefault="00A14B0E" w:rsidP="002E74DC">
      <w:pPr>
        <w:pStyle w:val="Heading1"/>
        <w:shd w:val="clear" w:color="auto" w:fill="FFFFFF"/>
        <w:spacing w:before="48" w:beforeAutospacing="0" w:after="240" w:afterAutospacing="0" w:line="264" w:lineRule="atLeast"/>
        <w:jc w:val="both"/>
        <w:rPr>
          <w:rFonts w:ascii="Helvetica" w:hAnsi="Helvetica" w:cs="Helvetica"/>
          <w:b w:val="0"/>
          <w:bCs w:val="0"/>
          <w:color w:val="000000" w:themeColor="text1"/>
          <w:sz w:val="36"/>
        </w:rPr>
      </w:pPr>
      <w:r>
        <w:rPr>
          <w:rFonts w:ascii="Helvetica" w:hAnsi="Helvetica" w:cs="Helvetica"/>
          <w:b w:val="0"/>
          <w:bCs w:val="0"/>
          <w:color w:val="000000" w:themeColor="text1"/>
          <w:sz w:val="36"/>
        </w:rPr>
        <w:t>======================END==================</w:t>
      </w:r>
    </w:p>
    <w:sectPr w:rsidR="00A14B0E" w:rsidRPr="00A1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3D71"/>
    <w:multiLevelType w:val="multilevel"/>
    <w:tmpl w:val="8E0A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D4858"/>
    <w:multiLevelType w:val="hybridMultilevel"/>
    <w:tmpl w:val="57E8B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72ED2"/>
    <w:multiLevelType w:val="hybridMultilevel"/>
    <w:tmpl w:val="2BD8676A"/>
    <w:lvl w:ilvl="0" w:tplc="40090017">
      <w:start w:val="1"/>
      <w:numFmt w:val="lowerLetter"/>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6B6444"/>
    <w:multiLevelType w:val="multilevel"/>
    <w:tmpl w:val="9D1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5EB9"/>
    <w:multiLevelType w:val="hybridMultilevel"/>
    <w:tmpl w:val="68D8BD8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7D5096"/>
    <w:multiLevelType w:val="hybridMultilevel"/>
    <w:tmpl w:val="A80694A0"/>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C96FE2"/>
    <w:multiLevelType w:val="hybridMultilevel"/>
    <w:tmpl w:val="0A0CA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80246E"/>
    <w:multiLevelType w:val="hybridMultilevel"/>
    <w:tmpl w:val="0A9ECEE4"/>
    <w:lvl w:ilvl="0" w:tplc="24367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7D572D"/>
    <w:multiLevelType w:val="hybridMultilevel"/>
    <w:tmpl w:val="53488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E4B3712"/>
    <w:multiLevelType w:val="hybridMultilevel"/>
    <w:tmpl w:val="FE06B7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094658B"/>
    <w:multiLevelType w:val="hybridMultilevel"/>
    <w:tmpl w:val="A0E26ABA"/>
    <w:lvl w:ilvl="0" w:tplc="40090017">
      <w:start w:val="1"/>
      <w:numFmt w:val="lowerLetter"/>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52216F9"/>
    <w:multiLevelType w:val="hybridMultilevel"/>
    <w:tmpl w:val="A0E26ABA"/>
    <w:lvl w:ilvl="0" w:tplc="40090017">
      <w:start w:val="1"/>
      <w:numFmt w:val="lowerLetter"/>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9"/>
  </w:num>
  <w:num w:numId="6">
    <w:abstractNumId w:val="5"/>
  </w:num>
  <w:num w:numId="7">
    <w:abstractNumId w:val="2"/>
  </w:num>
  <w:num w:numId="8">
    <w:abstractNumId w:val="11"/>
  </w:num>
  <w:num w:numId="9">
    <w:abstractNumId w:val="10"/>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62"/>
    <w:rsid w:val="000E7EDF"/>
    <w:rsid w:val="00104BBE"/>
    <w:rsid w:val="00162225"/>
    <w:rsid w:val="001C6B82"/>
    <w:rsid w:val="00246494"/>
    <w:rsid w:val="002C3DFC"/>
    <w:rsid w:val="002E74DC"/>
    <w:rsid w:val="00340E7F"/>
    <w:rsid w:val="0037212F"/>
    <w:rsid w:val="003C341B"/>
    <w:rsid w:val="003D15E6"/>
    <w:rsid w:val="004512FD"/>
    <w:rsid w:val="004668FC"/>
    <w:rsid w:val="00481609"/>
    <w:rsid w:val="004C7BC5"/>
    <w:rsid w:val="004F472C"/>
    <w:rsid w:val="00527FB2"/>
    <w:rsid w:val="005466D7"/>
    <w:rsid w:val="005B4749"/>
    <w:rsid w:val="005C0A65"/>
    <w:rsid w:val="00616938"/>
    <w:rsid w:val="00694262"/>
    <w:rsid w:val="00745A74"/>
    <w:rsid w:val="00777BB3"/>
    <w:rsid w:val="00796DC4"/>
    <w:rsid w:val="007B2399"/>
    <w:rsid w:val="008F3CB2"/>
    <w:rsid w:val="009274AA"/>
    <w:rsid w:val="00931D4F"/>
    <w:rsid w:val="0095720F"/>
    <w:rsid w:val="009D5C6D"/>
    <w:rsid w:val="009F418A"/>
    <w:rsid w:val="00A07D2C"/>
    <w:rsid w:val="00A14B0E"/>
    <w:rsid w:val="00A3289D"/>
    <w:rsid w:val="00AD0994"/>
    <w:rsid w:val="00AD1C4C"/>
    <w:rsid w:val="00AE63E2"/>
    <w:rsid w:val="00B03658"/>
    <w:rsid w:val="00BB0C12"/>
    <w:rsid w:val="00BF2664"/>
    <w:rsid w:val="00CA780B"/>
    <w:rsid w:val="00CF46A1"/>
    <w:rsid w:val="00D042AA"/>
    <w:rsid w:val="00D311AB"/>
    <w:rsid w:val="00D42837"/>
    <w:rsid w:val="00DE35E6"/>
    <w:rsid w:val="00F20583"/>
    <w:rsid w:val="00F26507"/>
    <w:rsid w:val="00F4577F"/>
    <w:rsid w:val="00F715A6"/>
    <w:rsid w:val="00FE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5B84"/>
  <w15:chartTrackingRefBased/>
  <w15:docId w15:val="{0D0AA8D9-B45A-40D2-88A0-799C7FAC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4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2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4262"/>
    <w:rPr>
      <w:rFonts w:asciiTheme="majorHAnsi" w:eastAsiaTheme="majorEastAsia" w:hAnsiTheme="majorHAnsi" w:cstheme="majorBidi"/>
      <w:color w:val="2E74B5" w:themeColor="accent1" w:themeShade="BF"/>
      <w:sz w:val="26"/>
      <w:szCs w:val="26"/>
    </w:rPr>
  </w:style>
  <w:style w:type="paragraph" w:customStyle="1" w:styleId="p">
    <w:name w:val="p"/>
    <w:basedOn w:val="Normal"/>
    <w:rsid w:val="006942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262"/>
    <w:rPr>
      <w:rFonts w:ascii="Courier New" w:eastAsia="Times New Roman" w:hAnsi="Courier New" w:cs="Courier New"/>
      <w:sz w:val="20"/>
      <w:szCs w:val="20"/>
    </w:rPr>
  </w:style>
  <w:style w:type="character" w:customStyle="1" w:styleId="ph">
    <w:name w:val="ph"/>
    <w:basedOn w:val="DefaultParagraphFont"/>
    <w:rsid w:val="00694262"/>
  </w:style>
  <w:style w:type="paragraph" w:styleId="HTMLPreformatted">
    <w:name w:val="HTML Preformatted"/>
    <w:basedOn w:val="Normal"/>
    <w:link w:val="HTMLPreformattedChar"/>
    <w:uiPriority w:val="99"/>
    <w:unhideWhenUsed/>
    <w:rsid w:val="0069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426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3289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3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3289D"/>
  </w:style>
  <w:style w:type="character" w:customStyle="1" w:styleId="kwd">
    <w:name w:val="kwd"/>
    <w:basedOn w:val="DefaultParagraphFont"/>
    <w:rsid w:val="00A3289D"/>
  </w:style>
  <w:style w:type="character" w:customStyle="1" w:styleId="pln">
    <w:name w:val="pln"/>
    <w:basedOn w:val="DefaultParagraphFont"/>
    <w:rsid w:val="00A3289D"/>
  </w:style>
  <w:style w:type="character" w:customStyle="1" w:styleId="lit">
    <w:name w:val="lit"/>
    <w:basedOn w:val="DefaultParagraphFont"/>
    <w:rsid w:val="004F472C"/>
  </w:style>
  <w:style w:type="character" w:customStyle="1" w:styleId="str">
    <w:name w:val="str"/>
    <w:basedOn w:val="DefaultParagraphFont"/>
    <w:rsid w:val="004F472C"/>
  </w:style>
  <w:style w:type="character" w:styleId="Hyperlink">
    <w:name w:val="Hyperlink"/>
    <w:basedOn w:val="DefaultParagraphFont"/>
    <w:uiPriority w:val="99"/>
    <w:unhideWhenUsed/>
    <w:rsid w:val="00FE5FF8"/>
    <w:rPr>
      <w:color w:val="0563C1" w:themeColor="hyperlink"/>
      <w:u w:val="single"/>
    </w:rPr>
  </w:style>
  <w:style w:type="paragraph" w:styleId="ListParagraph">
    <w:name w:val="List Paragraph"/>
    <w:basedOn w:val="Normal"/>
    <w:uiPriority w:val="34"/>
    <w:qFormat/>
    <w:rsid w:val="00D311AB"/>
    <w:pPr>
      <w:ind w:left="720"/>
      <w:contextualSpacing/>
    </w:pPr>
  </w:style>
  <w:style w:type="character" w:customStyle="1" w:styleId="typ">
    <w:name w:val="typ"/>
    <w:basedOn w:val="DefaultParagraphFont"/>
    <w:rsid w:val="00F4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79749">
      <w:bodyDiv w:val="1"/>
      <w:marLeft w:val="0"/>
      <w:marRight w:val="0"/>
      <w:marTop w:val="0"/>
      <w:marBottom w:val="0"/>
      <w:divBdr>
        <w:top w:val="none" w:sz="0" w:space="0" w:color="auto"/>
        <w:left w:val="none" w:sz="0" w:space="0" w:color="auto"/>
        <w:bottom w:val="none" w:sz="0" w:space="0" w:color="auto"/>
        <w:right w:val="none" w:sz="0" w:space="0" w:color="auto"/>
      </w:divBdr>
    </w:div>
    <w:div w:id="799567212">
      <w:bodyDiv w:val="1"/>
      <w:marLeft w:val="0"/>
      <w:marRight w:val="0"/>
      <w:marTop w:val="0"/>
      <w:marBottom w:val="0"/>
      <w:divBdr>
        <w:top w:val="none" w:sz="0" w:space="0" w:color="auto"/>
        <w:left w:val="none" w:sz="0" w:space="0" w:color="auto"/>
        <w:bottom w:val="none" w:sz="0" w:space="0" w:color="auto"/>
        <w:right w:val="none" w:sz="0" w:space="0" w:color="auto"/>
      </w:divBdr>
    </w:div>
    <w:div w:id="1341733115">
      <w:bodyDiv w:val="1"/>
      <w:marLeft w:val="0"/>
      <w:marRight w:val="0"/>
      <w:marTop w:val="0"/>
      <w:marBottom w:val="0"/>
      <w:divBdr>
        <w:top w:val="none" w:sz="0" w:space="0" w:color="auto"/>
        <w:left w:val="none" w:sz="0" w:space="0" w:color="auto"/>
        <w:bottom w:val="none" w:sz="0" w:space="0" w:color="auto"/>
        <w:right w:val="none" w:sz="0" w:space="0" w:color="auto"/>
      </w:divBdr>
    </w:div>
    <w:div w:id="16700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Maninder Singh Bawa</cp:lastModifiedBy>
  <cp:revision>2</cp:revision>
  <dcterms:created xsi:type="dcterms:W3CDTF">2020-12-21T14:22:00Z</dcterms:created>
  <dcterms:modified xsi:type="dcterms:W3CDTF">2020-12-21T14:22:00Z</dcterms:modified>
</cp:coreProperties>
</file>