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0F6B78"/>
          <w:sz w:val="26"/>
        </w:rPr>
        <w:t>REST ASSURED • CLASS 9</w:t>
      </w:r>
    </w:p>
    <w:p>
      <w:pPr>
        <w:pStyle w:val="Title"/>
        <w:spacing w:before="360"/>
        <w:jc w:val="center"/>
      </w:pPr>
      <w:r>
        <w:t>Builder Pattern, Nested POJOs</w:t>
        <w:br/>
        <w:t>&amp; Date/Time Serialization</w:t>
      </w:r>
    </w:p>
    <w:p>
      <w:pPr>
        <w:spacing w:before="280"/>
        <w:jc w:val="center"/>
      </w:pPr>
      <w:r>
        <w:rPr>
          <w:color w:val="5B6573"/>
          <w:sz w:val="24"/>
        </w:rPr>
        <w:t>Beginner-friendly complete notes with code walkthroughs, realistic scenarios, exercises, solutions and best practices</w:t>
      </w:r>
    </w:p>
    <w:p>
      <w:pPr>
        <w:spacing w:before="640"/>
        <w:jc w:val="center"/>
      </w:pPr>
      <w:r>
        <w:rPr>
          <w:i/>
          <w:sz w:val="20"/>
        </w:rPr>
        <w:t>Based on your uploaded “Rest Assured class 9.txt”</w:t>
      </w: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40"/>
            </w:pPr>
            <w:r>
              <w:rPr>
                <w:b/>
                <w:color w:val="1F4E79"/>
              </w:rPr>
              <w:t xml:space="preserve">Learning target  </w:t>
            </w:r>
            <w:r>
              <w:t>By the end, you should be able to model a nested product JSON payload using POJOs, construct it with Lombok’s @Builder, serialize it correctly with Jackson, send it through Rest Assured, and validate the response.</w:t>
            </w:r>
          </w:p>
        </w:tc>
      </w:tr>
    </w:tbl>
    <w:p>
      <w:pPr>
        <w:spacing w:after="0"/>
      </w:pPr>
    </w:p>
    <w:p>
      <w:r>
        <w:br w:type="page"/>
      </w:r>
    </w:p>
    <w:p>
      <w:pPr>
        <w:pStyle w:val="Heading1"/>
      </w:pPr>
      <w:r>
        <w:t>How to use these notes</w:t>
      </w:r>
    </w:p>
    <w:p>
      <w:r>
        <w:t>Read the examples in order and type them into your own Maven project. The guide follows the source material’s product/category payload, builder examples and timestamp fields. Where the original snippet contains compile-time or design problems, the correction is called out explicitly rather than silently treating the source as runnable.</w:t>
      </w:r>
    </w:p>
    <w:p>
      <w:pPr>
        <w:pStyle w:val="Heading2"/>
      </w:pPr>
      <w:r>
        <w:t>Learning roadmap</w:t>
      </w:r>
    </w:p>
    <w:p>
      <w:pPr>
        <w:pStyle w:val="ListNumber"/>
        <w:spacing w:after="40"/>
      </w:pPr>
      <w:r>
        <w:t>Understand the JSON contract and how nested JSON maps to Java classes.</w:t>
      </w:r>
    </w:p>
    <w:p>
      <w:pPr>
        <w:pStyle w:val="ListNumber"/>
        <w:spacing w:after="40"/>
      </w:pPr>
      <w:r>
        <w:t>Create Products and Category POJOs with Lombok annotations.</w:t>
      </w:r>
    </w:p>
    <w:p>
      <w:pPr>
        <w:pStyle w:val="ListNumber"/>
        <w:spacing w:after="40"/>
      </w:pPr>
      <w:r>
        <w:t>Compare setter-based construction with the Builder pattern.</w:t>
      </w:r>
    </w:p>
    <w:p>
      <w:pPr>
        <w:pStyle w:val="ListNumber"/>
        <w:spacing w:after="40"/>
      </w:pPr>
      <w:r>
        <w:t>Understand serialization and deserialization with Jackson.</w:t>
      </w:r>
    </w:p>
    <w:p>
      <w:pPr>
        <w:pStyle w:val="ListNumber"/>
        <w:spacing w:after="40"/>
      </w:pPr>
      <w:r>
        <w:t>Handle timestamps carefully: LocalDateTime versus OffsetDateTime.</w:t>
      </w:r>
    </w:p>
    <w:p>
      <w:pPr>
        <w:pStyle w:val="ListNumber"/>
        <w:spacing w:after="40"/>
      </w:pPr>
      <w:r>
        <w:t>Send the request with Rest Assured and assert meaningful response fields.</w:t>
      </w:r>
    </w:p>
    <w:p>
      <w:pPr>
        <w:pStyle w:val="ListNumber"/>
        <w:spacing w:after="40"/>
      </w:pPr>
      <w:r>
        <w:t>Complete the hands-on tasks and troubleshooting checklist.</w:t>
      </w:r>
    </w:p>
    <w:p>
      <w:pPr>
        <w:pStyle w:val="Heading2"/>
      </w:pPr>
      <w:r>
        <w:t>Contents</w:t>
      </w:r>
    </w:p>
    <w:tbl>
      <w:tblPr>
        <w:tblStyle w:val="TableGrid"/>
        <w:tblW w:type="auto" w:w="0"/>
        <w:jc w:val="center"/>
        <w:tblLayout w:type="fixed"/>
        <w:tblLook w:firstColumn="1" w:firstRow="1" w:lastColumn="0" w:lastRow="0" w:noHBand="0" w:noVBand="1" w:val="04A0"/>
      </w:tblPr>
      <w:tblGrid>
        <w:gridCol w:w="1440"/>
        <w:gridCol w:w="8352"/>
      </w:tblGrid>
      <w:tr>
        <w:trPr>
          <w:tblHeader w:val="true"/>
        </w:trPr>
        <w:tc>
          <w:tcPr>
            <w:tcW w:type="dxa" w:w="5083"/>
            <w:shd w:fill="17365D"/>
            <w:tcMar>
              <w:top w:w="70" w:type="dxa"/>
              <w:start w:w="80" w:type="dxa"/>
              <w:bottom w:w="70" w:type="dxa"/>
              <w:end w:w="80" w:type="dxa"/>
            </w:tcMar>
            <w:vAlign w:val="center"/>
          </w:tcPr>
          <w:p>
            <w:r>
              <w:rPr>
                <w:b/>
                <w:color w:val="FFFFFF"/>
                <w:sz w:val="17"/>
              </w:rPr>
              <w:t>Section</w:t>
            </w:r>
          </w:p>
        </w:tc>
        <w:tc>
          <w:tcPr>
            <w:tcW w:type="dxa" w:w="5083"/>
            <w:shd w:fill="17365D"/>
            <w:tcMar>
              <w:top w:w="70" w:type="dxa"/>
              <w:start w:w="80" w:type="dxa"/>
              <w:bottom w:w="70" w:type="dxa"/>
              <w:end w:w="80" w:type="dxa"/>
            </w:tcMar>
            <w:vAlign w:val="center"/>
          </w:tcPr>
          <w:p>
            <w:r>
              <w:rPr>
                <w:b/>
                <w:color w:val="FFFFFF"/>
                <w:sz w:val="17"/>
              </w:rPr>
              <w:t>What it covers</w:t>
            </w:r>
          </w:p>
        </w:tc>
      </w:tr>
      <w:tr>
        <w:tc>
          <w:tcPr>
            <w:tcW w:type="dxa" w:w="1440"/>
            <w:tcMar>
              <w:top w:w="60" w:type="dxa"/>
              <w:start w:w="80" w:type="dxa"/>
              <w:bottom w:w="60" w:type="dxa"/>
              <w:end w:w="80" w:type="dxa"/>
            </w:tcMar>
            <w:vAlign w:val="top"/>
          </w:tcPr>
          <w:p>
            <w:pPr>
              <w:spacing w:after="0"/>
            </w:pPr>
            <w:r>
              <w:rPr>
                <w:sz w:val="17"/>
              </w:rPr>
              <w:t>1</w:t>
            </w:r>
          </w:p>
        </w:tc>
        <w:tc>
          <w:tcPr>
            <w:tcW w:type="dxa" w:w="8352"/>
            <w:tcMar>
              <w:top w:w="60" w:type="dxa"/>
              <w:start w:w="80" w:type="dxa"/>
              <w:bottom w:w="60" w:type="dxa"/>
              <w:end w:w="80" w:type="dxa"/>
            </w:tcMar>
            <w:vAlign w:val="top"/>
          </w:tcPr>
          <w:p>
            <w:pPr>
              <w:spacing w:after="0"/>
            </w:pPr>
            <w:r>
              <w:rPr>
                <w:sz w:val="17"/>
              </w:rPr>
              <w:t>Read the sample product JSON</w:t>
            </w:r>
          </w:p>
        </w:tc>
      </w:tr>
      <w:tr>
        <w:tc>
          <w:tcPr>
            <w:tcW w:type="dxa" w:w="1440"/>
            <w:tcMar>
              <w:top w:w="60" w:type="dxa"/>
              <w:start w:w="80" w:type="dxa"/>
              <w:bottom w:w="60" w:type="dxa"/>
              <w:end w:w="80" w:type="dxa"/>
            </w:tcMar>
            <w:vAlign w:val="top"/>
            <w:shd w:fill="F5F8FB"/>
          </w:tcPr>
          <w:p>
            <w:pPr>
              <w:spacing w:after="0"/>
            </w:pPr>
            <w:r>
              <w:rPr>
                <w:sz w:val="17"/>
              </w:rPr>
              <w:t>2</w:t>
            </w:r>
          </w:p>
        </w:tc>
        <w:tc>
          <w:tcPr>
            <w:tcW w:type="dxa" w:w="8352"/>
            <w:tcMar>
              <w:top w:w="60" w:type="dxa"/>
              <w:start w:w="80" w:type="dxa"/>
              <w:bottom w:w="60" w:type="dxa"/>
              <w:end w:w="80" w:type="dxa"/>
            </w:tcMar>
            <w:vAlign w:val="top"/>
            <w:shd w:fill="F5F8FB"/>
          </w:tcPr>
          <w:p>
            <w:pPr>
              <w:spacing w:after="0"/>
            </w:pPr>
            <w:r>
              <w:rPr>
                <w:sz w:val="17"/>
              </w:rPr>
              <w:t>POJO classes and Lombok annotations</w:t>
            </w:r>
          </w:p>
        </w:tc>
      </w:tr>
      <w:tr>
        <w:tc>
          <w:tcPr>
            <w:tcW w:type="dxa" w:w="1440"/>
            <w:tcMar>
              <w:top w:w="60" w:type="dxa"/>
              <w:start w:w="80" w:type="dxa"/>
              <w:bottom w:w="60" w:type="dxa"/>
              <w:end w:w="80" w:type="dxa"/>
            </w:tcMar>
            <w:vAlign w:val="top"/>
          </w:tcPr>
          <w:p>
            <w:pPr>
              <w:spacing w:after="0"/>
            </w:pPr>
            <w:r>
              <w:rPr>
                <w:sz w:val="17"/>
              </w:rPr>
              <w:t>3</w:t>
            </w:r>
          </w:p>
        </w:tc>
        <w:tc>
          <w:tcPr>
            <w:tcW w:type="dxa" w:w="8352"/>
            <w:tcMar>
              <w:top w:w="60" w:type="dxa"/>
              <w:start w:w="80" w:type="dxa"/>
              <w:bottom w:w="60" w:type="dxa"/>
              <w:end w:w="80" w:type="dxa"/>
            </w:tcMar>
            <w:vAlign w:val="top"/>
          </w:tcPr>
          <w:p>
            <w:pPr>
              <w:spacing w:after="0"/>
            </w:pPr>
            <w:r>
              <w:rPr>
                <w:sz w:val="17"/>
              </w:rPr>
              <w:t>Builder pattern explained</w:t>
            </w:r>
          </w:p>
        </w:tc>
      </w:tr>
      <w:tr>
        <w:tc>
          <w:tcPr>
            <w:tcW w:type="dxa" w:w="1440"/>
            <w:tcMar>
              <w:top w:w="60" w:type="dxa"/>
              <w:start w:w="80" w:type="dxa"/>
              <w:bottom w:w="60" w:type="dxa"/>
              <w:end w:w="80" w:type="dxa"/>
            </w:tcMar>
            <w:vAlign w:val="top"/>
            <w:shd w:fill="F5F8FB"/>
          </w:tcPr>
          <w:p>
            <w:pPr>
              <w:spacing w:after="0"/>
            </w:pPr>
            <w:r>
              <w:rPr>
                <w:sz w:val="17"/>
              </w:rPr>
              <w:t>4</w:t>
            </w:r>
          </w:p>
        </w:tc>
        <w:tc>
          <w:tcPr>
            <w:tcW w:type="dxa" w:w="8352"/>
            <w:tcMar>
              <w:top w:w="60" w:type="dxa"/>
              <w:start w:w="80" w:type="dxa"/>
              <w:bottom w:w="60" w:type="dxa"/>
              <w:end w:w="80" w:type="dxa"/>
            </w:tcMar>
            <w:vAlign w:val="top"/>
            <w:shd w:fill="F5F8FB"/>
          </w:tcPr>
          <w:p>
            <w:pPr>
              <w:spacing w:after="0"/>
            </w:pPr>
            <w:r>
              <w:rPr>
                <w:sz w:val="17"/>
              </w:rPr>
              <w:t>Nested builder: Products + Category</w:t>
            </w:r>
          </w:p>
        </w:tc>
      </w:tr>
      <w:tr>
        <w:tc>
          <w:tcPr>
            <w:tcW w:type="dxa" w:w="1440"/>
            <w:tcMar>
              <w:top w:w="60" w:type="dxa"/>
              <w:start w:w="80" w:type="dxa"/>
              <w:bottom w:w="60" w:type="dxa"/>
              <w:end w:w="80" w:type="dxa"/>
            </w:tcMar>
            <w:vAlign w:val="top"/>
          </w:tcPr>
          <w:p>
            <w:pPr>
              <w:spacing w:after="0"/>
            </w:pPr>
            <w:r>
              <w:rPr>
                <w:sz w:val="17"/>
              </w:rPr>
              <w:t>5</w:t>
            </w:r>
          </w:p>
        </w:tc>
        <w:tc>
          <w:tcPr>
            <w:tcW w:type="dxa" w:w="8352"/>
            <w:tcMar>
              <w:top w:w="60" w:type="dxa"/>
              <w:start w:w="80" w:type="dxa"/>
              <w:bottom w:w="60" w:type="dxa"/>
              <w:end w:w="80" w:type="dxa"/>
            </w:tcMar>
            <w:vAlign w:val="top"/>
          </w:tcPr>
          <w:p>
            <w:pPr>
              <w:spacing w:after="0"/>
            </w:pPr>
            <w:r>
              <w:rPr>
                <w:sz w:val="17"/>
              </w:rPr>
              <w:t>Serialization and deserialization</w:t>
            </w:r>
          </w:p>
        </w:tc>
      </w:tr>
      <w:tr>
        <w:tc>
          <w:tcPr>
            <w:tcW w:type="dxa" w:w="1440"/>
            <w:tcMar>
              <w:top w:w="60" w:type="dxa"/>
              <w:start w:w="80" w:type="dxa"/>
              <w:bottom w:w="60" w:type="dxa"/>
              <w:end w:w="80" w:type="dxa"/>
            </w:tcMar>
            <w:vAlign w:val="top"/>
            <w:shd w:fill="F5F8FB"/>
          </w:tcPr>
          <w:p>
            <w:pPr>
              <w:spacing w:after="0"/>
            </w:pPr>
            <w:r>
              <w:rPr>
                <w:sz w:val="17"/>
              </w:rPr>
              <w:t>6</w:t>
            </w:r>
          </w:p>
        </w:tc>
        <w:tc>
          <w:tcPr>
            <w:tcW w:type="dxa" w:w="8352"/>
            <w:tcMar>
              <w:top w:w="60" w:type="dxa"/>
              <w:start w:w="80" w:type="dxa"/>
              <w:bottom w:w="60" w:type="dxa"/>
              <w:end w:w="80" w:type="dxa"/>
            </w:tcMar>
            <w:vAlign w:val="top"/>
            <w:shd w:fill="F5F8FB"/>
          </w:tcPr>
          <w:p>
            <w:pPr>
              <w:spacing w:after="0"/>
            </w:pPr>
            <w:r>
              <w:rPr>
                <w:sz w:val="17"/>
              </w:rPr>
              <w:t>Date/time modelling and Jackson configuration</w:t>
            </w:r>
          </w:p>
        </w:tc>
      </w:tr>
      <w:tr>
        <w:tc>
          <w:tcPr>
            <w:tcW w:type="dxa" w:w="1440"/>
            <w:tcMar>
              <w:top w:w="60" w:type="dxa"/>
              <w:start w:w="80" w:type="dxa"/>
              <w:bottom w:w="60" w:type="dxa"/>
              <w:end w:w="80" w:type="dxa"/>
            </w:tcMar>
            <w:vAlign w:val="top"/>
          </w:tcPr>
          <w:p>
            <w:pPr>
              <w:spacing w:after="0"/>
            </w:pPr>
            <w:r>
              <w:rPr>
                <w:sz w:val="17"/>
              </w:rPr>
              <w:t>7</w:t>
            </w:r>
          </w:p>
        </w:tc>
        <w:tc>
          <w:tcPr>
            <w:tcW w:type="dxa" w:w="8352"/>
            <w:tcMar>
              <w:top w:w="60" w:type="dxa"/>
              <w:start w:w="80" w:type="dxa"/>
              <w:bottom w:w="60" w:type="dxa"/>
              <w:end w:w="80" w:type="dxa"/>
            </w:tcMar>
            <w:vAlign w:val="top"/>
          </w:tcPr>
          <w:p>
            <w:pPr>
              <w:spacing w:after="0"/>
            </w:pPr>
            <w:r>
              <w:rPr>
                <w:sz w:val="17"/>
              </w:rPr>
              <w:t>Corrected end-to-end Rest Assured example</w:t>
            </w:r>
          </w:p>
        </w:tc>
      </w:tr>
      <w:tr>
        <w:tc>
          <w:tcPr>
            <w:tcW w:type="dxa" w:w="1440"/>
            <w:tcMar>
              <w:top w:w="60" w:type="dxa"/>
              <w:start w:w="80" w:type="dxa"/>
              <w:bottom w:w="60" w:type="dxa"/>
              <w:end w:w="80" w:type="dxa"/>
            </w:tcMar>
            <w:vAlign w:val="top"/>
            <w:shd w:fill="F5F8FB"/>
          </w:tcPr>
          <w:p>
            <w:pPr>
              <w:spacing w:after="0"/>
            </w:pPr>
            <w:r>
              <w:rPr>
                <w:sz w:val="17"/>
              </w:rPr>
              <w:t>8</w:t>
            </w:r>
          </w:p>
        </w:tc>
        <w:tc>
          <w:tcPr>
            <w:tcW w:type="dxa" w:w="8352"/>
            <w:tcMar>
              <w:top w:w="60" w:type="dxa"/>
              <w:start w:w="80" w:type="dxa"/>
              <w:bottom w:w="60" w:type="dxa"/>
              <w:end w:w="80" w:type="dxa"/>
            </w:tcMar>
            <w:vAlign w:val="top"/>
            <w:shd w:fill="F5F8FB"/>
          </w:tcPr>
          <w:p>
            <w:pPr>
              <w:spacing w:after="0"/>
            </w:pPr>
            <w:r>
              <w:rPr>
                <w:sz w:val="17"/>
              </w:rPr>
              <w:t>Problems in the supplied source and why they matter</w:t>
            </w:r>
          </w:p>
        </w:tc>
      </w:tr>
      <w:tr>
        <w:tc>
          <w:tcPr>
            <w:tcW w:type="dxa" w:w="1440"/>
            <w:tcMar>
              <w:top w:w="60" w:type="dxa"/>
              <w:start w:w="80" w:type="dxa"/>
              <w:bottom w:w="60" w:type="dxa"/>
              <w:end w:w="80" w:type="dxa"/>
            </w:tcMar>
            <w:vAlign w:val="top"/>
          </w:tcPr>
          <w:p>
            <w:pPr>
              <w:spacing w:after="0"/>
            </w:pPr>
            <w:r>
              <w:rPr>
                <w:sz w:val="17"/>
              </w:rPr>
              <w:t>9</w:t>
            </w:r>
          </w:p>
        </w:tc>
        <w:tc>
          <w:tcPr>
            <w:tcW w:type="dxa" w:w="8352"/>
            <w:tcMar>
              <w:top w:w="60" w:type="dxa"/>
              <w:start w:w="80" w:type="dxa"/>
              <w:bottom w:w="60" w:type="dxa"/>
              <w:end w:w="80" w:type="dxa"/>
            </w:tcMar>
            <w:vAlign w:val="top"/>
          </w:tcPr>
          <w:p>
            <w:pPr>
              <w:spacing w:after="0"/>
            </w:pPr>
            <w:r>
              <w:rPr>
                <w:sz w:val="17"/>
              </w:rPr>
              <w:t>Real-world scenarios and negative tests</w:t>
            </w:r>
          </w:p>
        </w:tc>
      </w:tr>
      <w:tr>
        <w:tc>
          <w:tcPr>
            <w:tcW w:type="dxa" w:w="1440"/>
            <w:tcMar>
              <w:top w:w="60" w:type="dxa"/>
              <w:start w:w="80" w:type="dxa"/>
              <w:bottom w:w="60" w:type="dxa"/>
              <w:end w:w="80" w:type="dxa"/>
            </w:tcMar>
            <w:vAlign w:val="top"/>
            <w:shd w:fill="F5F8FB"/>
          </w:tcPr>
          <w:p>
            <w:pPr>
              <w:spacing w:after="0"/>
            </w:pPr>
            <w:r>
              <w:rPr>
                <w:sz w:val="17"/>
              </w:rPr>
              <w:t>10</w:t>
            </w:r>
          </w:p>
        </w:tc>
        <w:tc>
          <w:tcPr>
            <w:tcW w:type="dxa" w:w="8352"/>
            <w:tcMar>
              <w:top w:w="60" w:type="dxa"/>
              <w:start w:w="80" w:type="dxa"/>
              <w:bottom w:w="60" w:type="dxa"/>
              <w:end w:w="80" w:type="dxa"/>
            </w:tcMar>
            <w:vAlign w:val="top"/>
            <w:shd w:fill="F5F8FB"/>
          </w:tcPr>
          <w:p>
            <w:pPr>
              <w:spacing w:after="0"/>
            </w:pPr>
            <w:r>
              <w:rPr>
                <w:sz w:val="17"/>
              </w:rPr>
              <w:t>Best practices, troubleshooting and exercises</w:t>
            </w:r>
          </w:p>
        </w:tc>
      </w:tr>
    </w:tbl>
    <w:p>
      <w:pPr>
        <w:spacing w:after="0"/>
      </w:pPr>
    </w:p>
    <w:p>
      <w:pPr>
        <w:pStyle w:val="Heading1"/>
      </w:pPr>
      <w:r>
        <w:t>1. Understand the sample product JSON</w:t>
      </w:r>
    </w:p>
    <w:p>
      <w:r>
        <w:t>The source payload represents a product. Some fields are simple values, while category is a nested object and images is an array of strings. Product and category also contain created/updated timestamps.</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w:t>
            </w:r>
            <w:r>
              <w:br/>
            </w:r>
            <w:r>
              <w:rPr>
                <w:rFonts w:ascii="Consolas" w:hAnsi="Consolas" w:eastAsia="Consolas"/>
                <w:color w:val="202A35"/>
                <w:sz w:val="16"/>
              </w:rPr>
              <w:t xml:space="preserve">  "title": "Sleek Modern Laptop with Ambient Lighting",</w:t>
            </w:r>
            <w:r>
              <w:br/>
            </w:r>
            <w:r>
              <w:rPr>
                <w:rFonts w:ascii="Consolas" w:hAnsi="Consolas" w:eastAsia="Consolas"/>
                <w:color w:val="202A35"/>
                <w:sz w:val="16"/>
              </w:rPr>
              <w:t xml:space="preserve">  "slug": "sleek-modern-laptop-with-ambient-lighting",</w:t>
            </w:r>
            <w:r>
              <w:br/>
            </w:r>
            <w:r>
              <w:rPr>
                <w:rFonts w:ascii="Consolas" w:hAnsi="Consolas" w:eastAsia="Consolas"/>
                <w:color w:val="202A35"/>
                <w:sz w:val="16"/>
              </w:rPr>
              <w:t xml:space="preserve">  "price": 43,</w:t>
            </w:r>
            <w:r>
              <w:br/>
            </w:r>
            <w:r>
              <w:rPr>
                <w:rFonts w:ascii="Consolas" w:hAnsi="Consolas" w:eastAsia="Consolas"/>
                <w:color w:val="202A35"/>
                <w:sz w:val="16"/>
              </w:rPr>
              <w:t xml:space="preserve">  "description": "Experience next-level computing",</w:t>
            </w:r>
            <w:r>
              <w:br/>
            </w:r>
            <w:r>
              <w:rPr>
                <w:rFonts w:ascii="Consolas" w:hAnsi="Consolas" w:eastAsia="Consolas"/>
                <w:color w:val="202A35"/>
                <w:sz w:val="16"/>
              </w:rPr>
              <w:t xml:space="preserve">  "category": {</w:t>
            </w:r>
            <w:r>
              <w:br/>
            </w:r>
            <w:r>
              <w:rPr>
                <w:rFonts w:ascii="Consolas" w:hAnsi="Consolas" w:eastAsia="Consolas"/>
                <w:color w:val="202A35"/>
                <w:sz w:val="16"/>
              </w:rPr>
              <w:t xml:space="preserve">    "id": 2,</w:t>
            </w:r>
            <w:r>
              <w:br/>
            </w:r>
            <w:r>
              <w:rPr>
                <w:rFonts w:ascii="Consolas" w:hAnsi="Consolas" w:eastAsia="Consolas"/>
                <w:color w:val="202A35"/>
                <w:sz w:val="16"/>
              </w:rPr>
              <w:t xml:space="preserve">    "name": "Electronics",</w:t>
            </w:r>
            <w:r>
              <w:br/>
            </w:r>
            <w:r>
              <w:rPr>
                <w:rFonts w:ascii="Consolas" w:hAnsi="Consolas" w:eastAsia="Consolas"/>
                <w:color w:val="202A35"/>
                <w:sz w:val="16"/>
              </w:rPr>
              <w:t xml:space="preserve">    "slug": "electronics",</w:t>
            </w:r>
            <w:r>
              <w:br/>
            </w:r>
            <w:r>
              <w:rPr>
                <w:rFonts w:ascii="Consolas" w:hAnsi="Consolas" w:eastAsia="Consolas"/>
                <w:color w:val="202A35"/>
                <w:sz w:val="16"/>
              </w:rPr>
              <w:t xml:space="preserve">    "image": "https://i.imgur.com/ZANVnHE.jpeg",</w:t>
            </w:r>
            <w:r>
              <w:br/>
            </w:r>
            <w:r>
              <w:rPr>
                <w:rFonts w:ascii="Consolas" w:hAnsi="Consolas" w:eastAsia="Consolas"/>
                <w:color w:val="202A35"/>
                <w:sz w:val="16"/>
              </w:rPr>
              <w:t xml:space="preserve">    "creationAt": "2026-09-29T09:08:39.000Z",</w:t>
            </w:r>
            <w:r>
              <w:br/>
            </w:r>
            <w:r>
              <w:rPr>
                <w:rFonts w:ascii="Consolas" w:hAnsi="Consolas" w:eastAsia="Consolas"/>
                <w:color w:val="202A35"/>
                <w:sz w:val="16"/>
              </w:rPr>
              <w:t xml:space="preserve">    "updatedAt": "2026-09-29T09:08:39.000Z"</w:t>
            </w:r>
            <w:r>
              <w:br/>
            </w:r>
            <w:r>
              <w:rPr>
                <w:rFonts w:ascii="Consolas" w:hAnsi="Consolas" w:eastAsia="Consolas"/>
                <w:color w:val="202A35"/>
                <w:sz w:val="16"/>
              </w:rPr>
              <w:t xml:space="preserve">  },</w:t>
            </w:r>
            <w:r>
              <w:br/>
            </w:r>
            <w:r>
              <w:rPr>
                <w:rFonts w:ascii="Consolas" w:hAnsi="Consolas" w:eastAsia="Consolas"/>
                <w:color w:val="202A35"/>
                <w:sz w:val="16"/>
              </w:rPr>
              <w:t xml:space="preserve">  "images": [</w:t>
            </w:r>
            <w:r>
              <w:br/>
            </w:r>
            <w:r>
              <w:rPr>
                <w:rFonts w:ascii="Consolas" w:hAnsi="Consolas" w:eastAsia="Consolas"/>
                <w:color w:val="202A35"/>
                <w:sz w:val="16"/>
              </w:rPr>
              <w:t xml:space="preserve">    "https://i.imgur.com/OKn1KFI.jpeg",</w:t>
            </w:r>
            <w:r>
              <w:br/>
            </w:r>
            <w:r>
              <w:rPr>
                <w:rFonts w:ascii="Consolas" w:hAnsi="Consolas" w:eastAsia="Consolas"/>
                <w:color w:val="202A35"/>
                <w:sz w:val="16"/>
              </w:rPr>
              <w:t xml:space="preserve">    "https://i.imgur.com/G4f21Ai.jpeg",</w:t>
            </w:r>
            <w:r>
              <w:br/>
            </w:r>
            <w:r>
              <w:rPr>
                <w:rFonts w:ascii="Consolas" w:hAnsi="Consolas" w:eastAsia="Consolas"/>
                <w:color w:val="202A35"/>
                <w:sz w:val="16"/>
              </w:rPr>
              <w:t xml:space="preserve">    "https://i.imgur.com/Z9oKRVJ.jpeg"</w:t>
            </w:r>
            <w:r>
              <w:br/>
            </w:r>
            <w:r>
              <w:rPr>
                <w:rFonts w:ascii="Consolas" w:hAnsi="Consolas" w:eastAsia="Consolas"/>
                <w:color w:val="202A35"/>
                <w:sz w:val="16"/>
              </w:rPr>
              <w:t xml:space="preserve">  ],</w:t>
            </w:r>
            <w:r>
              <w:br/>
            </w:r>
            <w:r>
              <w:rPr>
                <w:rFonts w:ascii="Consolas" w:hAnsi="Consolas" w:eastAsia="Consolas"/>
                <w:color w:val="202A35"/>
                <w:sz w:val="16"/>
              </w:rPr>
              <w:t xml:space="preserve">  "creationAt": "2026-09-29T09:08:39.000Z",</w:t>
            </w:r>
            <w:r>
              <w:br/>
            </w:r>
            <w:r>
              <w:rPr>
                <w:rFonts w:ascii="Consolas" w:hAnsi="Consolas" w:eastAsia="Consolas"/>
                <w:color w:val="202A35"/>
                <w:sz w:val="16"/>
              </w:rPr>
              <w:t xml:space="preserve">  "updatedAt": "2026-09-29T09:08:39.000Z"</w:t>
            </w:r>
            <w:r>
              <w:br/>
            </w:r>
            <w:r>
              <w:rPr>
                <w:rFonts w:ascii="Consolas" w:hAnsi="Consolas" w:eastAsia="Consolas"/>
                <w:color w:val="202A35"/>
                <w:sz w:val="16"/>
              </w:rPr>
              <w:t>}</w:t>
            </w:r>
          </w:p>
        </w:tc>
      </w:tr>
    </w:tbl>
    <w:p>
      <w:pPr>
        <w:spacing w:after="0"/>
      </w:pPr>
    </w:p>
    <w:p>
      <w:pPr>
        <w:pStyle w:val="Heading2"/>
      </w:pPr>
      <w:r>
        <w:t>Map JSON fields to Java fields</w:t>
      </w:r>
    </w:p>
    <w:tbl>
      <w:tblPr>
        <w:tblStyle w:val="TableGrid"/>
        <w:tblW w:type="auto" w:w="0"/>
        <w:jc w:val="center"/>
        <w:tblLayout w:type="fixed"/>
        <w:tblLook w:firstColumn="1" w:firstRow="1" w:lastColumn="0" w:lastRow="0" w:noHBand="0" w:noVBand="1" w:val="04A0"/>
      </w:tblPr>
      <w:tblGrid>
        <w:gridCol w:w="1584"/>
        <w:gridCol w:w="2016"/>
        <w:gridCol w:w="2448"/>
        <w:gridCol w:w="3744"/>
      </w:tblGrid>
      <w:tr>
        <w:trPr>
          <w:tblHeader w:val="true"/>
        </w:trPr>
        <w:tc>
          <w:tcPr>
            <w:tcW w:type="dxa" w:w="2541"/>
            <w:shd w:fill="17365D"/>
            <w:tcMar>
              <w:top w:w="70" w:type="dxa"/>
              <w:start w:w="80" w:type="dxa"/>
              <w:bottom w:w="70" w:type="dxa"/>
              <w:end w:w="80" w:type="dxa"/>
            </w:tcMar>
            <w:vAlign w:val="center"/>
          </w:tcPr>
          <w:p>
            <w:r>
              <w:rPr>
                <w:b/>
                <w:color w:val="FFFFFF"/>
                <w:sz w:val="17"/>
              </w:rPr>
              <w:t>JSON part</w:t>
            </w:r>
          </w:p>
        </w:tc>
        <w:tc>
          <w:tcPr>
            <w:tcW w:type="dxa" w:w="2541"/>
            <w:shd w:fill="17365D"/>
            <w:tcMar>
              <w:top w:w="70" w:type="dxa"/>
              <w:start w:w="80" w:type="dxa"/>
              <w:bottom w:w="70" w:type="dxa"/>
              <w:end w:w="80" w:type="dxa"/>
            </w:tcMar>
            <w:vAlign w:val="center"/>
          </w:tcPr>
          <w:p>
            <w:r>
              <w:rPr>
                <w:b/>
                <w:color w:val="FFFFFF"/>
                <w:sz w:val="17"/>
              </w:rPr>
              <w:t>Example value</w:t>
            </w:r>
          </w:p>
        </w:tc>
        <w:tc>
          <w:tcPr>
            <w:tcW w:type="dxa" w:w="2541"/>
            <w:shd w:fill="17365D"/>
            <w:tcMar>
              <w:top w:w="70" w:type="dxa"/>
              <w:start w:w="80" w:type="dxa"/>
              <w:bottom w:w="70" w:type="dxa"/>
              <w:end w:w="80" w:type="dxa"/>
            </w:tcMar>
            <w:vAlign w:val="center"/>
          </w:tcPr>
          <w:p>
            <w:r>
              <w:rPr>
                <w:b/>
                <w:color w:val="FFFFFF"/>
                <w:sz w:val="17"/>
              </w:rPr>
              <w:t>Java representation</w:t>
            </w:r>
          </w:p>
        </w:tc>
        <w:tc>
          <w:tcPr>
            <w:tcW w:type="dxa" w:w="2541"/>
            <w:shd w:fill="17365D"/>
            <w:tcMar>
              <w:top w:w="70" w:type="dxa"/>
              <w:start w:w="80" w:type="dxa"/>
              <w:bottom w:w="70" w:type="dxa"/>
              <w:end w:w="80" w:type="dxa"/>
            </w:tcMar>
            <w:vAlign w:val="center"/>
          </w:tcPr>
          <w:p>
            <w:r>
              <w:rPr>
                <w:b/>
                <w:color w:val="FFFFFF"/>
                <w:sz w:val="17"/>
              </w:rPr>
              <w:t>Reason</w:t>
            </w:r>
          </w:p>
        </w:tc>
      </w:tr>
      <w:tr>
        <w:tc>
          <w:tcPr>
            <w:tcW w:type="dxa" w:w="1584"/>
            <w:tcMar>
              <w:top w:w="60" w:type="dxa"/>
              <w:start w:w="80" w:type="dxa"/>
              <w:bottom w:w="60" w:type="dxa"/>
              <w:end w:w="80" w:type="dxa"/>
            </w:tcMar>
            <w:vAlign w:val="top"/>
          </w:tcPr>
          <w:p>
            <w:pPr>
              <w:spacing w:after="0"/>
            </w:pPr>
            <w:r>
              <w:rPr>
                <w:sz w:val="17"/>
              </w:rPr>
              <w:t>title</w:t>
            </w:r>
          </w:p>
        </w:tc>
        <w:tc>
          <w:tcPr>
            <w:tcW w:type="dxa" w:w="2016"/>
            <w:tcMar>
              <w:top w:w="60" w:type="dxa"/>
              <w:start w:w="80" w:type="dxa"/>
              <w:bottom w:w="60" w:type="dxa"/>
              <w:end w:w="80" w:type="dxa"/>
            </w:tcMar>
            <w:vAlign w:val="top"/>
          </w:tcPr>
          <w:p>
            <w:pPr>
              <w:spacing w:after="0"/>
            </w:pPr>
            <w:r>
              <w:rPr>
                <w:sz w:val="17"/>
              </w:rPr>
              <w:t>text</w:t>
            </w:r>
          </w:p>
        </w:tc>
        <w:tc>
          <w:tcPr>
            <w:tcW w:type="dxa" w:w="2448"/>
            <w:tcMar>
              <w:top w:w="60" w:type="dxa"/>
              <w:start w:w="80" w:type="dxa"/>
              <w:bottom w:w="60" w:type="dxa"/>
              <w:end w:w="80" w:type="dxa"/>
            </w:tcMar>
            <w:vAlign w:val="top"/>
          </w:tcPr>
          <w:p>
            <w:pPr>
              <w:spacing w:after="0"/>
            </w:pPr>
            <w:r>
              <w:rPr>
                <w:sz w:val="17"/>
              </w:rPr>
              <w:t>String</w:t>
            </w:r>
          </w:p>
        </w:tc>
        <w:tc>
          <w:tcPr>
            <w:tcW w:type="dxa" w:w="3744"/>
            <w:tcMar>
              <w:top w:w="60" w:type="dxa"/>
              <w:start w:w="80" w:type="dxa"/>
              <w:bottom w:w="60" w:type="dxa"/>
              <w:end w:w="80" w:type="dxa"/>
            </w:tcMar>
            <w:vAlign w:val="top"/>
          </w:tcPr>
          <w:p>
            <w:pPr>
              <w:spacing w:after="0"/>
            </w:pPr>
            <w:r>
              <w:rPr>
                <w:sz w:val="17"/>
              </w:rPr>
              <w:t>A single text value.</w:t>
            </w:r>
          </w:p>
        </w:tc>
      </w:tr>
      <w:tr>
        <w:tc>
          <w:tcPr>
            <w:tcW w:type="dxa" w:w="1584"/>
            <w:tcMar>
              <w:top w:w="60" w:type="dxa"/>
              <w:start w:w="80" w:type="dxa"/>
              <w:bottom w:w="60" w:type="dxa"/>
              <w:end w:w="80" w:type="dxa"/>
            </w:tcMar>
            <w:vAlign w:val="top"/>
            <w:shd w:fill="F5F8FB"/>
          </w:tcPr>
          <w:p>
            <w:pPr>
              <w:spacing w:after="0"/>
            </w:pPr>
            <w:r>
              <w:rPr>
                <w:sz w:val="17"/>
              </w:rPr>
              <w:t>price</w:t>
            </w:r>
          </w:p>
        </w:tc>
        <w:tc>
          <w:tcPr>
            <w:tcW w:type="dxa" w:w="2016"/>
            <w:tcMar>
              <w:top w:w="60" w:type="dxa"/>
              <w:start w:w="80" w:type="dxa"/>
              <w:bottom w:w="60" w:type="dxa"/>
              <w:end w:w="80" w:type="dxa"/>
            </w:tcMar>
            <w:vAlign w:val="top"/>
            <w:shd w:fill="F5F8FB"/>
          </w:tcPr>
          <w:p>
            <w:pPr>
              <w:spacing w:after="0"/>
            </w:pPr>
            <w:r>
              <w:rPr>
                <w:sz w:val="17"/>
              </w:rPr>
              <w:t>43</w:t>
            </w:r>
          </w:p>
        </w:tc>
        <w:tc>
          <w:tcPr>
            <w:tcW w:type="dxa" w:w="2448"/>
            <w:tcMar>
              <w:top w:w="60" w:type="dxa"/>
              <w:start w:w="80" w:type="dxa"/>
              <w:bottom w:w="60" w:type="dxa"/>
              <w:end w:w="80" w:type="dxa"/>
            </w:tcMar>
            <w:vAlign w:val="top"/>
            <w:shd w:fill="F5F8FB"/>
          </w:tcPr>
          <w:p>
            <w:pPr>
              <w:spacing w:after="0"/>
            </w:pPr>
            <w:r>
              <w:rPr>
                <w:sz w:val="17"/>
              </w:rPr>
              <w:t>Integer or BigDecimal</w:t>
            </w:r>
          </w:p>
        </w:tc>
        <w:tc>
          <w:tcPr>
            <w:tcW w:type="dxa" w:w="3744"/>
            <w:tcMar>
              <w:top w:w="60" w:type="dxa"/>
              <w:start w:w="80" w:type="dxa"/>
              <w:bottom w:w="60" w:type="dxa"/>
              <w:end w:w="80" w:type="dxa"/>
            </w:tcMar>
            <w:vAlign w:val="top"/>
            <w:shd w:fill="F5F8FB"/>
          </w:tcPr>
          <w:p>
            <w:pPr>
              <w:spacing w:after="0"/>
            </w:pPr>
            <w:r>
              <w:rPr>
                <w:sz w:val="17"/>
              </w:rPr>
              <w:t>Choose based on the API’s contract; BigDecimal is safer for monetary arithmetic.</w:t>
            </w:r>
          </w:p>
        </w:tc>
      </w:tr>
      <w:tr>
        <w:tc>
          <w:tcPr>
            <w:tcW w:type="dxa" w:w="1584"/>
            <w:tcMar>
              <w:top w:w="60" w:type="dxa"/>
              <w:start w:w="80" w:type="dxa"/>
              <w:bottom w:w="60" w:type="dxa"/>
              <w:end w:w="80" w:type="dxa"/>
            </w:tcMar>
            <w:vAlign w:val="top"/>
          </w:tcPr>
          <w:p>
            <w:pPr>
              <w:spacing w:after="0"/>
            </w:pPr>
            <w:r>
              <w:rPr>
                <w:sz w:val="17"/>
              </w:rPr>
              <w:t>category</w:t>
            </w:r>
          </w:p>
        </w:tc>
        <w:tc>
          <w:tcPr>
            <w:tcW w:type="dxa" w:w="2016"/>
            <w:tcMar>
              <w:top w:w="60" w:type="dxa"/>
              <w:start w:w="80" w:type="dxa"/>
              <w:bottom w:w="60" w:type="dxa"/>
              <w:end w:w="80" w:type="dxa"/>
            </w:tcMar>
            <w:vAlign w:val="top"/>
          </w:tcPr>
          <w:p>
            <w:pPr>
              <w:spacing w:after="0"/>
            </w:pPr>
            <w:r>
              <w:rPr>
                <w:sz w:val="17"/>
              </w:rPr>
              <w:t>JSON object</w:t>
            </w:r>
          </w:p>
        </w:tc>
        <w:tc>
          <w:tcPr>
            <w:tcW w:type="dxa" w:w="2448"/>
            <w:tcMar>
              <w:top w:w="60" w:type="dxa"/>
              <w:start w:w="80" w:type="dxa"/>
              <w:bottom w:w="60" w:type="dxa"/>
              <w:end w:w="80" w:type="dxa"/>
            </w:tcMar>
            <w:vAlign w:val="top"/>
          </w:tcPr>
          <w:p>
            <w:pPr>
              <w:spacing w:after="0"/>
            </w:pPr>
            <w:r>
              <w:rPr>
                <w:sz w:val="17"/>
              </w:rPr>
              <w:t>Category</w:t>
            </w:r>
          </w:p>
        </w:tc>
        <w:tc>
          <w:tcPr>
            <w:tcW w:type="dxa" w:w="3744"/>
            <w:tcMar>
              <w:top w:w="60" w:type="dxa"/>
              <w:start w:w="80" w:type="dxa"/>
              <w:bottom w:w="60" w:type="dxa"/>
              <w:end w:w="80" w:type="dxa"/>
            </w:tcMar>
            <w:vAlign w:val="top"/>
          </w:tcPr>
          <w:p>
            <w:pPr>
              <w:spacing w:after="0"/>
            </w:pPr>
            <w:r>
              <w:rPr>
                <w:sz w:val="17"/>
              </w:rPr>
              <w:t>A nested object gets its own POJO.</w:t>
            </w:r>
          </w:p>
        </w:tc>
      </w:tr>
      <w:tr>
        <w:tc>
          <w:tcPr>
            <w:tcW w:type="dxa" w:w="1584"/>
            <w:tcMar>
              <w:top w:w="60" w:type="dxa"/>
              <w:start w:w="80" w:type="dxa"/>
              <w:bottom w:w="60" w:type="dxa"/>
              <w:end w:w="80" w:type="dxa"/>
            </w:tcMar>
            <w:vAlign w:val="top"/>
            <w:shd w:fill="F5F8FB"/>
          </w:tcPr>
          <w:p>
            <w:pPr>
              <w:spacing w:after="0"/>
            </w:pPr>
            <w:r>
              <w:rPr>
                <w:sz w:val="17"/>
              </w:rPr>
              <w:t>images</w:t>
            </w:r>
          </w:p>
        </w:tc>
        <w:tc>
          <w:tcPr>
            <w:tcW w:type="dxa" w:w="2016"/>
            <w:tcMar>
              <w:top w:w="60" w:type="dxa"/>
              <w:start w:w="80" w:type="dxa"/>
              <w:bottom w:w="60" w:type="dxa"/>
              <w:end w:w="80" w:type="dxa"/>
            </w:tcMar>
            <w:vAlign w:val="top"/>
            <w:shd w:fill="F5F8FB"/>
          </w:tcPr>
          <w:p>
            <w:pPr>
              <w:spacing w:after="0"/>
            </w:pPr>
            <w:r>
              <w:rPr>
                <w:sz w:val="17"/>
              </w:rPr>
              <w:t>array of strings</w:t>
            </w:r>
          </w:p>
        </w:tc>
        <w:tc>
          <w:tcPr>
            <w:tcW w:type="dxa" w:w="2448"/>
            <w:tcMar>
              <w:top w:w="60" w:type="dxa"/>
              <w:start w:w="80" w:type="dxa"/>
              <w:bottom w:w="60" w:type="dxa"/>
              <w:end w:w="80" w:type="dxa"/>
            </w:tcMar>
            <w:vAlign w:val="top"/>
            <w:shd w:fill="F5F8FB"/>
          </w:tcPr>
          <w:p>
            <w:pPr>
              <w:spacing w:after="0"/>
            </w:pPr>
            <w:r>
              <w:rPr>
                <w:sz w:val="17"/>
              </w:rPr>
              <w:t>List&lt;String&gt;</w:t>
            </w:r>
          </w:p>
        </w:tc>
        <w:tc>
          <w:tcPr>
            <w:tcW w:type="dxa" w:w="3744"/>
            <w:tcMar>
              <w:top w:w="60" w:type="dxa"/>
              <w:start w:w="80" w:type="dxa"/>
              <w:bottom w:w="60" w:type="dxa"/>
              <w:end w:w="80" w:type="dxa"/>
            </w:tcMar>
            <w:vAlign w:val="top"/>
            <w:shd w:fill="F5F8FB"/>
          </w:tcPr>
          <w:p>
            <w:pPr>
              <w:spacing w:after="0"/>
            </w:pPr>
            <w:r>
              <w:rPr>
                <w:sz w:val="17"/>
              </w:rPr>
              <w:t>A collection of zero or more image URLs.</w:t>
            </w:r>
          </w:p>
        </w:tc>
      </w:tr>
      <w:tr>
        <w:tc>
          <w:tcPr>
            <w:tcW w:type="dxa" w:w="1584"/>
            <w:tcMar>
              <w:top w:w="60" w:type="dxa"/>
              <w:start w:w="80" w:type="dxa"/>
              <w:bottom w:w="60" w:type="dxa"/>
              <w:end w:w="80" w:type="dxa"/>
            </w:tcMar>
            <w:vAlign w:val="top"/>
          </w:tcPr>
          <w:p>
            <w:pPr>
              <w:spacing w:after="0"/>
            </w:pPr>
            <w:r>
              <w:rPr>
                <w:sz w:val="17"/>
              </w:rPr>
              <w:t>creationAt</w:t>
            </w:r>
          </w:p>
        </w:tc>
        <w:tc>
          <w:tcPr>
            <w:tcW w:type="dxa" w:w="2016"/>
            <w:tcMar>
              <w:top w:w="60" w:type="dxa"/>
              <w:start w:w="80" w:type="dxa"/>
              <w:bottom w:w="60" w:type="dxa"/>
              <w:end w:w="80" w:type="dxa"/>
            </w:tcMar>
            <w:vAlign w:val="top"/>
          </w:tcPr>
          <w:p>
            <w:pPr>
              <w:spacing w:after="0"/>
            </w:pPr>
            <w:r>
              <w:rPr>
                <w:sz w:val="17"/>
              </w:rPr>
              <w:t>timestamp text</w:t>
            </w:r>
          </w:p>
        </w:tc>
        <w:tc>
          <w:tcPr>
            <w:tcW w:type="dxa" w:w="2448"/>
            <w:tcMar>
              <w:top w:w="60" w:type="dxa"/>
              <w:start w:w="80" w:type="dxa"/>
              <w:bottom w:w="60" w:type="dxa"/>
              <w:end w:w="80" w:type="dxa"/>
            </w:tcMar>
            <w:vAlign w:val="top"/>
          </w:tcPr>
          <w:p>
            <w:pPr>
              <w:spacing w:after="0"/>
            </w:pPr>
            <w:r>
              <w:rPr>
                <w:sz w:val="17"/>
              </w:rPr>
              <w:t>OffsetDateTime / Instant recommended</w:t>
            </w:r>
          </w:p>
        </w:tc>
        <w:tc>
          <w:tcPr>
            <w:tcW w:type="dxa" w:w="3744"/>
            <w:tcMar>
              <w:top w:w="60" w:type="dxa"/>
              <w:start w:w="80" w:type="dxa"/>
              <w:bottom w:w="60" w:type="dxa"/>
              <w:end w:w="80" w:type="dxa"/>
            </w:tcMar>
            <w:vAlign w:val="top"/>
          </w:tcPr>
          <w:p>
            <w:pPr>
              <w:spacing w:after="0"/>
            </w:pPr>
            <w:r>
              <w:rPr>
                <w:sz w:val="17"/>
              </w:rPr>
              <w:t>The Z suffix indicates UTC offset/time-zone semantics.</w:t>
            </w:r>
          </w:p>
        </w:tc>
      </w:tr>
      <w:tr>
        <w:tc>
          <w:tcPr>
            <w:tcW w:type="dxa" w:w="1584"/>
            <w:tcMar>
              <w:top w:w="60" w:type="dxa"/>
              <w:start w:w="80" w:type="dxa"/>
              <w:bottom w:w="60" w:type="dxa"/>
              <w:end w:w="80" w:type="dxa"/>
            </w:tcMar>
            <w:vAlign w:val="top"/>
            <w:shd w:fill="F5F8FB"/>
          </w:tcPr>
          <w:p>
            <w:pPr>
              <w:spacing w:after="0"/>
            </w:pPr>
            <w:r>
              <w:rPr>
                <w:sz w:val="17"/>
              </w:rPr>
              <w:t>slug</w:t>
            </w:r>
          </w:p>
        </w:tc>
        <w:tc>
          <w:tcPr>
            <w:tcW w:type="dxa" w:w="2016"/>
            <w:tcMar>
              <w:top w:w="60" w:type="dxa"/>
              <w:start w:w="80" w:type="dxa"/>
              <w:bottom w:w="60" w:type="dxa"/>
              <w:end w:w="80" w:type="dxa"/>
            </w:tcMar>
            <w:vAlign w:val="top"/>
            <w:shd w:fill="F5F8FB"/>
          </w:tcPr>
          <w:p>
            <w:pPr>
              <w:spacing w:after="0"/>
            </w:pPr>
            <w:r>
              <w:rPr>
                <w:sz w:val="17"/>
              </w:rPr>
              <w:t>text</w:t>
            </w:r>
          </w:p>
        </w:tc>
        <w:tc>
          <w:tcPr>
            <w:tcW w:type="dxa" w:w="2448"/>
            <w:tcMar>
              <w:top w:w="60" w:type="dxa"/>
              <w:start w:w="80" w:type="dxa"/>
              <w:bottom w:w="60" w:type="dxa"/>
              <w:end w:w="80" w:type="dxa"/>
            </w:tcMar>
            <w:vAlign w:val="top"/>
            <w:shd w:fill="F5F8FB"/>
          </w:tcPr>
          <w:p>
            <w:pPr>
              <w:spacing w:after="0"/>
            </w:pPr>
            <w:r>
              <w:rPr>
                <w:sz w:val="17"/>
              </w:rPr>
              <w:t>String</w:t>
            </w:r>
          </w:p>
        </w:tc>
        <w:tc>
          <w:tcPr>
            <w:tcW w:type="dxa" w:w="3744"/>
            <w:tcMar>
              <w:top w:w="60" w:type="dxa"/>
              <w:start w:w="80" w:type="dxa"/>
              <w:bottom w:w="60" w:type="dxa"/>
              <w:end w:w="80" w:type="dxa"/>
            </w:tcMar>
            <w:vAlign w:val="top"/>
            <w:shd w:fill="F5F8FB"/>
          </w:tcPr>
          <w:p>
            <w:pPr>
              <w:spacing w:after="0"/>
            </w:pPr>
            <w:r>
              <w:rPr>
                <w:sz w:val="17"/>
              </w:rPr>
              <w:t>A URL-friendly product identifier.</w:t>
            </w:r>
          </w:p>
        </w:tc>
      </w:tr>
    </w:tbl>
    <w:p>
      <w:pPr>
        <w:spacing w:after="0"/>
      </w:pP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40"/>
            </w:pPr>
            <w:r>
              <w:rPr>
                <w:b/>
                <w:color w:val="1F4E79"/>
              </w:rPr>
              <w:t xml:space="preserve">Key idea  </w:t>
            </w:r>
            <w:r>
              <w:t>Your Java object structure should mirror the JSON structure. If JSON has category.id, your Products object should hold a Category object; you do not need a separate flat field called categoryId unless the API contract uses one.</w:t>
            </w:r>
          </w:p>
        </w:tc>
      </w:tr>
    </w:tbl>
    <w:p>
      <w:pPr>
        <w:spacing w:after="0"/>
      </w:pPr>
    </w:p>
    <w:p>
      <w:pPr>
        <w:pStyle w:val="Heading2"/>
      </w:pPr>
      <w:r>
        <w:t>What the API contract means</w:t>
      </w:r>
    </w:p>
    <w:p>
      <w:r>
        <w:t>The API contract is the agreed shape and meaning of the request/response: field names, required fields, data types, allowed values, status codes and timestamp format. In real projects, use the Swagger/OpenAPI specification or an approved example payload to design POJOs; do not guess field names.</w:t>
      </w:r>
    </w:p>
    <w:p>
      <w:pPr>
        <w:pStyle w:val="Heading1"/>
      </w:pPr>
      <w:r>
        <w:t>2. Create POJO classes</w:t>
      </w:r>
    </w:p>
    <w:p>
      <w:r>
        <w:t>POJO means Plain Old Java Object. It is a normal Java class used to represent data. For API testing, request POJOs give the test a structured way to build JSON without manually concatenating strings.</w:t>
      </w:r>
    </w:p>
    <w:p>
      <w:pPr>
        <w:pStyle w:val="Heading2"/>
      </w:pPr>
      <w:r>
        <w:t>Lombok prerequisite</w:t>
      </w:r>
    </w:p>
    <w:p>
      <w:r>
        <w:t>The @Data and @Builder annotations are generated during compilation. Add Lombok to the Maven project and enable annotation processing in the IDE/build if your editor reports that generated methods do not exist. Use a version compatible with your Java and build-tool setup.</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&lt;dependency&gt;</w:t>
            </w:r>
            <w:r>
              <w:br/>
            </w:r>
            <w:r>
              <w:rPr>
                <w:rFonts w:ascii="Consolas" w:hAnsi="Consolas" w:eastAsia="Consolas"/>
                <w:color w:val="202A35"/>
                <w:sz w:val="16"/>
              </w:rPr>
              <w:t xml:space="preserve">    &lt;groupId&gt;org.projectlombok&lt;/groupId&gt;</w:t>
            </w:r>
            <w:r>
              <w:br/>
            </w:r>
            <w:r>
              <w:rPr>
                <w:rFonts w:ascii="Consolas" w:hAnsi="Consolas" w:eastAsia="Consolas"/>
                <w:color w:val="202A35"/>
                <w:sz w:val="16"/>
              </w:rPr>
              <w:t xml:space="preserve">    &lt;artifactId&gt;lombok&lt;/artifactId&gt;</w:t>
            </w:r>
            <w:r>
              <w:br/>
            </w:r>
            <w:r>
              <w:rPr>
                <w:rFonts w:ascii="Consolas" w:hAnsi="Consolas" w:eastAsia="Consolas"/>
                <w:color w:val="202A35"/>
                <w:sz w:val="16"/>
              </w:rPr>
              <w:t xml:space="preserve">    &lt;version&gt;${lombok.version}&lt;/version&gt;</w:t>
            </w:r>
            <w:r>
              <w:br/>
            </w:r>
            <w:r>
              <w:rPr>
                <w:rFonts w:ascii="Consolas" w:hAnsi="Consolas" w:eastAsia="Consolas"/>
                <w:color w:val="202A35"/>
                <w:sz w:val="16"/>
              </w:rPr>
              <w:t xml:space="preserve">    &lt;scope&gt;provided&lt;/scope&gt;</w:t>
            </w:r>
            <w:r>
              <w:br/>
            </w:r>
            <w:r>
              <w:rPr>
                <w:rFonts w:ascii="Consolas" w:hAnsi="Consolas" w:eastAsia="Consolas"/>
                <w:color w:val="202A35"/>
                <w:sz w:val="16"/>
              </w:rPr>
              <w:t>&lt;/dependency&gt;</w:t>
            </w:r>
          </w:p>
        </w:tc>
      </w:tr>
    </w:tbl>
    <w:p>
      <w:pPr>
        <w:spacing w:after="0"/>
      </w:pPr>
    </w:p>
    <w:p>
      <w:pPr>
        <w:pStyle w:val="Heading2"/>
      </w:pPr>
      <w:r>
        <w:t>Products.java</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import java.math.BigDecimal;</w:t>
            </w:r>
            <w:r>
              <w:br/>
            </w:r>
            <w:r>
              <w:rPr>
                <w:rFonts w:ascii="Consolas" w:hAnsi="Consolas" w:eastAsia="Consolas"/>
                <w:color w:val="202A35"/>
                <w:sz w:val="16"/>
              </w:rPr>
              <w:t>import java.time.OffsetDateTime;</w:t>
            </w:r>
            <w:r>
              <w:br/>
            </w:r>
            <w:r>
              <w:rPr>
                <w:rFonts w:ascii="Consolas" w:hAnsi="Consolas" w:eastAsia="Consolas"/>
                <w:color w:val="202A35"/>
                <w:sz w:val="16"/>
              </w:rPr>
              <w:t>import java.util.List;</w:t>
            </w:r>
            <w:r>
              <w:br/>
            </w:r>
            <w:r>
              <w:rPr>
                <w:rFonts w:ascii="Consolas" w:hAnsi="Consolas" w:eastAsia="Consolas"/>
                <w:color w:val="202A35"/>
                <w:sz w:val="16"/>
              </w:rPr>
              <w:t>import lombok.Builder;</w:t>
            </w:r>
            <w:r>
              <w:br/>
            </w:r>
            <w:r>
              <w:rPr>
                <w:rFonts w:ascii="Consolas" w:hAnsi="Consolas" w:eastAsia="Consolas"/>
                <w:color w:val="202A35"/>
                <w:sz w:val="16"/>
              </w:rPr>
              <w:t>import lombok.Data;</w:t>
            </w:r>
            <w:r>
              <w:br/>
            </w:r>
            <w:r>
              <w:rPr>
                <w:rFonts w:ascii="Consolas" w:hAnsi="Consolas" w:eastAsia="Consolas"/>
                <w:color w:val="202A35"/>
                <w:sz w:val="16"/>
              </w:rPr>
              <w:t xml:space="preserve"> </w:t>
            </w:r>
            <w:r>
              <w:br/>
            </w:r>
            <w:r>
              <w:rPr>
                <w:rFonts w:ascii="Consolas" w:hAnsi="Consolas" w:eastAsia="Consolas"/>
                <w:color w:val="202A35"/>
                <w:sz w:val="16"/>
              </w:rPr>
              <w:t>@Data</w:t>
            </w:r>
            <w:r>
              <w:br/>
            </w:r>
            <w:r>
              <w:rPr>
                <w:rFonts w:ascii="Consolas" w:hAnsi="Consolas" w:eastAsia="Consolas"/>
                <w:color w:val="202A35"/>
                <w:sz w:val="16"/>
              </w:rPr>
              <w:t>@Builder(toBuilder = true)</w:t>
            </w:r>
            <w:r>
              <w:br/>
            </w:r>
            <w:r>
              <w:rPr>
                <w:rFonts w:ascii="Consolas" w:hAnsi="Consolas" w:eastAsia="Consolas"/>
                <w:color w:val="202A35"/>
                <w:sz w:val="16"/>
              </w:rPr>
              <w:t>public class Products {</w:t>
            </w:r>
            <w:r>
              <w:br/>
            </w:r>
            <w:r>
              <w:rPr>
                <w:rFonts w:ascii="Consolas" w:hAnsi="Consolas" w:eastAsia="Consolas"/>
                <w:color w:val="202A35"/>
                <w:sz w:val="16"/>
              </w:rPr>
              <w:t xml:space="preserve">    private String title;</w:t>
            </w:r>
            <w:r>
              <w:br/>
            </w:r>
            <w:r>
              <w:rPr>
                <w:rFonts w:ascii="Consolas" w:hAnsi="Consolas" w:eastAsia="Consolas"/>
                <w:color w:val="202A35"/>
                <w:sz w:val="16"/>
              </w:rPr>
              <w:t xml:space="preserve">    private String slug;</w:t>
            </w:r>
            <w:r>
              <w:br/>
            </w:r>
            <w:r>
              <w:rPr>
                <w:rFonts w:ascii="Consolas" w:hAnsi="Consolas" w:eastAsia="Consolas"/>
                <w:color w:val="202A35"/>
                <w:sz w:val="16"/>
              </w:rPr>
              <w:t xml:space="preserve">    private BigDecimal price;</w:t>
            </w:r>
            <w:r>
              <w:br/>
            </w:r>
            <w:r>
              <w:rPr>
                <w:rFonts w:ascii="Consolas" w:hAnsi="Consolas" w:eastAsia="Consolas"/>
                <w:color w:val="202A35"/>
                <w:sz w:val="16"/>
              </w:rPr>
              <w:t xml:space="preserve">    private String description;</w:t>
            </w:r>
            <w:r>
              <w:br/>
            </w:r>
            <w:r>
              <w:rPr>
                <w:rFonts w:ascii="Consolas" w:hAnsi="Consolas" w:eastAsia="Consolas"/>
                <w:color w:val="202A35"/>
                <w:sz w:val="16"/>
              </w:rPr>
              <w:t xml:space="preserve">    private Category category;</w:t>
            </w:r>
            <w:r>
              <w:br/>
            </w:r>
            <w:r>
              <w:rPr>
                <w:rFonts w:ascii="Consolas" w:hAnsi="Consolas" w:eastAsia="Consolas"/>
                <w:color w:val="202A35"/>
                <w:sz w:val="16"/>
              </w:rPr>
              <w:t xml:space="preserve">    private List&lt;String&gt; images;</w:t>
            </w:r>
            <w:r>
              <w:br/>
            </w:r>
            <w:r>
              <w:rPr>
                <w:rFonts w:ascii="Consolas" w:hAnsi="Consolas" w:eastAsia="Consolas"/>
                <w:color w:val="202A35"/>
                <w:sz w:val="16"/>
              </w:rPr>
              <w:t xml:space="preserve">    private OffsetDateTime creationAt;</w:t>
            </w:r>
            <w:r>
              <w:br/>
            </w:r>
            <w:r>
              <w:rPr>
                <w:rFonts w:ascii="Consolas" w:hAnsi="Consolas" w:eastAsia="Consolas"/>
                <w:color w:val="202A35"/>
                <w:sz w:val="16"/>
              </w:rPr>
              <w:t xml:space="preserve">    private OffsetDateTime updatedAt;</w:t>
            </w:r>
            <w:r>
              <w:br/>
            </w:r>
            <w:r>
              <w:rPr>
                <w:rFonts w:ascii="Consolas" w:hAnsi="Consolas" w:eastAsia="Consolas"/>
                <w:color w:val="202A35"/>
                <w:sz w:val="16"/>
              </w:rPr>
              <w:t>}</w:t>
            </w:r>
          </w:p>
        </w:tc>
      </w:tr>
    </w:tbl>
    <w:p>
      <w:pPr>
        <w:spacing w:after="0"/>
      </w:pPr>
    </w:p>
    <w:p>
      <w:pPr>
        <w:pStyle w:val="Heading2"/>
      </w:pPr>
      <w:r>
        <w:t>Category.java</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import java.time.OffsetDateTime;</w:t>
            </w:r>
            <w:r>
              <w:br/>
            </w:r>
            <w:r>
              <w:rPr>
                <w:rFonts w:ascii="Consolas" w:hAnsi="Consolas" w:eastAsia="Consolas"/>
                <w:color w:val="202A35"/>
                <w:sz w:val="16"/>
              </w:rPr>
              <w:t>import lombok.Builder;</w:t>
            </w:r>
            <w:r>
              <w:br/>
            </w:r>
            <w:r>
              <w:rPr>
                <w:rFonts w:ascii="Consolas" w:hAnsi="Consolas" w:eastAsia="Consolas"/>
                <w:color w:val="202A35"/>
                <w:sz w:val="16"/>
              </w:rPr>
              <w:t>import lombok.Data;</w:t>
            </w:r>
            <w:r>
              <w:br/>
            </w:r>
            <w:r>
              <w:rPr>
                <w:rFonts w:ascii="Consolas" w:hAnsi="Consolas" w:eastAsia="Consolas"/>
                <w:color w:val="202A35"/>
                <w:sz w:val="16"/>
              </w:rPr>
              <w:t xml:space="preserve"> </w:t>
            </w:r>
            <w:r>
              <w:br/>
            </w:r>
            <w:r>
              <w:rPr>
                <w:rFonts w:ascii="Consolas" w:hAnsi="Consolas" w:eastAsia="Consolas"/>
                <w:color w:val="202A35"/>
                <w:sz w:val="16"/>
              </w:rPr>
              <w:t>@Data</w:t>
            </w:r>
            <w:r>
              <w:br/>
            </w:r>
            <w:r>
              <w:rPr>
                <w:rFonts w:ascii="Consolas" w:hAnsi="Consolas" w:eastAsia="Consolas"/>
                <w:color w:val="202A35"/>
                <w:sz w:val="16"/>
              </w:rPr>
              <w:t>@Builder(toBuilder = true)</w:t>
            </w:r>
            <w:r>
              <w:br/>
            </w:r>
            <w:r>
              <w:rPr>
                <w:rFonts w:ascii="Consolas" w:hAnsi="Consolas" w:eastAsia="Consolas"/>
                <w:color w:val="202A35"/>
                <w:sz w:val="16"/>
              </w:rPr>
              <w:t>public class Category {</w:t>
            </w:r>
            <w:r>
              <w:br/>
            </w:r>
            <w:r>
              <w:rPr>
                <w:rFonts w:ascii="Consolas" w:hAnsi="Consolas" w:eastAsia="Consolas"/>
                <w:color w:val="202A35"/>
                <w:sz w:val="16"/>
              </w:rPr>
              <w:t xml:space="preserve">    private Integer id;</w:t>
            </w:r>
            <w:r>
              <w:br/>
            </w:r>
            <w:r>
              <w:rPr>
                <w:rFonts w:ascii="Consolas" w:hAnsi="Consolas" w:eastAsia="Consolas"/>
                <w:color w:val="202A35"/>
                <w:sz w:val="16"/>
              </w:rPr>
              <w:t xml:space="preserve">    private String name;</w:t>
            </w:r>
            <w:r>
              <w:br/>
            </w:r>
            <w:r>
              <w:rPr>
                <w:rFonts w:ascii="Consolas" w:hAnsi="Consolas" w:eastAsia="Consolas"/>
                <w:color w:val="202A35"/>
                <w:sz w:val="16"/>
              </w:rPr>
              <w:t xml:space="preserve">    private String slug;</w:t>
            </w:r>
            <w:r>
              <w:br/>
            </w:r>
            <w:r>
              <w:rPr>
                <w:rFonts w:ascii="Consolas" w:hAnsi="Consolas" w:eastAsia="Consolas"/>
                <w:color w:val="202A35"/>
                <w:sz w:val="16"/>
              </w:rPr>
              <w:t xml:space="preserve">    private String image;</w:t>
            </w:r>
            <w:r>
              <w:br/>
            </w:r>
            <w:r>
              <w:rPr>
                <w:rFonts w:ascii="Consolas" w:hAnsi="Consolas" w:eastAsia="Consolas"/>
                <w:color w:val="202A35"/>
                <w:sz w:val="16"/>
              </w:rPr>
              <w:t xml:space="preserve">    private OffsetDateTime creationAt;</w:t>
            </w:r>
            <w:r>
              <w:br/>
            </w:r>
            <w:r>
              <w:rPr>
                <w:rFonts w:ascii="Consolas" w:hAnsi="Consolas" w:eastAsia="Consolas"/>
                <w:color w:val="202A35"/>
                <w:sz w:val="16"/>
              </w:rPr>
              <w:t xml:space="preserve">    private OffsetDateTime updatedAt;</w:t>
            </w:r>
            <w:r>
              <w:br/>
            </w:r>
            <w:r>
              <w:rPr>
                <w:rFonts w:ascii="Consolas" w:hAnsi="Consolas" w:eastAsia="Consolas"/>
                <w:color w:val="202A35"/>
                <w:sz w:val="16"/>
              </w:rPr>
              <w:t>}</w:t>
            </w:r>
          </w:p>
        </w:tc>
      </w:tr>
    </w:tbl>
    <w:p>
      <w:pPr>
        <w:spacing w:after="0"/>
      </w:pPr>
    </w:p>
    <w:p>
      <w:pPr>
        <w:pStyle w:val="Heading2"/>
      </w:pPr>
      <w:r>
        <w:t>Line-by-line concepts</w:t>
      </w:r>
    </w:p>
    <w:tbl>
      <w:tblPr>
        <w:tblStyle w:val="TableGrid"/>
        <w:tblW w:type="auto" w:w="0"/>
        <w:jc w:val="center"/>
        <w:tblLayout w:type="fixed"/>
        <w:tblLook w:firstColumn="1" w:firstRow="1" w:lastColumn="0" w:lastRow="0" w:noHBand="0" w:noVBand="1" w:val="04A0"/>
      </w:tblPr>
      <w:tblGrid>
        <w:gridCol w:w="2592"/>
        <w:gridCol w:w="7200"/>
      </w:tblGrid>
      <w:tr>
        <w:trPr>
          <w:tblHeader w:val="true"/>
        </w:trPr>
        <w:tc>
          <w:tcPr>
            <w:tcW w:type="dxa" w:w="5083"/>
            <w:shd w:fill="17365D"/>
            <w:tcMar>
              <w:top w:w="70" w:type="dxa"/>
              <w:start w:w="80" w:type="dxa"/>
              <w:bottom w:w="70" w:type="dxa"/>
              <w:end w:w="80" w:type="dxa"/>
            </w:tcMar>
            <w:vAlign w:val="center"/>
          </w:tcPr>
          <w:p>
            <w:r>
              <w:rPr>
                <w:b/>
                <w:color w:val="FFFFFF"/>
                <w:sz w:val="17"/>
              </w:rPr>
              <w:t>Code</w:t>
            </w:r>
          </w:p>
        </w:tc>
        <w:tc>
          <w:tcPr>
            <w:tcW w:type="dxa" w:w="5083"/>
            <w:shd w:fill="17365D"/>
            <w:tcMar>
              <w:top w:w="70" w:type="dxa"/>
              <w:start w:w="80" w:type="dxa"/>
              <w:bottom w:w="70" w:type="dxa"/>
              <w:end w:w="80" w:type="dxa"/>
            </w:tcMar>
            <w:vAlign w:val="center"/>
          </w:tcPr>
          <w:p>
            <w:r>
              <w:rPr>
                <w:b/>
                <w:color w:val="FFFFFF"/>
                <w:sz w:val="17"/>
              </w:rPr>
              <w:t>Meaning</w:t>
            </w:r>
          </w:p>
        </w:tc>
      </w:tr>
      <w:tr>
        <w:tc>
          <w:tcPr>
            <w:tcW w:type="dxa" w:w="2592"/>
            <w:tcMar>
              <w:top w:w="60" w:type="dxa"/>
              <w:start w:w="80" w:type="dxa"/>
              <w:bottom w:w="60" w:type="dxa"/>
              <w:end w:w="80" w:type="dxa"/>
            </w:tcMar>
            <w:vAlign w:val="top"/>
          </w:tcPr>
          <w:p>
            <w:pPr>
              <w:spacing w:after="0"/>
            </w:pPr>
            <w:r>
              <w:rPr>
                <w:sz w:val="17"/>
              </w:rPr>
              <w:t>@Data</w:t>
            </w:r>
          </w:p>
        </w:tc>
        <w:tc>
          <w:tcPr>
            <w:tcW w:type="dxa" w:w="7200"/>
            <w:tcMar>
              <w:top w:w="60" w:type="dxa"/>
              <w:start w:w="80" w:type="dxa"/>
              <w:bottom w:w="60" w:type="dxa"/>
              <w:end w:w="80" w:type="dxa"/>
            </w:tcMar>
            <w:vAlign w:val="top"/>
          </w:tcPr>
          <w:p>
            <w:pPr>
              <w:spacing w:after="0"/>
            </w:pPr>
            <w:r>
              <w:rPr>
                <w:sz w:val="17"/>
              </w:rPr>
              <w:t>Lombok generates getters, setters, toString, equals and hashCode methods for the class.</w:t>
            </w:r>
          </w:p>
        </w:tc>
      </w:tr>
      <w:tr>
        <w:tc>
          <w:tcPr>
            <w:tcW w:type="dxa" w:w="2592"/>
            <w:tcMar>
              <w:top w:w="60" w:type="dxa"/>
              <w:start w:w="80" w:type="dxa"/>
              <w:bottom w:w="60" w:type="dxa"/>
              <w:end w:w="80" w:type="dxa"/>
            </w:tcMar>
            <w:vAlign w:val="top"/>
            <w:shd w:fill="F5F8FB"/>
          </w:tcPr>
          <w:p>
            <w:pPr>
              <w:spacing w:after="0"/>
            </w:pPr>
            <w:r>
              <w:rPr>
                <w:sz w:val="17"/>
              </w:rPr>
              <w:t>@Builder</w:t>
            </w:r>
          </w:p>
        </w:tc>
        <w:tc>
          <w:tcPr>
            <w:tcW w:type="dxa" w:w="7200"/>
            <w:tcMar>
              <w:top w:w="60" w:type="dxa"/>
              <w:start w:w="80" w:type="dxa"/>
              <w:bottom w:w="60" w:type="dxa"/>
              <w:end w:w="80" w:type="dxa"/>
            </w:tcMar>
            <w:vAlign w:val="top"/>
            <w:shd w:fill="F5F8FB"/>
          </w:tcPr>
          <w:p>
            <w:pPr>
              <w:spacing w:after="0"/>
            </w:pPr>
            <w:r>
              <w:rPr>
                <w:sz w:val="17"/>
              </w:rPr>
              <w:t>Lombok generates builder methods such as Products.builder().title(...).price(...).build().</w:t>
            </w:r>
          </w:p>
        </w:tc>
      </w:tr>
      <w:tr>
        <w:tc>
          <w:tcPr>
            <w:tcW w:type="dxa" w:w="2592"/>
            <w:tcMar>
              <w:top w:w="60" w:type="dxa"/>
              <w:start w:w="80" w:type="dxa"/>
              <w:bottom w:w="60" w:type="dxa"/>
              <w:end w:w="80" w:type="dxa"/>
            </w:tcMar>
            <w:vAlign w:val="top"/>
          </w:tcPr>
          <w:p>
            <w:pPr>
              <w:spacing w:after="0"/>
            </w:pPr>
            <w:r>
              <w:rPr>
                <w:sz w:val="17"/>
              </w:rPr>
              <w:t>@Builder(toBuilder = true)</w:t>
            </w:r>
          </w:p>
        </w:tc>
        <w:tc>
          <w:tcPr>
            <w:tcW w:type="dxa" w:w="7200"/>
            <w:tcMar>
              <w:top w:w="60" w:type="dxa"/>
              <w:start w:w="80" w:type="dxa"/>
              <w:bottom w:w="60" w:type="dxa"/>
              <w:end w:w="80" w:type="dxa"/>
            </w:tcMar>
            <w:vAlign w:val="top"/>
          </w:tcPr>
          <w:p>
            <w:pPr>
              <w:spacing w:after="0"/>
            </w:pPr>
            <w:r>
              <w:rPr>
                <w:sz w:val="17"/>
              </w:rPr>
              <w:t>Also generates an instance toBuilder() method. Useful for copying a fixture and changing a few fields.</w:t>
            </w:r>
          </w:p>
        </w:tc>
      </w:tr>
      <w:tr>
        <w:tc>
          <w:tcPr>
            <w:tcW w:type="dxa" w:w="2592"/>
            <w:tcMar>
              <w:top w:w="60" w:type="dxa"/>
              <w:start w:w="80" w:type="dxa"/>
              <w:bottom w:w="60" w:type="dxa"/>
              <w:end w:w="80" w:type="dxa"/>
            </w:tcMar>
            <w:vAlign w:val="top"/>
            <w:shd w:fill="F5F8FB"/>
          </w:tcPr>
          <w:p>
            <w:pPr>
              <w:spacing w:after="0"/>
            </w:pPr>
            <w:r>
              <w:rPr>
                <w:sz w:val="17"/>
              </w:rPr>
              <w:t>private Category category</w:t>
            </w:r>
          </w:p>
        </w:tc>
        <w:tc>
          <w:tcPr>
            <w:tcW w:type="dxa" w:w="7200"/>
            <w:tcMar>
              <w:top w:w="60" w:type="dxa"/>
              <w:start w:w="80" w:type="dxa"/>
              <w:bottom w:w="60" w:type="dxa"/>
              <w:end w:w="80" w:type="dxa"/>
            </w:tcMar>
            <w:vAlign w:val="top"/>
            <w:shd w:fill="F5F8FB"/>
          </w:tcPr>
          <w:p>
            <w:pPr>
              <w:spacing w:after="0"/>
            </w:pPr>
            <w:r>
              <w:rPr>
                <w:sz w:val="17"/>
              </w:rPr>
              <w:t>Products contains one Category object as a nested property.</w:t>
            </w:r>
          </w:p>
        </w:tc>
      </w:tr>
      <w:tr>
        <w:tc>
          <w:tcPr>
            <w:tcW w:type="dxa" w:w="2592"/>
            <w:tcMar>
              <w:top w:w="60" w:type="dxa"/>
              <w:start w:w="80" w:type="dxa"/>
              <w:bottom w:w="60" w:type="dxa"/>
              <w:end w:w="80" w:type="dxa"/>
            </w:tcMar>
            <w:vAlign w:val="top"/>
          </w:tcPr>
          <w:p>
            <w:pPr>
              <w:spacing w:after="0"/>
            </w:pPr>
            <w:r>
              <w:rPr>
                <w:sz w:val="17"/>
              </w:rPr>
              <w:t>List&lt;String&gt; images</w:t>
            </w:r>
          </w:p>
        </w:tc>
        <w:tc>
          <w:tcPr>
            <w:tcW w:type="dxa" w:w="7200"/>
            <w:tcMar>
              <w:top w:w="60" w:type="dxa"/>
              <w:start w:w="80" w:type="dxa"/>
              <w:bottom w:w="60" w:type="dxa"/>
              <w:end w:w="80" w:type="dxa"/>
            </w:tcMar>
            <w:vAlign w:val="top"/>
          </w:tcPr>
          <w:p>
            <w:pPr>
              <w:spacing w:after="0"/>
            </w:pPr>
            <w:r>
              <w:rPr>
                <w:sz w:val="17"/>
              </w:rPr>
              <w:t>The property contains multiple text values; Jackson writes it as a JSON array.</w:t>
            </w:r>
          </w:p>
        </w:tc>
      </w:tr>
      <w:tr>
        <w:tc>
          <w:tcPr>
            <w:tcW w:type="dxa" w:w="2592"/>
            <w:tcMar>
              <w:top w:w="60" w:type="dxa"/>
              <w:start w:w="80" w:type="dxa"/>
              <w:bottom w:w="60" w:type="dxa"/>
              <w:end w:w="80" w:type="dxa"/>
            </w:tcMar>
            <w:vAlign w:val="top"/>
            <w:shd w:fill="F5F8FB"/>
          </w:tcPr>
          <w:p>
            <w:pPr>
              <w:spacing w:after="0"/>
            </w:pPr>
            <w:r>
              <w:rPr>
                <w:sz w:val="17"/>
              </w:rPr>
              <w:t>OffsetDateTime</w:t>
            </w:r>
          </w:p>
        </w:tc>
        <w:tc>
          <w:tcPr>
            <w:tcW w:type="dxa" w:w="7200"/>
            <w:tcMar>
              <w:top w:w="60" w:type="dxa"/>
              <w:start w:w="80" w:type="dxa"/>
              <w:bottom w:w="60" w:type="dxa"/>
              <w:end w:w="80" w:type="dxa"/>
            </w:tcMar>
            <w:vAlign w:val="top"/>
            <w:shd w:fill="F5F8FB"/>
          </w:tcPr>
          <w:p>
            <w:pPr>
              <w:spacing w:after="0"/>
            </w:pPr>
            <w:r>
              <w:rPr>
                <w:sz w:val="17"/>
              </w:rPr>
              <w:t>Represents date/time with an offset, such as UTC Z, rather than discarding the offset.</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pPr>
              <w:spacing w:after="40"/>
            </w:pPr>
            <w:r>
              <w:rPr>
                <w:b/>
                <w:color w:val="1F4E79"/>
              </w:rPr>
              <w:t xml:space="preserve">Note about types  </w:t>
            </w:r>
            <w:r>
              <w:t>The source code uses Integer for price and LocalDateTime for timestamps. Those types can be valid when they match the actual API contract. This guide uses BigDecimal for prices and OffsetDateTime for timestamps because the example JSON contains a decimal-friendly money field and a Z timezone marker. Keep the types aligned with your real API contract.</w:t>
            </w:r>
          </w:p>
        </w:tc>
      </w:tr>
    </w:tbl>
    <w:p>
      <w:pPr>
        <w:spacing w:after="0"/>
      </w:pPr>
    </w:p>
    <w:p>
      <w:pPr>
        <w:pStyle w:val="Heading1"/>
      </w:pPr>
      <w:r>
        <w:t>3. The Builder pattern</w:t>
      </w:r>
    </w:p>
    <w:p>
      <w:r>
        <w:t>The Builder pattern constructs an object by naming each value in a chain of method calls. It is especially helpful when a request has many fields, optional fields, nested objects or lists.</w:t>
      </w:r>
    </w:p>
    <w:p>
      <w:pPr>
        <w:pStyle w:val="Heading2"/>
      </w:pPr>
      <w:r>
        <w:t>Traditional setter approach</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Products product = new Products();</w:t>
            </w:r>
            <w:r>
              <w:br/>
            </w:r>
            <w:r>
              <w:rPr>
                <w:rFonts w:ascii="Consolas" w:hAnsi="Consolas" w:eastAsia="Consolas"/>
                <w:color w:val="202A35"/>
                <w:sz w:val="16"/>
              </w:rPr>
              <w:t>product.setTitle("iPhone 17");</w:t>
            </w:r>
            <w:r>
              <w:br/>
            </w:r>
            <w:r>
              <w:rPr>
                <w:rFonts w:ascii="Consolas" w:hAnsi="Consolas" w:eastAsia="Consolas"/>
                <w:color w:val="202A35"/>
                <w:sz w:val="16"/>
              </w:rPr>
              <w:t>product.setSlug("iphone-17");</w:t>
            </w:r>
            <w:r>
              <w:br/>
            </w:r>
            <w:r>
              <w:rPr>
                <w:rFonts w:ascii="Consolas" w:hAnsi="Consolas" w:eastAsia="Consolas"/>
                <w:color w:val="202A35"/>
                <w:sz w:val="16"/>
              </w:rPr>
              <w:t>product.setPrice(new BigDecimal("1000.00"));</w:t>
            </w:r>
            <w:r>
              <w:br/>
            </w:r>
            <w:r>
              <w:rPr>
                <w:rFonts w:ascii="Consolas" w:hAnsi="Consolas" w:eastAsia="Consolas"/>
                <w:color w:val="202A35"/>
                <w:sz w:val="16"/>
              </w:rPr>
              <w:t>product.setDescription("iPhone 17 promotion");</w:t>
            </w:r>
            <w:r>
              <w:br/>
            </w:r>
            <w:r>
              <w:rPr>
                <w:rFonts w:ascii="Consolas" w:hAnsi="Consolas" w:eastAsia="Consolas"/>
                <w:color w:val="202A35"/>
                <w:sz w:val="16"/>
              </w:rPr>
              <w:t>product.setImages(List.of(</w:t>
            </w:r>
            <w:r>
              <w:br/>
            </w:r>
            <w:r>
              <w:rPr>
                <w:rFonts w:ascii="Consolas" w:hAnsi="Consolas" w:eastAsia="Consolas"/>
                <w:color w:val="202A35"/>
                <w:sz w:val="16"/>
              </w:rPr>
              <w:t xml:space="preserve">    "https://shop.example.test/images/iphone-front.png",</w:t>
            </w:r>
            <w:r>
              <w:br/>
            </w:r>
            <w:r>
              <w:rPr>
                <w:rFonts w:ascii="Consolas" w:hAnsi="Consolas" w:eastAsia="Consolas"/>
                <w:color w:val="202A35"/>
                <w:sz w:val="16"/>
              </w:rPr>
              <w:t xml:space="preserve">    "https://shop.example.test/images/iphone-back.png"</w:t>
            </w:r>
            <w:r>
              <w:br/>
            </w:r>
            <w:r>
              <w:rPr>
                <w:rFonts w:ascii="Consolas" w:hAnsi="Consolas" w:eastAsia="Consolas"/>
                <w:color w:val="202A35"/>
                <w:sz w:val="16"/>
              </w:rPr>
              <w:t>));</w:t>
            </w:r>
          </w:p>
        </w:tc>
      </w:tr>
    </w:tbl>
    <w:p>
      <w:pPr>
        <w:spacing w:after="0"/>
      </w:pPr>
    </w:p>
    <w:p>
      <w:r>
        <w:t>This style is straightforward, but it needs many lines. It also creates an object before it has been populated, so a partially configured object can accidentally be used.</w:t>
      </w:r>
    </w:p>
    <w:p>
      <w:pPr>
        <w:pStyle w:val="Heading2"/>
      </w:pPr>
      <w:r>
        <w:t>Builder approach</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Products product = Products.builder()</w:t>
            </w:r>
            <w:r>
              <w:br/>
            </w:r>
            <w:r>
              <w:rPr>
                <w:rFonts w:ascii="Consolas" w:hAnsi="Consolas" w:eastAsia="Consolas"/>
                <w:color w:val="202A35"/>
                <w:sz w:val="16"/>
              </w:rPr>
              <w:t xml:space="preserve">    .title("iPhone 17")</w:t>
            </w:r>
            <w:r>
              <w:br/>
            </w:r>
            <w:r>
              <w:rPr>
                <w:rFonts w:ascii="Consolas" w:hAnsi="Consolas" w:eastAsia="Consolas"/>
                <w:color w:val="202A35"/>
                <w:sz w:val="16"/>
              </w:rPr>
              <w:t xml:space="preserve">    .slug("iphone-17")</w:t>
            </w:r>
            <w:r>
              <w:br/>
            </w:r>
            <w:r>
              <w:rPr>
                <w:rFonts w:ascii="Consolas" w:hAnsi="Consolas" w:eastAsia="Consolas"/>
                <w:color w:val="202A35"/>
                <w:sz w:val="16"/>
              </w:rPr>
              <w:t xml:space="preserve">    .price(new BigDecimal("1000.00"))</w:t>
            </w:r>
            <w:r>
              <w:br/>
            </w:r>
            <w:r>
              <w:rPr>
                <w:rFonts w:ascii="Consolas" w:hAnsi="Consolas" w:eastAsia="Consolas"/>
                <w:color w:val="202A35"/>
                <w:sz w:val="16"/>
              </w:rPr>
              <w:t xml:space="preserve">    .description("iPhone 17 promotion")</w:t>
            </w:r>
            <w:r>
              <w:br/>
            </w:r>
            <w:r>
              <w:rPr>
                <w:rFonts w:ascii="Consolas" w:hAnsi="Consolas" w:eastAsia="Consolas"/>
                <w:color w:val="202A35"/>
                <w:sz w:val="16"/>
              </w:rPr>
              <w:t xml:space="preserve">    .images(List.of(</w:t>
            </w:r>
            <w:r>
              <w:br/>
            </w:r>
            <w:r>
              <w:rPr>
                <w:rFonts w:ascii="Consolas" w:hAnsi="Consolas" w:eastAsia="Consolas"/>
                <w:color w:val="202A35"/>
                <w:sz w:val="16"/>
              </w:rPr>
              <w:t xml:space="preserve">        "https://shop.example.test/images/iphone-front.png",</w:t>
            </w:r>
            <w:r>
              <w:br/>
            </w:r>
            <w:r>
              <w:rPr>
                <w:rFonts w:ascii="Consolas" w:hAnsi="Consolas" w:eastAsia="Consolas"/>
                <w:color w:val="202A35"/>
                <w:sz w:val="16"/>
              </w:rPr>
              <w:t xml:space="preserve">        "https://shop.example.test/images/iphone-back.png"</w:t>
            </w:r>
            <w:r>
              <w:br/>
            </w:r>
            <w:r>
              <w:rPr>
                <w:rFonts w:ascii="Consolas" w:hAnsi="Consolas" w:eastAsia="Consolas"/>
                <w:color w:val="202A35"/>
                <w:sz w:val="16"/>
              </w:rPr>
              <w:t xml:space="preserve">    ))</w:t>
            </w:r>
            <w:r>
              <w:br/>
            </w:r>
            <w:r>
              <w:rPr>
                <w:rFonts w:ascii="Consolas" w:hAnsi="Consolas" w:eastAsia="Consolas"/>
                <w:color w:val="202A35"/>
                <w:sz w:val="16"/>
              </w:rPr>
              <w:t xml:space="preserve">    .build();</w:t>
            </w:r>
          </w:p>
        </w:tc>
      </w:tr>
    </w:tbl>
    <w:p>
      <w:pPr>
        <w:spacing w:after="0"/>
      </w:pPr>
    </w:p>
    <w:p>
      <w:pPr>
        <w:pStyle w:val="Heading2"/>
      </w:pPr>
      <w:r>
        <w:t>Understand the chain</w:t>
      </w:r>
    </w:p>
    <w:tbl>
      <w:tblPr>
        <w:tblStyle w:val="TableGrid"/>
        <w:tblW w:type="auto" w:w="0"/>
        <w:jc w:val="center"/>
        <w:tblLayout w:type="fixed"/>
        <w:tblLook w:firstColumn="1" w:firstRow="1" w:lastColumn="0" w:lastRow="0" w:noHBand="0" w:noVBand="1" w:val="04A0"/>
      </w:tblPr>
      <w:tblGrid>
        <w:gridCol w:w="3600"/>
        <w:gridCol w:w="6192"/>
      </w:tblGrid>
      <w:tr>
        <w:trPr>
          <w:tblHeader w:val="true"/>
        </w:trPr>
        <w:tc>
          <w:tcPr>
            <w:tcW w:type="dxa" w:w="5083"/>
            <w:shd w:fill="17365D"/>
            <w:tcMar>
              <w:top w:w="70" w:type="dxa"/>
              <w:start w:w="80" w:type="dxa"/>
              <w:bottom w:w="70" w:type="dxa"/>
              <w:end w:w="80" w:type="dxa"/>
            </w:tcMar>
            <w:vAlign w:val="center"/>
          </w:tcPr>
          <w:p>
            <w:r>
              <w:rPr>
                <w:b/>
                <w:color w:val="FFFFFF"/>
                <w:sz w:val="17"/>
              </w:rPr>
              <w:t>Expression</w:t>
            </w:r>
          </w:p>
        </w:tc>
        <w:tc>
          <w:tcPr>
            <w:tcW w:type="dxa" w:w="5083"/>
            <w:shd w:fill="17365D"/>
            <w:tcMar>
              <w:top w:w="70" w:type="dxa"/>
              <w:start w:w="80" w:type="dxa"/>
              <w:bottom w:w="70" w:type="dxa"/>
              <w:end w:w="80" w:type="dxa"/>
            </w:tcMar>
            <w:vAlign w:val="center"/>
          </w:tcPr>
          <w:p>
            <w:r>
              <w:rPr>
                <w:b/>
                <w:color w:val="FFFFFF"/>
                <w:sz w:val="17"/>
              </w:rPr>
              <w:t>What happens</w:t>
            </w:r>
          </w:p>
        </w:tc>
      </w:tr>
      <w:tr>
        <w:tc>
          <w:tcPr>
            <w:tcW w:type="dxa" w:w="3600"/>
            <w:tcMar>
              <w:top w:w="60" w:type="dxa"/>
              <w:start w:w="80" w:type="dxa"/>
              <w:bottom w:w="60" w:type="dxa"/>
              <w:end w:w="80" w:type="dxa"/>
            </w:tcMar>
            <w:vAlign w:val="top"/>
          </w:tcPr>
          <w:p>
            <w:pPr>
              <w:spacing w:after="0"/>
            </w:pPr>
            <w:r>
              <w:rPr>
                <w:sz w:val="17"/>
              </w:rPr>
              <w:t>Products.builder()</w:t>
            </w:r>
          </w:p>
        </w:tc>
        <w:tc>
          <w:tcPr>
            <w:tcW w:type="dxa" w:w="6192"/>
            <w:tcMar>
              <w:top w:w="60" w:type="dxa"/>
              <w:start w:w="80" w:type="dxa"/>
              <w:bottom w:w="60" w:type="dxa"/>
              <w:end w:w="80" w:type="dxa"/>
            </w:tcMar>
            <w:vAlign w:val="top"/>
          </w:tcPr>
          <w:p>
            <w:pPr>
              <w:spacing w:after="0"/>
            </w:pPr>
            <w:r>
              <w:rPr>
                <w:sz w:val="17"/>
              </w:rPr>
              <w:t>Creates a builder object for Products.</w:t>
            </w:r>
          </w:p>
        </w:tc>
      </w:tr>
      <w:tr>
        <w:tc>
          <w:tcPr>
            <w:tcW w:type="dxa" w:w="3600"/>
            <w:tcMar>
              <w:top w:w="60" w:type="dxa"/>
              <w:start w:w="80" w:type="dxa"/>
              <w:bottom w:w="60" w:type="dxa"/>
              <w:end w:w="80" w:type="dxa"/>
            </w:tcMar>
            <w:vAlign w:val="top"/>
            <w:shd w:fill="F5F8FB"/>
          </w:tcPr>
          <w:p>
            <w:pPr>
              <w:spacing w:after="0"/>
            </w:pPr>
            <w:r>
              <w:rPr>
                <w:sz w:val="17"/>
              </w:rPr>
              <w:t>.title("iPhone 17")</w:t>
            </w:r>
          </w:p>
        </w:tc>
        <w:tc>
          <w:tcPr>
            <w:tcW w:type="dxa" w:w="6192"/>
            <w:tcMar>
              <w:top w:w="60" w:type="dxa"/>
              <w:start w:w="80" w:type="dxa"/>
              <w:bottom w:w="60" w:type="dxa"/>
              <w:end w:w="80" w:type="dxa"/>
            </w:tcMar>
            <w:vAlign w:val="top"/>
            <w:shd w:fill="F5F8FB"/>
          </w:tcPr>
          <w:p>
            <w:pPr>
              <w:spacing w:after="0"/>
            </w:pPr>
            <w:r>
              <w:rPr>
                <w:sz w:val="17"/>
              </w:rPr>
              <w:t>Sets the title value on the builder.</w:t>
            </w:r>
          </w:p>
        </w:tc>
      </w:tr>
      <w:tr>
        <w:tc>
          <w:tcPr>
            <w:tcW w:type="dxa" w:w="3600"/>
            <w:tcMar>
              <w:top w:w="60" w:type="dxa"/>
              <w:start w:w="80" w:type="dxa"/>
              <w:bottom w:w="60" w:type="dxa"/>
              <w:end w:w="80" w:type="dxa"/>
            </w:tcMar>
            <w:vAlign w:val="top"/>
          </w:tcPr>
          <w:p>
            <w:pPr>
              <w:spacing w:after="0"/>
            </w:pPr>
            <w:r>
              <w:rPr>
                <w:sz w:val="17"/>
              </w:rPr>
              <w:t>.price(new BigDecimal("1000.00"))</w:t>
            </w:r>
          </w:p>
        </w:tc>
        <w:tc>
          <w:tcPr>
            <w:tcW w:type="dxa" w:w="6192"/>
            <w:tcMar>
              <w:top w:w="60" w:type="dxa"/>
              <w:start w:w="80" w:type="dxa"/>
              <w:bottom w:w="60" w:type="dxa"/>
              <w:end w:w="80" w:type="dxa"/>
            </w:tcMar>
            <w:vAlign w:val="top"/>
          </w:tcPr>
          <w:p>
            <w:pPr>
              <w:spacing w:after="0"/>
            </w:pPr>
            <w:r>
              <w:rPr>
                <w:sz w:val="17"/>
              </w:rPr>
              <w:t>Sets price; values can be read easily because the field name is explicit.</w:t>
            </w:r>
          </w:p>
        </w:tc>
      </w:tr>
      <w:tr>
        <w:tc>
          <w:tcPr>
            <w:tcW w:type="dxa" w:w="3600"/>
            <w:tcMar>
              <w:top w:w="60" w:type="dxa"/>
              <w:start w:w="80" w:type="dxa"/>
              <w:bottom w:w="60" w:type="dxa"/>
              <w:end w:w="80" w:type="dxa"/>
            </w:tcMar>
            <w:vAlign w:val="top"/>
            <w:shd w:fill="F5F8FB"/>
          </w:tcPr>
          <w:p>
            <w:pPr>
              <w:spacing w:after="0"/>
            </w:pPr>
            <w:r>
              <w:rPr>
                <w:sz w:val="17"/>
              </w:rPr>
              <w:t>.images(List.of(...))</w:t>
            </w:r>
          </w:p>
        </w:tc>
        <w:tc>
          <w:tcPr>
            <w:tcW w:type="dxa" w:w="6192"/>
            <w:tcMar>
              <w:top w:w="60" w:type="dxa"/>
              <w:start w:w="80" w:type="dxa"/>
              <w:bottom w:w="60" w:type="dxa"/>
              <w:end w:w="80" w:type="dxa"/>
            </w:tcMar>
            <w:vAlign w:val="top"/>
            <w:shd w:fill="F5F8FB"/>
          </w:tcPr>
          <w:p>
            <w:pPr>
              <w:spacing w:after="0"/>
            </w:pPr>
            <w:r>
              <w:rPr>
                <w:sz w:val="17"/>
              </w:rPr>
              <w:t>Supplies the image list.</w:t>
            </w:r>
          </w:p>
        </w:tc>
      </w:tr>
      <w:tr>
        <w:tc>
          <w:tcPr>
            <w:tcW w:type="dxa" w:w="3600"/>
            <w:tcMar>
              <w:top w:w="60" w:type="dxa"/>
              <w:start w:w="80" w:type="dxa"/>
              <w:bottom w:w="60" w:type="dxa"/>
              <w:end w:w="80" w:type="dxa"/>
            </w:tcMar>
            <w:vAlign w:val="top"/>
          </w:tcPr>
          <w:p>
            <w:pPr>
              <w:spacing w:after="0"/>
            </w:pPr>
            <w:r>
              <w:rPr>
                <w:sz w:val="17"/>
              </w:rPr>
              <w:t>.build()</w:t>
            </w:r>
          </w:p>
        </w:tc>
        <w:tc>
          <w:tcPr>
            <w:tcW w:type="dxa" w:w="6192"/>
            <w:tcMar>
              <w:top w:w="60" w:type="dxa"/>
              <w:start w:w="80" w:type="dxa"/>
              <w:bottom w:w="60" w:type="dxa"/>
              <w:end w:w="80" w:type="dxa"/>
            </w:tcMar>
            <w:vAlign w:val="top"/>
          </w:tcPr>
          <w:p>
            <w:pPr>
              <w:spacing w:after="0"/>
            </w:pPr>
            <w:r>
              <w:rPr>
                <w:sz w:val="17"/>
              </w:rPr>
              <w:t>Creates the final Products instance.</w:t>
            </w:r>
          </w:p>
        </w:tc>
      </w:tr>
    </w:tbl>
    <w:p>
      <w:pPr>
        <w:spacing w:after="0"/>
      </w:pP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40"/>
            </w:pPr>
            <w:r>
              <w:rPr>
                <w:b/>
                <w:color w:val="1F4E79"/>
              </w:rPr>
              <w:t xml:space="preserve">Important  </w:t>
            </w:r>
            <w:r>
              <w:t>The builder does not send a request and does not create JSON by itself. It only constructs a Java object. Jackson/Rest Assured later converts that object to a JSON request body.</w:t>
            </w:r>
          </w:p>
        </w:tc>
      </w:tr>
    </w:tbl>
    <w:p>
      <w:pPr>
        <w:spacing w:after="0"/>
      </w:pPr>
    </w:p>
    <w:p>
      <w:pPr>
        <w:pStyle w:val="Heading2"/>
      </w:pPr>
      <w:r>
        <w:t>When to use a Builder</w:t>
      </w:r>
    </w:p>
    <w:p>
      <w:pPr>
        <w:pStyle w:val="ListBullet"/>
        <w:spacing w:after="40"/>
      </w:pPr>
      <w:r>
        <w:t>Many fields or several optional request fields.</w:t>
      </w:r>
    </w:p>
    <w:p>
      <w:pPr>
        <w:pStyle w:val="ListBullet"/>
        <w:spacing w:after="40"/>
      </w:pPr>
      <w:r>
        <w:t>Nested objects that also need to be built, such as Product → Category.</w:t>
      </w:r>
    </w:p>
    <w:p>
      <w:pPr>
        <w:pStyle w:val="ListBullet"/>
        <w:spacing w:after="40"/>
      </w:pPr>
      <w:r>
        <w:t>Tests where each test needs a slightly different payload.</w:t>
      </w:r>
    </w:p>
    <w:p>
      <w:pPr>
        <w:pStyle w:val="ListBullet"/>
        <w:spacing w:after="40"/>
      </w:pPr>
      <w:r>
        <w:t>Request objects where named assignments improve readability.</w:t>
      </w:r>
    </w:p>
    <w:p>
      <w:r>
        <w:t>For a very small DTO with one or two fields, setters or a constructor may be simpler. Use the Builder because it improves the test code, not merely because it exists.</w:t>
      </w:r>
    </w:p>
    <w:p>
      <w:pPr>
        <w:pStyle w:val="Heading1"/>
      </w:pPr>
      <w:r>
        <w:t>4. Build nested objects correctly</w:t>
      </w:r>
    </w:p>
    <w:p>
      <w:r>
        <w:t>The source JSON contains category inside product. Build Category first, then pass the finished Category object into Products.builder().</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OffsetDateTime createdAt = OffsetDateTime.parse("2026-09-29T09:08:39Z");</w:t>
            </w:r>
            <w:r>
              <w:br/>
            </w:r>
            <w:r>
              <w:rPr>
                <w:rFonts w:ascii="Consolas" w:hAnsi="Consolas" w:eastAsia="Consolas"/>
                <w:color w:val="202A35"/>
                <w:sz w:val="16"/>
              </w:rPr>
              <w:t>OffsetDateTime updatedAt = OffsetDateTime.parse("2026-09-29T09:08:39Z");</w:t>
            </w:r>
            <w:r>
              <w:br/>
            </w:r>
            <w:r>
              <w:rPr>
                <w:rFonts w:ascii="Consolas" w:hAnsi="Consolas" w:eastAsia="Consolas"/>
                <w:color w:val="202A35"/>
                <w:sz w:val="16"/>
              </w:rPr>
              <w:t xml:space="preserve"> </w:t>
            </w:r>
            <w:r>
              <w:br/>
            </w:r>
            <w:r>
              <w:rPr>
                <w:rFonts w:ascii="Consolas" w:hAnsi="Consolas" w:eastAsia="Consolas"/>
                <w:color w:val="202A35"/>
                <w:sz w:val="16"/>
              </w:rPr>
              <w:t>Category category = Category.builder()</w:t>
            </w:r>
            <w:r>
              <w:br/>
            </w:r>
            <w:r>
              <w:rPr>
                <w:rFonts w:ascii="Consolas" w:hAnsi="Consolas" w:eastAsia="Consolas"/>
                <w:color w:val="202A35"/>
                <w:sz w:val="16"/>
              </w:rPr>
              <w:t xml:space="preserve">    .id(2)</w:t>
            </w:r>
            <w:r>
              <w:br/>
            </w:r>
            <w:r>
              <w:rPr>
                <w:rFonts w:ascii="Consolas" w:hAnsi="Consolas" w:eastAsia="Consolas"/>
                <w:color w:val="202A35"/>
                <w:sz w:val="16"/>
              </w:rPr>
              <w:t xml:space="preserve">    .name("Electronics")</w:t>
            </w:r>
            <w:r>
              <w:br/>
            </w:r>
            <w:r>
              <w:rPr>
                <w:rFonts w:ascii="Consolas" w:hAnsi="Consolas" w:eastAsia="Consolas"/>
                <w:color w:val="202A35"/>
                <w:sz w:val="16"/>
              </w:rPr>
              <w:t xml:space="preserve">    .slug("electronics")</w:t>
            </w:r>
            <w:r>
              <w:br/>
            </w:r>
            <w:r>
              <w:rPr>
                <w:rFonts w:ascii="Consolas" w:hAnsi="Consolas" w:eastAsia="Consolas"/>
                <w:color w:val="202A35"/>
                <w:sz w:val="16"/>
              </w:rPr>
              <w:t xml:space="preserve">    .image("https://i.imgur.com/ZANVnHE.jpeg")</w:t>
            </w:r>
            <w:r>
              <w:br/>
            </w:r>
            <w:r>
              <w:rPr>
                <w:rFonts w:ascii="Consolas" w:hAnsi="Consolas" w:eastAsia="Consolas"/>
                <w:color w:val="202A35"/>
                <w:sz w:val="16"/>
              </w:rPr>
              <w:t xml:space="preserve">    .creationAt(createdAt)</w:t>
            </w:r>
            <w:r>
              <w:br/>
            </w:r>
            <w:r>
              <w:rPr>
                <w:rFonts w:ascii="Consolas" w:hAnsi="Consolas" w:eastAsia="Consolas"/>
                <w:color w:val="202A35"/>
                <w:sz w:val="16"/>
              </w:rPr>
              <w:t xml:space="preserve">    .updatedAt(updatedAt)</w:t>
            </w:r>
            <w:r>
              <w:br/>
            </w:r>
            <w:r>
              <w:rPr>
                <w:rFonts w:ascii="Consolas" w:hAnsi="Consolas" w:eastAsia="Consolas"/>
                <w:color w:val="202A35"/>
                <w:sz w:val="16"/>
              </w:rPr>
              <w:t xml:space="preserve">    .build();</w:t>
            </w:r>
            <w:r>
              <w:br/>
            </w:r>
            <w:r>
              <w:rPr>
                <w:rFonts w:ascii="Consolas" w:hAnsi="Consolas" w:eastAsia="Consolas"/>
                <w:color w:val="202A35"/>
                <w:sz w:val="16"/>
              </w:rPr>
              <w:t xml:space="preserve"> </w:t>
            </w:r>
            <w:r>
              <w:br/>
            </w:r>
            <w:r>
              <w:rPr>
                <w:rFonts w:ascii="Consolas" w:hAnsi="Consolas" w:eastAsia="Consolas"/>
                <w:color w:val="202A35"/>
                <w:sz w:val="16"/>
              </w:rPr>
              <w:t>Products product = Products.builder()</w:t>
            </w:r>
            <w:r>
              <w:br/>
            </w:r>
            <w:r>
              <w:rPr>
                <w:rFonts w:ascii="Consolas" w:hAnsi="Consolas" w:eastAsia="Consolas"/>
                <w:color w:val="202A35"/>
                <w:sz w:val="16"/>
              </w:rPr>
              <w:t xml:space="preserve">    .title("Sleek Modern Laptop with Ambient Lighting")</w:t>
            </w:r>
            <w:r>
              <w:br/>
            </w:r>
            <w:r>
              <w:rPr>
                <w:rFonts w:ascii="Consolas" w:hAnsi="Consolas" w:eastAsia="Consolas"/>
                <w:color w:val="202A35"/>
                <w:sz w:val="16"/>
              </w:rPr>
              <w:t xml:space="preserve">    .slug("sleek-modern-laptop-with-ambient-lighting")</w:t>
            </w:r>
            <w:r>
              <w:br/>
            </w:r>
            <w:r>
              <w:rPr>
                <w:rFonts w:ascii="Consolas" w:hAnsi="Consolas" w:eastAsia="Consolas"/>
                <w:color w:val="202A35"/>
                <w:sz w:val="16"/>
              </w:rPr>
              <w:t xml:space="preserve">    .price(new BigDecimal("43.00"))</w:t>
            </w:r>
            <w:r>
              <w:br/>
            </w:r>
            <w:r>
              <w:rPr>
                <w:rFonts w:ascii="Consolas" w:hAnsi="Consolas" w:eastAsia="Consolas"/>
                <w:color w:val="202A35"/>
                <w:sz w:val="16"/>
              </w:rPr>
              <w:t xml:space="preserve">    .description("Experience next-level computing")</w:t>
            </w:r>
            <w:r>
              <w:br/>
            </w:r>
            <w:r>
              <w:rPr>
                <w:rFonts w:ascii="Consolas" w:hAnsi="Consolas" w:eastAsia="Consolas"/>
                <w:color w:val="202A35"/>
                <w:sz w:val="16"/>
              </w:rPr>
              <w:t xml:space="preserve">    .category(category)</w:t>
            </w:r>
            <w:r>
              <w:br/>
            </w:r>
            <w:r>
              <w:rPr>
                <w:rFonts w:ascii="Consolas" w:hAnsi="Consolas" w:eastAsia="Consolas"/>
                <w:color w:val="202A35"/>
                <w:sz w:val="16"/>
              </w:rPr>
              <w:t xml:space="preserve">    .images(List.of(</w:t>
            </w:r>
            <w:r>
              <w:br/>
            </w:r>
            <w:r>
              <w:rPr>
                <w:rFonts w:ascii="Consolas" w:hAnsi="Consolas" w:eastAsia="Consolas"/>
                <w:color w:val="202A35"/>
                <w:sz w:val="16"/>
              </w:rPr>
              <w:t xml:space="preserve">        "https://i.imgur.com/OKn1KFI.jpeg",</w:t>
            </w:r>
            <w:r>
              <w:br/>
            </w:r>
            <w:r>
              <w:rPr>
                <w:rFonts w:ascii="Consolas" w:hAnsi="Consolas" w:eastAsia="Consolas"/>
                <w:color w:val="202A35"/>
                <w:sz w:val="16"/>
              </w:rPr>
              <w:t xml:space="preserve">        "https://i.imgur.com/G4f21Ai.jpeg",</w:t>
            </w:r>
            <w:r>
              <w:br/>
            </w:r>
            <w:r>
              <w:rPr>
                <w:rFonts w:ascii="Consolas" w:hAnsi="Consolas" w:eastAsia="Consolas"/>
                <w:color w:val="202A35"/>
                <w:sz w:val="16"/>
              </w:rPr>
              <w:t xml:space="preserve">        "https://i.imgur.com/Z9oKRVJ.jpeg"</w:t>
            </w:r>
            <w:r>
              <w:br/>
            </w:r>
            <w:r>
              <w:rPr>
                <w:rFonts w:ascii="Consolas" w:hAnsi="Consolas" w:eastAsia="Consolas"/>
                <w:color w:val="202A35"/>
                <w:sz w:val="16"/>
              </w:rPr>
              <w:t xml:space="preserve">    ))</w:t>
            </w:r>
            <w:r>
              <w:br/>
            </w:r>
            <w:r>
              <w:rPr>
                <w:rFonts w:ascii="Consolas" w:hAnsi="Consolas" w:eastAsia="Consolas"/>
                <w:color w:val="202A35"/>
                <w:sz w:val="16"/>
              </w:rPr>
              <w:t xml:space="preserve">    .creationAt(createdAt)</w:t>
            </w:r>
            <w:r>
              <w:br/>
            </w:r>
            <w:r>
              <w:rPr>
                <w:rFonts w:ascii="Consolas" w:hAnsi="Consolas" w:eastAsia="Consolas"/>
                <w:color w:val="202A35"/>
                <w:sz w:val="16"/>
              </w:rPr>
              <w:t xml:space="preserve">    .updatedAt(updatedAt)</w:t>
            </w:r>
            <w:r>
              <w:br/>
            </w:r>
            <w:r>
              <w:rPr>
                <w:rFonts w:ascii="Consolas" w:hAnsi="Consolas" w:eastAsia="Consolas"/>
                <w:color w:val="202A35"/>
                <w:sz w:val="16"/>
              </w:rPr>
              <w:t xml:space="preserve">    .build();</w:t>
            </w:r>
          </w:p>
        </w:tc>
      </w:tr>
    </w:tbl>
    <w:p>
      <w:pPr>
        <w:spacing w:after="0"/>
      </w:pPr>
    </w:p>
    <w:p>
      <w:pPr>
        <w:pStyle w:val="Heading2"/>
      </w:pPr>
      <w:r>
        <w:t>Object hierarchy</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Products</w:t>
            </w:r>
            <w:r>
              <w:br/>
            </w:r>
            <w:r>
              <w:rPr>
                <w:rFonts w:ascii="Consolas" w:hAnsi="Consolas" w:eastAsia="Consolas"/>
                <w:color w:val="202A35"/>
                <w:sz w:val="16"/>
              </w:rPr>
              <w:t xml:space="preserve"> ├── title: String</w:t>
            </w:r>
            <w:r>
              <w:br/>
            </w:r>
            <w:r>
              <w:rPr>
                <w:rFonts w:ascii="Consolas" w:hAnsi="Consolas" w:eastAsia="Consolas"/>
                <w:color w:val="202A35"/>
                <w:sz w:val="16"/>
              </w:rPr>
              <w:t xml:space="preserve"> ├── slug: String</w:t>
            </w:r>
            <w:r>
              <w:br/>
            </w:r>
            <w:r>
              <w:rPr>
                <w:rFonts w:ascii="Consolas" w:hAnsi="Consolas" w:eastAsia="Consolas"/>
                <w:color w:val="202A35"/>
                <w:sz w:val="16"/>
              </w:rPr>
              <w:t xml:space="preserve"> ├── price: BigDecimal</w:t>
            </w:r>
            <w:r>
              <w:br/>
            </w:r>
            <w:r>
              <w:rPr>
                <w:rFonts w:ascii="Consolas" w:hAnsi="Consolas" w:eastAsia="Consolas"/>
                <w:color w:val="202A35"/>
                <w:sz w:val="16"/>
              </w:rPr>
              <w:t xml:space="preserve"> ├── category: Category</w:t>
            </w:r>
            <w:r>
              <w:br/>
            </w:r>
            <w:r>
              <w:rPr>
                <w:rFonts w:ascii="Consolas" w:hAnsi="Consolas" w:eastAsia="Consolas"/>
                <w:color w:val="202A35"/>
                <w:sz w:val="16"/>
              </w:rPr>
              <w:t xml:space="preserve"> │    ├── id: Integer</w:t>
            </w:r>
            <w:r>
              <w:br/>
            </w:r>
            <w:r>
              <w:rPr>
                <w:rFonts w:ascii="Consolas" w:hAnsi="Consolas" w:eastAsia="Consolas"/>
                <w:color w:val="202A35"/>
                <w:sz w:val="16"/>
              </w:rPr>
              <w:t xml:space="preserve"> │    ├── name: String</w:t>
            </w:r>
            <w:r>
              <w:br/>
            </w:r>
            <w:r>
              <w:rPr>
                <w:rFonts w:ascii="Consolas" w:hAnsi="Consolas" w:eastAsia="Consolas"/>
                <w:color w:val="202A35"/>
                <w:sz w:val="16"/>
              </w:rPr>
              <w:t xml:space="preserve"> │    ├── slug: String</w:t>
            </w:r>
            <w:r>
              <w:br/>
            </w:r>
            <w:r>
              <w:rPr>
                <w:rFonts w:ascii="Consolas" w:hAnsi="Consolas" w:eastAsia="Consolas"/>
                <w:color w:val="202A35"/>
                <w:sz w:val="16"/>
              </w:rPr>
              <w:t xml:space="preserve"> │    └── image: String</w:t>
            </w:r>
            <w:r>
              <w:br/>
            </w:r>
            <w:r>
              <w:rPr>
                <w:rFonts w:ascii="Consolas" w:hAnsi="Consolas" w:eastAsia="Consolas"/>
                <w:color w:val="202A35"/>
                <w:sz w:val="16"/>
              </w:rPr>
              <w:t xml:space="preserve"> ├── images: List&lt;String&gt;</w:t>
            </w:r>
            <w:r>
              <w:br/>
            </w:r>
            <w:r>
              <w:rPr>
                <w:rFonts w:ascii="Consolas" w:hAnsi="Consolas" w:eastAsia="Consolas"/>
                <w:color w:val="202A35"/>
                <w:sz w:val="16"/>
              </w:rPr>
              <w:t xml:space="preserve"> ├── creationAt: OffsetDateTime</w:t>
            </w:r>
            <w:r>
              <w:br/>
            </w:r>
            <w:r>
              <w:rPr>
                <w:rFonts w:ascii="Consolas" w:hAnsi="Consolas" w:eastAsia="Consolas"/>
                <w:color w:val="202A35"/>
                <w:sz w:val="16"/>
              </w:rPr>
              <w:t xml:space="preserve"> └── updatedAt: OffsetDateTime</w:t>
            </w:r>
          </w:p>
        </w:tc>
      </w:tr>
    </w:tbl>
    <w:p>
      <w:pPr>
        <w:spacing w:after="0"/>
      </w:pPr>
    </w:p>
    <w:p>
      <w:pPr>
        <w:pStyle w:val="Heading2"/>
      </w:pPr>
      <w:r>
        <w:t>Common beginner trap: null nested object</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Products product = new Products();</w:t>
            </w:r>
            <w:r>
              <w:br/>
            </w:r>
            <w:r>
              <w:rPr>
                <w:rFonts w:ascii="Consolas" w:hAnsi="Consolas" w:eastAsia="Consolas"/>
                <w:color w:val="202A35"/>
                <w:sz w:val="16"/>
              </w:rPr>
              <w:t>product.getCategory().setId(101); // Can throw NullPointerException</w:t>
            </w:r>
          </w:p>
        </w:tc>
      </w:tr>
    </w:tbl>
    <w:p>
      <w:pPr>
        <w:spacing w:after="0"/>
      </w:pPr>
    </w:p>
    <w:p>
      <w:r>
        <w:t>Why? Creating Products does not automatically create the Category inside it. The category field may still be null. Either construct a Category and call product.setCategory(category), or use nested builders as shown above.</w:t>
      </w:r>
    </w:p>
    <w:p>
      <w:pPr>
        <w:pStyle w:val="Heading1"/>
      </w:pPr>
      <w:r>
        <w:t>5. Serialization and deserialization</w:t>
      </w:r>
    </w:p>
    <w:tbl>
      <w:tblPr>
        <w:tblStyle w:val="TableGrid"/>
        <w:tblW w:type="auto" w:w="0"/>
        <w:jc w:val="center"/>
        <w:tblLayout w:type="fixed"/>
        <w:tblLook w:firstColumn="1" w:firstRow="1" w:lastColumn="0" w:lastRow="0" w:noHBand="0" w:noVBand="1" w:val="04A0"/>
      </w:tblPr>
      <w:tblGrid>
        <w:gridCol w:w="2016"/>
        <w:gridCol w:w="3888"/>
        <w:gridCol w:w="3888"/>
      </w:tblGrid>
      <w:tr>
        <w:trPr>
          <w:tblHeader w:val="true"/>
        </w:trPr>
        <w:tc>
          <w:tcPr>
            <w:tcW w:type="dxa" w:w="3389"/>
            <w:shd w:fill="17365D"/>
            <w:tcMar>
              <w:top w:w="70" w:type="dxa"/>
              <w:start w:w="80" w:type="dxa"/>
              <w:bottom w:w="70" w:type="dxa"/>
              <w:end w:w="80" w:type="dxa"/>
            </w:tcMar>
            <w:vAlign w:val="center"/>
          </w:tcPr>
          <w:p>
            <w:r>
              <w:rPr>
                <w:b/>
                <w:color w:val="FFFFFF"/>
                <w:sz w:val="17"/>
              </w:rPr>
              <w:t>Term</w:t>
            </w:r>
          </w:p>
        </w:tc>
        <w:tc>
          <w:tcPr>
            <w:tcW w:type="dxa" w:w="3389"/>
            <w:shd w:fill="17365D"/>
            <w:tcMar>
              <w:top w:w="70" w:type="dxa"/>
              <w:start w:w="80" w:type="dxa"/>
              <w:bottom w:w="70" w:type="dxa"/>
              <w:end w:w="80" w:type="dxa"/>
            </w:tcMar>
            <w:vAlign w:val="center"/>
          </w:tcPr>
          <w:p>
            <w:r>
              <w:rPr>
                <w:b/>
                <w:color w:val="FFFFFF"/>
                <w:sz w:val="17"/>
              </w:rPr>
              <w:t>Definition</w:t>
            </w:r>
          </w:p>
        </w:tc>
        <w:tc>
          <w:tcPr>
            <w:tcW w:type="dxa" w:w="3389"/>
            <w:shd w:fill="17365D"/>
            <w:tcMar>
              <w:top w:w="70" w:type="dxa"/>
              <w:start w:w="80" w:type="dxa"/>
              <w:bottom w:w="70" w:type="dxa"/>
              <w:end w:w="80" w:type="dxa"/>
            </w:tcMar>
            <w:vAlign w:val="center"/>
          </w:tcPr>
          <w:p>
            <w:r>
              <w:rPr>
                <w:b/>
                <w:color w:val="FFFFFF"/>
                <w:sz w:val="17"/>
              </w:rPr>
              <w:t>Example in this lesson</w:t>
            </w:r>
          </w:p>
        </w:tc>
      </w:tr>
      <w:tr>
        <w:tc>
          <w:tcPr>
            <w:tcW w:type="dxa" w:w="2016"/>
            <w:tcMar>
              <w:top w:w="60" w:type="dxa"/>
              <w:start w:w="80" w:type="dxa"/>
              <w:bottom w:w="60" w:type="dxa"/>
              <w:end w:w="80" w:type="dxa"/>
            </w:tcMar>
            <w:vAlign w:val="top"/>
          </w:tcPr>
          <w:p>
            <w:pPr>
              <w:spacing w:after="0"/>
            </w:pPr>
            <w:r>
              <w:rPr>
                <w:sz w:val="17"/>
              </w:rPr>
              <w:t>Serialization</w:t>
            </w:r>
          </w:p>
        </w:tc>
        <w:tc>
          <w:tcPr>
            <w:tcW w:type="dxa" w:w="3888"/>
            <w:tcMar>
              <w:top w:w="60" w:type="dxa"/>
              <w:start w:w="80" w:type="dxa"/>
              <w:bottom w:w="60" w:type="dxa"/>
              <w:end w:w="80" w:type="dxa"/>
            </w:tcMar>
            <w:vAlign w:val="top"/>
          </w:tcPr>
          <w:p>
            <w:pPr>
              <w:spacing w:after="0"/>
            </w:pPr>
            <w:r>
              <w:rPr>
                <w:sz w:val="17"/>
              </w:rPr>
              <w:t>Converts a Java object into a JSON string/byte representation.</w:t>
            </w:r>
          </w:p>
        </w:tc>
        <w:tc>
          <w:tcPr>
            <w:tcW w:type="dxa" w:w="3888"/>
            <w:tcMar>
              <w:top w:w="60" w:type="dxa"/>
              <w:start w:w="80" w:type="dxa"/>
              <w:bottom w:w="60" w:type="dxa"/>
              <w:end w:w="80" w:type="dxa"/>
            </w:tcMar>
            <w:vAlign w:val="top"/>
          </w:tcPr>
          <w:p>
            <w:pPr>
              <w:spacing w:after="0"/>
            </w:pPr>
            <w:r>
              <w:rPr>
                <w:sz w:val="17"/>
              </w:rPr>
              <w:t>ObjectMapper.writeValueAsString(product)</w:t>
            </w:r>
          </w:p>
        </w:tc>
      </w:tr>
      <w:tr>
        <w:tc>
          <w:tcPr>
            <w:tcW w:type="dxa" w:w="2016"/>
            <w:tcMar>
              <w:top w:w="60" w:type="dxa"/>
              <w:start w:w="80" w:type="dxa"/>
              <w:bottom w:w="60" w:type="dxa"/>
              <w:end w:w="80" w:type="dxa"/>
            </w:tcMar>
            <w:vAlign w:val="top"/>
            <w:shd w:fill="F5F8FB"/>
          </w:tcPr>
          <w:p>
            <w:pPr>
              <w:spacing w:after="0"/>
            </w:pPr>
            <w:r>
              <w:rPr>
                <w:sz w:val="17"/>
              </w:rPr>
              <w:t>Deserialization</w:t>
            </w:r>
          </w:p>
        </w:tc>
        <w:tc>
          <w:tcPr>
            <w:tcW w:type="dxa" w:w="3888"/>
            <w:tcMar>
              <w:top w:w="60" w:type="dxa"/>
              <w:start w:w="80" w:type="dxa"/>
              <w:bottom w:w="60" w:type="dxa"/>
              <w:end w:w="80" w:type="dxa"/>
            </w:tcMar>
            <w:vAlign w:val="top"/>
            <w:shd w:fill="F5F8FB"/>
          </w:tcPr>
          <w:p>
            <w:pPr>
              <w:spacing w:after="0"/>
            </w:pPr>
            <w:r>
              <w:rPr>
                <w:sz w:val="17"/>
              </w:rPr>
              <w:t>Converts JSON input into a Java object.</w:t>
            </w:r>
          </w:p>
        </w:tc>
        <w:tc>
          <w:tcPr>
            <w:tcW w:type="dxa" w:w="3888"/>
            <w:tcMar>
              <w:top w:w="60" w:type="dxa"/>
              <w:start w:w="80" w:type="dxa"/>
              <w:bottom w:w="60" w:type="dxa"/>
              <w:end w:w="80" w:type="dxa"/>
            </w:tcMar>
            <w:vAlign w:val="top"/>
            <w:shd w:fill="F5F8FB"/>
          </w:tcPr>
          <w:p>
            <w:pPr>
              <w:spacing w:after="0"/>
            </w:pPr>
            <w:r>
              <w:rPr>
                <w:sz w:val="17"/>
              </w:rPr>
              <w:t>ObjectMapper.readValue(file, Products.class)</w:t>
            </w:r>
          </w:p>
        </w:tc>
      </w:tr>
      <w:tr>
        <w:tc>
          <w:tcPr>
            <w:tcW w:type="dxa" w:w="2016"/>
            <w:tcMar>
              <w:top w:w="60" w:type="dxa"/>
              <w:start w:w="80" w:type="dxa"/>
              <w:bottom w:w="60" w:type="dxa"/>
              <w:end w:w="80" w:type="dxa"/>
            </w:tcMar>
            <w:vAlign w:val="top"/>
          </w:tcPr>
          <w:p>
            <w:pPr>
              <w:spacing w:after="0"/>
            </w:pPr>
            <w:r>
              <w:rPr>
                <w:sz w:val="17"/>
              </w:rPr>
              <w:t>Builder</w:t>
            </w:r>
          </w:p>
        </w:tc>
        <w:tc>
          <w:tcPr>
            <w:tcW w:type="dxa" w:w="3888"/>
            <w:tcMar>
              <w:top w:w="60" w:type="dxa"/>
              <w:start w:w="80" w:type="dxa"/>
              <w:bottom w:w="60" w:type="dxa"/>
              <w:end w:w="80" w:type="dxa"/>
            </w:tcMar>
            <w:vAlign w:val="top"/>
          </w:tcPr>
          <w:p>
            <w:pPr>
              <w:spacing w:after="0"/>
            </w:pPr>
            <w:r>
              <w:rPr>
                <w:sz w:val="17"/>
              </w:rPr>
              <w:t>Creates/populates a Java object with named values.</w:t>
            </w:r>
          </w:p>
        </w:tc>
        <w:tc>
          <w:tcPr>
            <w:tcW w:type="dxa" w:w="3888"/>
            <w:tcMar>
              <w:top w:w="60" w:type="dxa"/>
              <w:start w:w="80" w:type="dxa"/>
              <w:bottom w:w="60" w:type="dxa"/>
              <w:end w:w="80" w:type="dxa"/>
            </w:tcMar>
            <w:vAlign w:val="top"/>
          </w:tcPr>
          <w:p>
            <w:pPr>
              <w:spacing w:after="0"/>
            </w:pPr>
            <w:r>
              <w:rPr>
                <w:sz w:val="17"/>
              </w:rPr>
              <w:t>Products.builder().title(...).build()</w:t>
            </w:r>
          </w:p>
        </w:tc>
      </w:tr>
      <w:tr>
        <w:tc>
          <w:tcPr>
            <w:tcW w:type="dxa" w:w="2016"/>
            <w:tcMar>
              <w:top w:w="60" w:type="dxa"/>
              <w:start w:w="80" w:type="dxa"/>
              <w:bottom w:w="60" w:type="dxa"/>
              <w:end w:w="80" w:type="dxa"/>
            </w:tcMar>
            <w:vAlign w:val="top"/>
            <w:shd w:fill="F5F8FB"/>
          </w:tcPr>
          <w:p>
            <w:pPr>
              <w:spacing w:after="0"/>
            </w:pPr>
            <w:r>
              <w:rPr>
                <w:sz w:val="17"/>
              </w:rPr>
              <w:t>HTTP request body</w:t>
            </w:r>
          </w:p>
        </w:tc>
        <w:tc>
          <w:tcPr>
            <w:tcW w:type="dxa" w:w="3888"/>
            <w:tcMar>
              <w:top w:w="60" w:type="dxa"/>
              <w:start w:w="80" w:type="dxa"/>
              <w:bottom w:w="60" w:type="dxa"/>
              <w:end w:w="80" w:type="dxa"/>
            </w:tcMar>
            <w:vAlign w:val="top"/>
            <w:shd w:fill="F5F8FB"/>
          </w:tcPr>
          <w:p>
            <w:pPr>
              <w:spacing w:after="0"/>
            </w:pPr>
            <w:r>
              <w:rPr>
                <w:sz w:val="17"/>
              </w:rPr>
              <w:t>The representation sent to the endpoint.</w:t>
            </w:r>
          </w:p>
        </w:tc>
        <w:tc>
          <w:tcPr>
            <w:tcW w:type="dxa" w:w="3888"/>
            <w:tcMar>
              <w:top w:w="60" w:type="dxa"/>
              <w:start w:w="80" w:type="dxa"/>
              <w:bottom w:w="60" w:type="dxa"/>
              <w:end w:w="80" w:type="dxa"/>
            </w:tcMar>
            <w:vAlign w:val="top"/>
            <w:shd w:fill="F5F8FB"/>
          </w:tcPr>
          <w:p>
            <w:pPr>
              <w:spacing w:after="0"/>
            </w:pPr>
            <w:r>
              <w:rPr>
                <w:sz w:val="17"/>
              </w:rPr>
              <w:t>request.body(jsonPayload)</w:t>
            </w:r>
          </w:p>
        </w:tc>
      </w:tr>
    </w:tbl>
    <w:p>
      <w:pPr>
        <w:spacing w:after="0"/>
      </w:pPr>
    </w:p>
    <w:p>
      <w:pPr>
        <w:pStyle w:val="Heading2"/>
      </w:pPr>
      <w:r>
        <w:t>Serialization</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ObjectMapper mapper = new ObjectMapper();</w:t>
            </w:r>
            <w:r>
              <w:br/>
            </w:r>
            <w:r>
              <w:rPr>
                <w:rFonts w:ascii="Consolas" w:hAnsi="Consolas" w:eastAsia="Consolas"/>
                <w:color w:val="202A35"/>
                <w:sz w:val="16"/>
              </w:rPr>
              <w:t>String jsonPayload = mapper.writeValueAsString(product);</w:t>
            </w:r>
            <w:r>
              <w:br/>
            </w:r>
            <w:r>
              <w:rPr>
                <w:rFonts w:ascii="Consolas" w:hAnsi="Consolas" w:eastAsia="Consolas"/>
                <w:color w:val="202A35"/>
                <w:sz w:val="16"/>
              </w:rPr>
              <w:t>System.out.println(jsonPayload);</w:t>
            </w:r>
          </w:p>
        </w:tc>
      </w:tr>
    </w:tbl>
    <w:p>
      <w:pPr>
        <w:spacing w:after="0"/>
      </w:pPr>
    </w:p>
    <w:p>
      <w:r>
        <w:t>writeValueAsString serializes the Java object. It does not make a network call. The returned String can then be supplied to Rest Assured.</w:t>
      </w:r>
    </w:p>
    <w:p>
      <w:pPr>
        <w:pStyle w:val="Heading2"/>
      </w:pPr>
      <w:r>
        <w:t>Deserialization</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File payloadFile = new File("src/test/resources/payload/product.json");</w:t>
            </w:r>
            <w:r>
              <w:br/>
            </w:r>
            <w:r>
              <w:rPr>
                <w:rFonts w:ascii="Consolas" w:hAnsi="Consolas" w:eastAsia="Consolas"/>
                <w:color w:val="202A35"/>
                <w:sz w:val="16"/>
              </w:rPr>
              <w:t>Products product = mapper.readValue(payloadFile, Products.class);</w:t>
            </w:r>
          </w:p>
        </w:tc>
      </w:tr>
    </w:tbl>
    <w:p>
      <w:pPr>
        <w:spacing w:after="0"/>
      </w:pPr>
    </w:p>
    <w:p>
      <w:r>
        <w:t>readValue reads JSON and maps the JSON properties into a Products instance. This is useful when a team stores a stable baseline request in a fixture file and wants to update only a few fields per test.</w:t>
      </w:r>
    </w:p>
    <w:p>
      <w:pPr>
        <w:pStyle w:val="Heading2"/>
      </w:pPr>
      <w:r>
        <w:t>Fixture + builder for dynamic variations</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File payloadFile = new File("src/test/resources/payload/product.json");</w:t>
            </w:r>
            <w:r>
              <w:br/>
            </w:r>
            <w:r>
              <w:rPr>
                <w:rFonts w:ascii="Consolas" w:hAnsi="Consolas" w:eastAsia="Consolas"/>
                <w:color w:val="202A35"/>
                <w:sz w:val="16"/>
              </w:rPr>
              <w:t>Products fixture = mapper.readValue(payloadFile, Products.class);</w:t>
            </w:r>
            <w:r>
              <w:br/>
            </w:r>
            <w:r>
              <w:rPr>
                <w:rFonts w:ascii="Consolas" w:hAnsi="Consolas" w:eastAsia="Consolas"/>
                <w:color w:val="202A35"/>
                <w:sz w:val="16"/>
              </w:rPr>
              <w:t xml:space="preserve"> </w:t>
            </w:r>
            <w:r>
              <w:br/>
            </w:r>
            <w:r>
              <w:rPr>
                <w:rFonts w:ascii="Consolas" w:hAnsi="Consolas" w:eastAsia="Consolas"/>
                <w:color w:val="202A35"/>
                <w:sz w:val="16"/>
              </w:rPr>
              <w:t>Products changedProduct = fixture.toBuilder()</w:t>
            </w:r>
            <w:r>
              <w:br/>
            </w:r>
            <w:r>
              <w:rPr>
                <w:rFonts w:ascii="Consolas" w:hAnsi="Consolas" w:eastAsia="Consolas"/>
                <w:color w:val="202A35"/>
                <w:sz w:val="16"/>
              </w:rPr>
              <w:t xml:space="preserve">    .title("Laptop generated for regression test")</w:t>
            </w:r>
            <w:r>
              <w:br/>
            </w:r>
            <w:r>
              <w:rPr>
                <w:rFonts w:ascii="Consolas" w:hAnsi="Consolas" w:eastAsia="Consolas"/>
                <w:color w:val="202A35"/>
                <w:sz w:val="16"/>
              </w:rPr>
              <w:t xml:space="preserve">    .slug("laptop-regression-001")</w:t>
            </w:r>
            <w:r>
              <w:br/>
            </w:r>
            <w:r>
              <w:rPr>
                <w:rFonts w:ascii="Consolas" w:hAnsi="Consolas" w:eastAsia="Consolas"/>
                <w:color w:val="202A35"/>
                <w:sz w:val="16"/>
              </w:rPr>
              <w:t xml:space="preserve">    .price(new BigDecimal("849.99"))</w:t>
            </w:r>
            <w:r>
              <w:br/>
            </w:r>
            <w:r>
              <w:rPr>
                <w:rFonts w:ascii="Consolas" w:hAnsi="Consolas" w:eastAsia="Consolas"/>
                <w:color w:val="202A35"/>
                <w:sz w:val="16"/>
              </w:rPr>
              <w:t xml:space="preserve">    .build();</w:t>
            </w:r>
            <w:r>
              <w:br/>
            </w:r>
            <w:r>
              <w:rPr>
                <w:rFonts w:ascii="Consolas" w:hAnsi="Consolas" w:eastAsia="Consolas"/>
                <w:color w:val="202A35"/>
                <w:sz w:val="16"/>
              </w:rPr>
              <w:t xml:space="preserve"> </w:t>
            </w:r>
            <w:r>
              <w:br/>
            </w:r>
            <w:r>
              <w:rPr>
                <w:rFonts w:ascii="Consolas" w:hAnsi="Consolas" w:eastAsia="Consolas"/>
                <w:color w:val="202A35"/>
                <w:sz w:val="16"/>
              </w:rPr>
              <w:t>String requestJson = mapper.writeValueAsString(changedProduct);</w:t>
            </w:r>
          </w:p>
        </w:tc>
      </w:tr>
    </w:tbl>
    <w:p>
      <w:pPr>
        <w:spacing w:after="0"/>
      </w:pPr>
    </w:p>
    <w:p>
      <w:r>
        <w:t>This copy-and-change approach retains fields loaded from the fixture unless they are replaced. It works only when the class has @Builder(toBuilder = true) and the JSON fixture can be deserialized into the POJO.</w:t>
      </w:r>
    </w:p>
    <w:p>
      <w:pPr>
        <w:pStyle w:val="Heading1"/>
      </w:pPr>
      <w:r>
        <w:t>6. Date/time handling with Jackson</w:t>
      </w:r>
    </w:p>
    <w:p>
      <w:r>
        <w:t>The sample payload uses strings such as 2026-09-29T09:08:39.000Z. The Z means UTC. Date/time types are not interchangeable; choose the Java type to reflect whether the incoming text carries a time-zone offset.</w:t>
      </w:r>
    </w:p>
    <w:tbl>
      <w:tblPr>
        <w:tblStyle w:val="TableGrid"/>
        <w:tblW w:type="auto" w:w="0"/>
        <w:jc w:val="center"/>
        <w:tblLayout w:type="fixed"/>
        <w:tblLook w:firstColumn="1" w:firstRow="1" w:lastColumn="0" w:lastRow="0" w:noHBand="0" w:noVBand="1" w:val="04A0"/>
      </w:tblPr>
      <w:tblGrid>
        <w:gridCol w:w="1944"/>
        <w:gridCol w:w="3672"/>
        <w:gridCol w:w="4320"/>
      </w:tblGrid>
      <w:tr>
        <w:trPr>
          <w:tblHeader w:val="true"/>
        </w:trPr>
        <w:tc>
          <w:tcPr>
            <w:tcW w:type="dxa" w:w="3389"/>
            <w:shd w:fill="17365D"/>
            <w:tcMar>
              <w:top w:w="70" w:type="dxa"/>
              <w:start w:w="80" w:type="dxa"/>
              <w:bottom w:w="70" w:type="dxa"/>
              <w:end w:w="80" w:type="dxa"/>
            </w:tcMar>
            <w:vAlign w:val="center"/>
          </w:tcPr>
          <w:p>
            <w:r>
              <w:rPr>
                <w:b/>
                <w:color w:val="FFFFFF"/>
                <w:sz w:val="17"/>
              </w:rPr>
              <w:t>Java type</w:t>
            </w:r>
          </w:p>
        </w:tc>
        <w:tc>
          <w:tcPr>
            <w:tcW w:type="dxa" w:w="3389"/>
            <w:shd w:fill="17365D"/>
            <w:tcMar>
              <w:top w:w="70" w:type="dxa"/>
              <w:start w:w="80" w:type="dxa"/>
              <w:bottom w:w="70" w:type="dxa"/>
              <w:end w:w="80" w:type="dxa"/>
            </w:tcMar>
            <w:vAlign w:val="center"/>
          </w:tcPr>
          <w:p>
            <w:r>
              <w:rPr>
                <w:b/>
                <w:color w:val="FFFFFF"/>
                <w:sz w:val="17"/>
              </w:rPr>
              <w:t>Example input</w:t>
            </w:r>
          </w:p>
        </w:tc>
        <w:tc>
          <w:tcPr>
            <w:tcW w:type="dxa" w:w="3389"/>
            <w:shd w:fill="17365D"/>
            <w:tcMar>
              <w:top w:w="70" w:type="dxa"/>
              <w:start w:w="80" w:type="dxa"/>
              <w:bottom w:w="70" w:type="dxa"/>
              <w:end w:w="80" w:type="dxa"/>
            </w:tcMar>
            <w:vAlign w:val="center"/>
          </w:tcPr>
          <w:p>
            <w:r>
              <w:rPr>
                <w:b/>
                <w:color w:val="FFFFFF"/>
                <w:sz w:val="17"/>
              </w:rPr>
              <w:t>Use when</w:t>
            </w:r>
          </w:p>
        </w:tc>
      </w:tr>
      <w:tr>
        <w:tc>
          <w:tcPr>
            <w:tcW w:type="dxa" w:w="1944"/>
            <w:tcMar>
              <w:top w:w="60" w:type="dxa"/>
              <w:start w:w="80" w:type="dxa"/>
              <w:bottom w:w="60" w:type="dxa"/>
              <w:end w:w="80" w:type="dxa"/>
            </w:tcMar>
            <w:vAlign w:val="top"/>
          </w:tcPr>
          <w:p>
            <w:pPr>
              <w:spacing w:after="0"/>
            </w:pPr>
            <w:r>
              <w:rPr>
                <w:sz w:val="17"/>
              </w:rPr>
              <w:t>LocalDateTime</w:t>
            </w:r>
          </w:p>
        </w:tc>
        <w:tc>
          <w:tcPr>
            <w:tcW w:type="dxa" w:w="3672"/>
            <w:tcMar>
              <w:top w:w="60" w:type="dxa"/>
              <w:start w:w="80" w:type="dxa"/>
              <w:bottom w:w="60" w:type="dxa"/>
              <w:end w:w="80" w:type="dxa"/>
            </w:tcMar>
            <w:vAlign w:val="top"/>
          </w:tcPr>
          <w:p>
            <w:pPr>
              <w:spacing w:after="0"/>
            </w:pPr>
            <w:r>
              <w:rPr>
                <w:sz w:val="17"/>
              </w:rPr>
              <w:t>2026-09-29T09:08:39</w:t>
            </w:r>
          </w:p>
        </w:tc>
        <w:tc>
          <w:tcPr>
            <w:tcW w:type="dxa" w:w="4320"/>
            <w:tcMar>
              <w:top w:w="60" w:type="dxa"/>
              <w:start w:w="80" w:type="dxa"/>
              <w:bottom w:w="60" w:type="dxa"/>
              <w:end w:w="80" w:type="dxa"/>
            </w:tcMar>
            <w:vAlign w:val="top"/>
          </w:tcPr>
          <w:p>
            <w:pPr>
              <w:spacing w:after="0"/>
            </w:pPr>
            <w:r>
              <w:rPr>
                <w:sz w:val="17"/>
              </w:rPr>
              <w:t>The value represents a local wall-clock date/time with no offset or zone.</w:t>
            </w:r>
          </w:p>
        </w:tc>
      </w:tr>
      <w:tr>
        <w:tc>
          <w:tcPr>
            <w:tcW w:type="dxa" w:w="1944"/>
            <w:tcMar>
              <w:top w:w="60" w:type="dxa"/>
              <w:start w:w="80" w:type="dxa"/>
              <w:bottom w:w="60" w:type="dxa"/>
              <w:end w:w="80" w:type="dxa"/>
            </w:tcMar>
            <w:vAlign w:val="top"/>
            <w:shd w:fill="F5F8FB"/>
          </w:tcPr>
          <w:p>
            <w:pPr>
              <w:spacing w:after="0"/>
            </w:pPr>
            <w:r>
              <w:rPr>
                <w:sz w:val="17"/>
              </w:rPr>
              <w:t>OffsetDateTime</w:t>
            </w:r>
          </w:p>
        </w:tc>
        <w:tc>
          <w:tcPr>
            <w:tcW w:type="dxa" w:w="3672"/>
            <w:tcMar>
              <w:top w:w="60" w:type="dxa"/>
              <w:start w:w="80" w:type="dxa"/>
              <w:bottom w:w="60" w:type="dxa"/>
              <w:end w:w="80" w:type="dxa"/>
            </w:tcMar>
            <w:vAlign w:val="top"/>
            <w:shd w:fill="F5F8FB"/>
          </w:tcPr>
          <w:p>
            <w:pPr>
              <w:spacing w:after="0"/>
            </w:pPr>
            <w:r>
              <w:rPr>
                <w:sz w:val="17"/>
              </w:rPr>
              <w:t>2026-09-29T09:08:39Z or 2026-09-29T12:08:39+03:00</w:t>
            </w:r>
          </w:p>
        </w:tc>
        <w:tc>
          <w:tcPr>
            <w:tcW w:type="dxa" w:w="4320"/>
            <w:tcMar>
              <w:top w:w="60" w:type="dxa"/>
              <w:start w:w="80" w:type="dxa"/>
              <w:bottom w:w="60" w:type="dxa"/>
              <w:end w:w="80" w:type="dxa"/>
            </w:tcMar>
            <w:vAlign w:val="top"/>
            <w:shd w:fill="F5F8FB"/>
          </w:tcPr>
          <w:p>
            <w:pPr>
              <w:spacing w:after="0"/>
            </w:pPr>
            <w:r>
              <w:rPr>
                <w:sz w:val="17"/>
              </w:rPr>
              <w:t>The API provides a date/time with an offset, including UTC Z.</w:t>
            </w:r>
          </w:p>
        </w:tc>
      </w:tr>
      <w:tr>
        <w:tc>
          <w:tcPr>
            <w:tcW w:type="dxa" w:w="1944"/>
            <w:tcMar>
              <w:top w:w="60" w:type="dxa"/>
              <w:start w:w="80" w:type="dxa"/>
              <w:bottom w:w="60" w:type="dxa"/>
              <w:end w:w="80" w:type="dxa"/>
            </w:tcMar>
            <w:vAlign w:val="top"/>
          </w:tcPr>
          <w:p>
            <w:pPr>
              <w:spacing w:after="0"/>
            </w:pPr>
            <w:r>
              <w:rPr>
                <w:sz w:val="17"/>
              </w:rPr>
              <w:t>Instant</w:t>
            </w:r>
          </w:p>
        </w:tc>
        <w:tc>
          <w:tcPr>
            <w:tcW w:type="dxa" w:w="3672"/>
            <w:tcMar>
              <w:top w:w="60" w:type="dxa"/>
              <w:start w:w="80" w:type="dxa"/>
              <w:bottom w:w="60" w:type="dxa"/>
              <w:end w:w="80" w:type="dxa"/>
            </w:tcMar>
            <w:vAlign w:val="top"/>
          </w:tcPr>
          <w:p>
            <w:pPr>
              <w:spacing w:after="0"/>
            </w:pPr>
            <w:r>
              <w:rPr>
                <w:sz w:val="17"/>
              </w:rPr>
              <w:t>2026-09-29T09:08:39Z</w:t>
            </w:r>
          </w:p>
        </w:tc>
        <w:tc>
          <w:tcPr>
            <w:tcW w:type="dxa" w:w="4320"/>
            <w:tcMar>
              <w:top w:w="60" w:type="dxa"/>
              <w:start w:w="80" w:type="dxa"/>
              <w:bottom w:w="60" w:type="dxa"/>
              <w:end w:w="80" w:type="dxa"/>
            </w:tcMar>
            <w:vAlign w:val="top"/>
          </w:tcPr>
          <w:p>
            <w:pPr>
              <w:spacing w:after="0"/>
            </w:pPr>
            <w:r>
              <w:rPr>
                <w:sz w:val="17"/>
              </w:rPr>
              <w:t>The value represents a point on the UTC timeline; good for audit timestamps.</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pPr>
              <w:spacing w:after="40"/>
            </w:pPr>
            <w:r>
              <w:rPr>
                <w:b/>
                <w:color w:val="1F4E79"/>
              </w:rPr>
              <w:t xml:space="preserve">Why the original pattern is risky  </w:t>
            </w:r>
            <w:r>
              <w:t>A LocalDateTime has no zone/offset. A pattern cannot make it retain a UTC offset. Because the provided sample ends with Z and has fractional seconds .000, use OffsetDateTime or Instant for accurate semantics, or change the contract to a timezone-free LocalDateTime string if that is what the API actually requires.</w:t>
            </w:r>
          </w:p>
        </w:tc>
      </w:tr>
    </w:tbl>
    <w:p>
      <w:pPr>
        <w:spacing w:after="0"/>
      </w:pPr>
    </w:p>
    <w:p>
      <w:pPr>
        <w:pStyle w:val="Heading2"/>
      </w:pPr>
      <w:r>
        <w:t>Recommended Jackson setup for java.time</w:t>
      </w:r>
    </w:p>
    <w:p>
      <w:r>
        <w:t>For Jackson 2.x, include the Java Time module and register it. Match the module version to the Jackson core/databind version already used in the project.</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 Maven dependency: keep version aligned with jackson-databind</w:t>
            </w:r>
            <w:r>
              <w:br/>
            </w:r>
            <w:r>
              <w:rPr>
                <w:rFonts w:ascii="Consolas" w:hAnsi="Consolas" w:eastAsia="Consolas"/>
                <w:color w:val="202A35"/>
                <w:sz w:val="16"/>
              </w:rPr>
              <w:t>&lt;dependency&gt;</w:t>
            </w:r>
            <w:r>
              <w:br/>
            </w:r>
            <w:r>
              <w:rPr>
                <w:rFonts w:ascii="Consolas" w:hAnsi="Consolas" w:eastAsia="Consolas"/>
                <w:color w:val="202A35"/>
                <w:sz w:val="16"/>
              </w:rPr>
              <w:t xml:space="preserve">    &lt;groupId&gt;com.fasterxml.jackson.datatype&lt;/groupId&gt;</w:t>
            </w:r>
            <w:r>
              <w:br/>
            </w:r>
            <w:r>
              <w:rPr>
                <w:rFonts w:ascii="Consolas" w:hAnsi="Consolas" w:eastAsia="Consolas"/>
                <w:color w:val="202A35"/>
                <w:sz w:val="16"/>
              </w:rPr>
              <w:t xml:space="preserve">    &lt;artifactId&gt;jackson-datatype-jsr310&lt;/artifactId&gt;</w:t>
            </w:r>
            <w:r>
              <w:br/>
            </w:r>
            <w:r>
              <w:rPr>
                <w:rFonts w:ascii="Consolas" w:hAnsi="Consolas" w:eastAsia="Consolas"/>
                <w:color w:val="202A35"/>
                <w:sz w:val="16"/>
              </w:rPr>
              <w:t xml:space="preserve">    &lt;version&gt;${jackson.version}&lt;/version&gt;</w:t>
            </w:r>
            <w:r>
              <w:br/>
            </w:r>
            <w:r>
              <w:rPr>
                <w:rFonts w:ascii="Consolas" w:hAnsi="Consolas" w:eastAsia="Consolas"/>
                <w:color w:val="202A35"/>
                <w:sz w:val="16"/>
              </w:rPr>
              <w:t>&lt;/dependency&gt;</w:t>
            </w:r>
          </w:p>
        </w:tc>
      </w:tr>
    </w:tbl>
    <w:p>
      <w:pPr>
        <w:spacing w:after="0"/>
      </w:pPr>
    </w:p>
    <w:p>
      <w:r>
        <w:br w:type="page"/>
      </w:r>
    </w:p>
    <w:p>
      <w:pPr>
        <w:pStyle w:val="Heading1"/>
      </w:pPr>
      <w:r>
        <w:t>7. Corrected end-to-end Rest Assured example</w:t>
      </w:r>
    </w:p>
    <w:p>
      <w:r>
        <w:t>This example creates a nested product payload and posts it to the endpoint used in the source file. Confirm that this endpoint is available and that its current contract accepts these fields before running it. Status code 201 below is an expected example for resource creation; change it if the target API contract specifies another success code.</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5"/>
              </w:rPr>
              <w:t>import static org.hamcrest.Matchers.equalTo;</w:t>
            </w:r>
            <w:r>
              <w:br/>
            </w:r>
            <w:r>
              <w:rPr>
                <w:rFonts w:ascii="Consolas" w:hAnsi="Consolas" w:eastAsia="Consolas"/>
                <w:color w:val="202A35"/>
                <w:sz w:val="15"/>
              </w:rPr>
              <w:t>import static org.hamcrest.Matchers.notNullValue;</w:t>
            </w:r>
            <w:r>
              <w:br/>
            </w:r>
            <w:r>
              <w:rPr>
                <w:rFonts w:ascii="Consolas" w:hAnsi="Consolas" w:eastAsia="Consolas"/>
                <w:color w:val="202A35"/>
                <w:sz w:val="15"/>
              </w:rPr>
              <w:t>import static org.hamcrest.Matchers.greaterThan;</w:t>
            </w:r>
            <w:r>
              <w:br/>
            </w:r>
            <w:r>
              <w:rPr>
                <w:rFonts w:ascii="Consolas" w:hAnsi="Consolas" w:eastAsia="Consolas"/>
                <w:color w:val="202A35"/>
                <w:sz w:val="15"/>
              </w:rPr>
              <w:t xml:space="preserve"> </w:t>
            </w:r>
            <w:r>
              <w:br/>
            </w:r>
            <w:r>
              <w:rPr>
                <w:rFonts w:ascii="Consolas" w:hAnsi="Consolas" w:eastAsia="Consolas"/>
                <w:color w:val="202A35"/>
                <w:sz w:val="15"/>
              </w:rPr>
              <w:t>import java.math.BigDecimal;</w:t>
            </w:r>
            <w:r>
              <w:br/>
            </w:r>
            <w:r>
              <w:rPr>
                <w:rFonts w:ascii="Consolas" w:hAnsi="Consolas" w:eastAsia="Consolas"/>
                <w:color w:val="202A35"/>
                <w:sz w:val="15"/>
              </w:rPr>
              <w:t>import java.time.OffsetDateTime;</w:t>
            </w:r>
            <w:r>
              <w:br/>
            </w:r>
            <w:r>
              <w:rPr>
                <w:rFonts w:ascii="Consolas" w:hAnsi="Consolas" w:eastAsia="Consolas"/>
                <w:color w:val="202A35"/>
                <w:sz w:val="15"/>
              </w:rPr>
              <w:t>import java.util.List;</w:t>
            </w:r>
            <w:r>
              <w:br/>
            </w:r>
            <w:r>
              <w:rPr>
                <w:rFonts w:ascii="Consolas" w:hAnsi="Consolas" w:eastAsia="Consolas"/>
                <w:color w:val="202A35"/>
                <w:sz w:val="15"/>
              </w:rPr>
              <w:t>import org.testng.annotations.Test;</w:t>
            </w:r>
            <w:r>
              <w:br/>
            </w:r>
            <w:r>
              <w:rPr>
                <w:rFonts w:ascii="Consolas" w:hAnsi="Consolas" w:eastAsia="Consolas"/>
                <w:color w:val="202A35"/>
                <w:sz w:val="15"/>
              </w:rPr>
              <w:t>import com.fasterxml.jackson.databind.ObjectMapper;</w:t>
            </w:r>
            <w:r>
              <w:br/>
            </w:r>
            <w:r>
              <w:rPr>
                <w:rFonts w:ascii="Consolas" w:hAnsi="Consolas" w:eastAsia="Consolas"/>
                <w:color w:val="202A35"/>
                <w:sz w:val="15"/>
              </w:rPr>
              <w:t>import com.fasterxml.jackson.databind.SerializationFeature;</w:t>
            </w:r>
            <w:r>
              <w:br/>
            </w:r>
            <w:r>
              <w:rPr>
                <w:rFonts w:ascii="Consolas" w:hAnsi="Consolas" w:eastAsia="Consolas"/>
                <w:color w:val="202A35"/>
                <w:sz w:val="15"/>
              </w:rPr>
              <w:t>import com.fasterxml.jackson.datatype.jsr310.JavaTimeModule;</w:t>
            </w:r>
            <w:r>
              <w:br/>
            </w:r>
            <w:r>
              <w:rPr>
                <w:rFonts w:ascii="Consolas" w:hAnsi="Consolas" w:eastAsia="Consolas"/>
                <w:color w:val="202A35"/>
                <w:sz w:val="15"/>
              </w:rPr>
              <w:t>import io.restassured.RestAssured;</w:t>
            </w:r>
            <w:r>
              <w:br/>
            </w:r>
            <w:r>
              <w:rPr>
                <w:rFonts w:ascii="Consolas" w:hAnsi="Consolas" w:eastAsia="Consolas"/>
                <w:color w:val="202A35"/>
                <w:sz w:val="15"/>
              </w:rPr>
              <w:t>import io.restassured.http.ContentType;</w:t>
            </w:r>
            <w:r>
              <w:br/>
            </w:r>
            <w:r>
              <w:rPr>
                <w:rFonts w:ascii="Consolas" w:hAnsi="Consolas" w:eastAsia="Consolas"/>
                <w:color w:val="202A35"/>
                <w:sz w:val="15"/>
              </w:rPr>
              <w:t>import io.restassured.response.Response;</w:t>
            </w:r>
            <w:r>
              <w:br/>
            </w:r>
            <w:r>
              <w:rPr>
                <w:rFonts w:ascii="Consolas" w:hAnsi="Consolas" w:eastAsia="Consolas"/>
                <w:color w:val="202A35"/>
                <w:sz w:val="15"/>
              </w:rPr>
              <w:t xml:space="preserve"> </w:t>
            </w:r>
            <w:r>
              <w:br/>
            </w:r>
            <w:r>
              <w:rPr>
                <w:rFonts w:ascii="Consolas" w:hAnsi="Consolas" w:eastAsia="Consolas"/>
                <w:color w:val="202A35"/>
                <w:sz w:val="15"/>
              </w:rPr>
              <w:t>public class ProductCreateTest {</w:t>
            </w:r>
            <w:r>
              <w:br/>
            </w:r>
            <w:r>
              <w:rPr>
                <w:rFonts w:ascii="Consolas" w:hAnsi="Consolas" w:eastAsia="Consolas"/>
                <w:color w:val="202A35"/>
                <w:sz w:val="15"/>
              </w:rPr>
              <w:t xml:space="preserve">    @Test</w:t>
            </w:r>
            <w:r>
              <w:br/>
            </w:r>
            <w:r>
              <w:rPr>
                <w:rFonts w:ascii="Consolas" w:hAnsi="Consolas" w:eastAsia="Consolas"/>
                <w:color w:val="202A35"/>
                <w:sz w:val="15"/>
              </w:rPr>
              <w:t xml:space="preserve">    public void createProduct() throws Exception {</w:t>
            </w:r>
            <w:r>
              <w:br/>
            </w:r>
            <w:r>
              <w:rPr>
                <w:rFonts w:ascii="Consolas" w:hAnsi="Consolas" w:eastAsia="Consolas"/>
                <w:color w:val="202A35"/>
                <w:sz w:val="15"/>
              </w:rPr>
              <w:t xml:space="preserve">        ObjectMapper mapper = new ObjectMapper();</w:t>
            </w:r>
            <w:r>
              <w:br/>
            </w:r>
            <w:r>
              <w:rPr>
                <w:rFonts w:ascii="Consolas" w:hAnsi="Consolas" w:eastAsia="Consolas"/>
                <w:color w:val="202A35"/>
                <w:sz w:val="15"/>
              </w:rPr>
              <w:t xml:space="preserve">        mapper.registerModule(new JavaTimeModule());</w:t>
            </w:r>
            <w:r>
              <w:br/>
            </w:r>
            <w:r>
              <w:rPr>
                <w:rFonts w:ascii="Consolas" w:hAnsi="Consolas" w:eastAsia="Consolas"/>
                <w:color w:val="202A35"/>
                <w:sz w:val="15"/>
              </w:rPr>
              <w:t xml:space="preserve">        mapper.disable(SerializationFeature.WRITE_DATES_AS_TIMESTAMPS);</w:t>
            </w:r>
            <w:r>
              <w:br/>
            </w:r>
            <w:r>
              <w:rPr>
                <w:rFonts w:ascii="Consolas" w:hAnsi="Consolas" w:eastAsia="Consolas"/>
                <w:color w:val="202A35"/>
                <w:sz w:val="15"/>
              </w:rPr>
              <w:t xml:space="preserve"> </w:t>
            </w:r>
            <w:r>
              <w:br/>
            </w:r>
            <w:r>
              <w:rPr>
                <w:rFonts w:ascii="Consolas" w:hAnsi="Consolas" w:eastAsia="Consolas"/>
                <w:color w:val="202A35"/>
                <w:sz w:val="15"/>
              </w:rPr>
              <w:t xml:space="preserve">        OffsetDateTime timestamp = OffsetDateTime.parse("2026-09-29T09:08:39Z");</w:t>
            </w:r>
            <w:r>
              <w:br/>
            </w:r>
            <w:r>
              <w:rPr>
                <w:rFonts w:ascii="Consolas" w:hAnsi="Consolas" w:eastAsia="Consolas"/>
                <w:color w:val="202A35"/>
                <w:sz w:val="15"/>
              </w:rPr>
              <w:t xml:space="preserve">        Category category = Category.builder()</w:t>
            </w:r>
            <w:r>
              <w:br/>
            </w:r>
            <w:r>
              <w:rPr>
                <w:rFonts w:ascii="Consolas" w:hAnsi="Consolas" w:eastAsia="Consolas"/>
                <w:color w:val="202A35"/>
                <w:sz w:val="15"/>
              </w:rPr>
              <w:t xml:space="preserve">            .id(2).name("Electronics").slug("electronics")</w:t>
            </w:r>
            <w:r>
              <w:br/>
            </w:r>
            <w:r>
              <w:rPr>
                <w:rFonts w:ascii="Consolas" w:hAnsi="Consolas" w:eastAsia="Consolas"/>
                <w:color w:val="202A35"/>
                <w:sz w:val="15"/>
              </w:rPr>
              <w:t xml:space="preserve">            .image("https://i.imgur.com/ZANVnHE.jpeg")</w:t>
            </w:r>
            <w:r>
              <w:br/>
            </w:r>
            <w:r>
              <w:rPr>
                <w:rFonts w:ascii="Consolas" w:hAnsi="Consolas" w:eastAsia="Consolas"/>
                <w:color w:val="202A35"/>
                <w:sz w:val="15"/>
              </w:rPr>
              <w:t xml:space="preserve">            .creationAt(timestamp).updatedAt(timestamp).build();</w:t>
            </w:r>
            <w:r>
              <w:br/>
            </w:r>
            <w:r>
              <w:rPr>
                <w:rFonts w:ascii="Consolas" w:hAnsi="Consolas" w:eastAsia="Consolas"/>
                <w:color w:val="202A35"/>
                <w:sz w:val="15"/>
              </w:rPr>
              <w:t xml:space="preserve"> </w:t>
            </w:r>
            <w:r>
              <w:br/>
            </w:r>
            <w:r>
              <w:rPr>
                <w:rFonts w:ascii="Consolas" w:hAnsi="Consolas" w:eastAsia="Consolas"/>
                <w:color w:val="202A35"/>
                <w:sz w:val="15"/>
              </w:rPr>
              <w:t xml:space="preserve">        Products product = Products.builder()</w:t>
            </w:r>
            <w:r>
              <w:br/>
            </w:r>
            <w:r>
              <w:rPr>
                <w:rFonts w:ascii="Consolas" w:hAnsi="Consolas" w:eastAsia="Consolas"/>
                <w:color w:val="202A35"/>
                <w:sz w:val="15"/>
              </w:rPr>
              <w:t xml:space="preserve">            .title("Regression Laptop").slug("regression-laptop-001")</w:t>
            </w:r>
            <w:r>
              <w:br/>
            </w:r>
            <w:r>
              <w:rPr>
                <w:rFonts w:ascii="Consolas" w:hAnsi="Consolas" w:eastAsia="Consolas"/>
                <w:color w:val="202A35"/>
                <w:sz w:val="15"/>
              </w:rPr>
              <w:t xml:space="preserve">            .price(new BigDecimal("43.00"))</w:t>
            </w:r>
            <w:r>
              <w:br/>
            </w:r>
            <w:r>
              <w:rPr>
                <w:rFonts w:ascii="Consolas" w:hAnsi="Consolas" w:eastAsia="Consolas"/>
                <w:color w:val="202A35"/>
                <w:sz w:val="15"/>
              </w:rPr>
              <w:t xml:space="preserve">            .description("Product created by API automation")</w:t>
            </w:r>
            <w:r>
              <w:br/>
            </w:r>
            <w:r>
              <w:rPr>
                <w:rFonts w:ascii="Consolas" w:hAnsi="Consolas" w:eastAsia="Consolas"/>
                <w:color w:val="202A35"/>
                <w:sz w:val="15"/>
              </w:rPr>
              <w:t xml:space="preserve">            .category(category)</w:t>
            </w:r>
            <w:r>
              <w:br/>
            </w:r>
            <w:r>
              <w:rPr>
                <w:rFonts w:ascii="Consolas" w:hAnsi="Consolas" w:eastAsia="Consolas"/>
                <w:color w:val="202A35"/>
                <w:sz w:val="15"/>
              </w:rPr>
              <w:t xml:space="preserve">            .images(List.of("https://i.imgur.com/OKn1KFI.jpeg",</w:t>
            </w:r>
            <w:r>
              <w:br/>
            </w:r>
            <w:r>
              <w:rPr>
                <w:rFonts w:ascii="Consolas" w:hAnsi="Consolas" w:eastAsia="Consolas"/>
                <w:color w:val="202A35"/>
                <w:sz w:val="15"/>
              </w:rPr>
              <w:t xml:space="preserve">                            "https://i.imgur.com/G4f21Ai.jpeg"))</w:t>
            </w:r>
            <w:r>
              <w:br/>
            </w:r>
            <w:r>
              <w:rPr>
                <w:rFonts w:ascii="Consolas" w:hAnsi="Consolas" w:eastAsia="Consolas"/>
                <w:color w:val="202A35"/>
                <w:sz w:val="15"/>
              </w:rPr>
              <w:t xml:space="preserve">            .creationAt(timestamp).updatedAt(timestamp).build();</w:t>
            </w:r>
            <w:r>
              <w:br/>
            </w:r>
            <w:r>
              <w:rPr>
                <w:rFonts w:ascii="Consolas" w:hAnsi="Consolas" w:eastAsia="Consolas"/>
                <w:color w:val="202A35"/>
                <w:sz w:val="15"/>
              </w:rPr>
              <w:t xml:space="preserve"> </w:t>
            </w:r>
            <w:r>
              <w:br/>
            </w:r>
            <w:r>
              <w:rPr>
                <w:rFonts w:ascii="Consolas" w:hAnsi="Consolas" w:eastAsia="Consolas"/>
                <w:color w:val="202A35"/>
                <w:sz w:val="15"/>
              </w:rPr>
              <w:t xml:space="preserve">        String payload = mapper.writeValueAsString(product);</w:t>
            </w:r>
          </w:p>
        </w:tc>
      </w:tr>
    </w:tbl>
    <w:p>
      <w:pPr>
        <w:spacing w:after="0"/>
      </w:pPr>
    </w:p>
    <w:p>
      <w:pPr>
        <w:pStyle w:val="Heading2"/>
      </w:pPr>
      <w:r>
        <w:t>Continue inside createProduct(): send and validate the request</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4"/>
              </w:rPr>
              <w:t>Response response = RestAssured.given()</w:t>
            </w:r>
            <w:r>
              <w:br/>
            </w:r>
            <w:r>
              <w:rPr>
                <w:rFonts w:ascii="Consolas" w:hAnsi="Consolas" w:eastAsia="Consolas"/>
                <w:color w:val="202A35"/>
                <w:sz w:val="14"/>
              </w:rPr>
              <w:t xml:space="preserve">    .contentType(ContentType.JSON)</w:t>
            </w:r>
            <w:r>
              <w:br/>
            </w:r>
            <w:r>
              <w:rPr>
                <w:rFonts w:ascii="Consolas" w:hAnsi="Consolas" w:eastAsia="Consolas"/>
                <w:color w:val="202A35"/>
                <w:sz w:val="14"/>
              </w:rPr>
              <w:t xml:space="preserve">    .accept(ContentType.JSON)</w:t>
            </w:r>
            <w:r>
              <w:br/>
            </w:r>
            <w:r>
              <w:rPr>
                <w:rFonts w:ascii="Consolas" w:hAnsi="Consolas" w:eastAsia="Consolas"/>
                <w:color w:val="202A35"/>
                <w:sz w:val="14"/>
              </w:rPr>
              <w:t xml:space="preserve">    .body(payload)</w:t>
            </w:r>
            <w:r>
              <w:br/>
            </w:r>
            <w:r>
              <w:rPr>
                <w:rFonts w:ascii="Consolas" w:hAnsi="Consolas" w:eastAsia="Consolas"/>
                <w:color w:val="202A35"/>
                <w:sz w:val="14"/>
              </w:rPr>
              <w:t xml:space="preserve">    .when()</w:t>
            </w:r>
            <w:r>
              <w:br/>
            </w:r>
            <w:r>
              <w:rPr>
                <w:rFonts w:ascii="Consolas" w:hAnsi="Consolas" w:eastAsia="Consolas"/>
                <w:color w:val="202A35"/>
                <w:sz w:val="14"/>
              </w:rPr>
              <w:t xml:space="preserve">    .post("https://api.escuelajs.co/api/v1/products");</w:t>
            </w:r>
            <w:r>
              <w:br/>
            </w:r>
            <w:r>
              <w:rPr>
                <w:rFonts w:ascii="Consolas" w:hAnsi="Consolas" w:eastAsia="Consolas"/>
                <w:color w:val="202A35"/>
                <w:sz w:val="14"/>
              </w:rPr>
              <w:t>response.then().log().ifValidationFails()</w:t>
            </w:r>
            <w:r>
              <w:br/>
            </w:r>
            <w:r>
              <w:rPr>
                <w:rFonts w:ascii="Consolas" w:hAnsi="Consolas" w:eastAsia="Consolas"/>
                <w:color w:val="202A35"/>
                <w:sz w:val="14"/>
              </w:rPr>
              <w:t xml:space="preserve">    .statusCode(201)</w:t>
            </w:r>
            <w:r>
              <w:br/>
            </w:r>
            <w:r>
              <w:rPr>
                <w:rFonts w:ascii="Consolas" w:hAnsi="Consolas" w:eastAsia="Consolas"/>
                <w:color w:val="202A35"/>
                <w:sz w:val="14"/>
              </w:rPr>
              <w:t xml:space="preserve">    .body("id", notNullValue())</w:t>
            </w:r>
            <w:r>
              <w:br/>
            </w:r>
            <w:r>
              <w:rPr>
                <w:rFonts w:ascii="Consolas" w:hAnsi="Consolas" w:eastAsia="Consolas"/>
                <w:color w:val="202A35"/>
                <w:sz w:val="14"/>
              </w:rPr>
              <w:t xml:space="preserve">    .body("title", equalTo("Regression Laptop"))</w:t>
            </w:r>
            <w:r>
              <w:br/>
            </w:r>
            <w:r>
              <w:rPr>
                <w:rFonts w:ascii="Consolas" w:hAnsi="Consolas" w:eastAsia="Consolas"/>
                <w:color w:val="202A35"/>
                <w:sz w:val="14"/>
              </w:rPr>
              <w:t xml:space="preserve">    .body("price", greaterThan(0));</w:t>
            </w:r>
            <w:r>
              <w:br/>
            </w:r>
            <w:r>
              <w:rPr>
                <w:rFonts w:ascii="Consolas" w:hAnsi="Consolas" w:eastAsia="Consolas"/>
                <w:color w:val="202A35"/>
                <w:sz w:val="14"/>
              </w:rPr>
              <w:t xml:space="preserve">    }</w:t>
            </w:r>
            <w:r>
              <w:br/>
            </w:r>
            <w:r>
              <w:rPr>
                <w:rFonts w:ascii="Consolas" w:hAnsi="Consolas" w:eastAsia="Consolas"/>
                <w:color w:val="202A35"/>
                <w:sz w:val="14"/>
              </w:rPr>
              <w:t>}</w:t>
            </w:r>
          </w:p>
        </w:tc>
      </w:tr>
    </w:tbl>
    <w:p>
      <w:pPr>
        <w:spacing w:after="0"/>
      </w:pPr>
    </w:p>
    <w:p>
      <w:pPr>
        <w:pStyle w:val="Heading2"/>
      </w:pPr>
      <w:r>
        <w:t>Walkthrough of the test</w:t>
      </w:r>
    </w:p>
    <w:p>
      <w:pPr>
        <w:pStyle w:val="ListBullet"/>
        <w:spacing w:after="40"/>
      </w:pPr>
      <w:r>
        <w:t>Configure ObjectMapper to support java.time values before serializing the POJO.</w:t>
      </w:r>
    </w:p>
    <w:p>
      <w:pPr>
        <w:pStyle w:val="ListBullet"/>
        <w:spacing w:after="40"/>
      </w:pPr>
      <w:r>
        <w:t>Build Category first so the nested category object is not null.</w:t>
      </w:r>
    </w:p>
    <w:p>
      <w:pPr>
        <w:pStyle w:val="ListBullet"/>
        <w:spacing w:after="40"/>
      </w:pPr>
      <w:r>
        <w:t>Build Products and attach the category and image list.</w:t>
      </w:r>
    </w:p>
    <w:p>
      <w:pPr>
        <w:pStyle w:val="ListBullet"/>
        <w:spacing w:after="40"/>
      </w:pPr>
      <w:r>
        <w:t>Call writeValueAsString to get the JSON representation.</w:t>
      </w:r>
    </w:p>
    <w:p>
      <w:pPr>
        <w:pStyle w:val="ListBullet"/>
        <w:spacing w:after="40"/>
      </w:pPr>
      <w:r>
        <w:t>Use ContentType.JSON so the request advertises JSON content.</w:t>
      </w:r>
    </w:p>
    <w:p>
      <w:pPr>
        <w:pStyle w:val="ListBullet"/>
        <w:spacing w:after="40"/>
      </w:pPr>
      <w:r>
        <w:t>Send POST to the target endpoint.</w:t>
      </w:r>
    </w:p>
    <w:p>
      <w:pPr>
        <w:pStyle w:val="ListBullet"/>
        <w:spacing w:after="40"/>
      </w:pPr>
      <w:r>
        <w:t>Assert the expected creation status code and important response fields. Logging only on validation failures reduces noise and avoids routinely printing sensitive content.</w:t>
      </w:r>
    </w:p>
    <w:tbl>
      <w:tblPr>
        <w:tblW w:type="auto" w:w="0"/>
        <w:jc w:val="center"/>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pPr>
              <w:spacing w:after="40"/>
            </w:pPr>
            <w:r>
              <w:rPr>
                <w:b/>
                <w:color w:val="1F4E79"/>
              </w:rPr>
              <w:t xml:space="preserve">Test framework note  </w:t>
            </w:r>
            <w:r>
              <w:t>This example uses TestNG for the @Test annotation. If your project uses JUnit 5 instead, replace the import and configure the Maven/test runner consistently. Do not mix annotations casually.</w:t>
            </w:r>
          </w:p>
        </w:tc>
      </w:tr>
    </w:tbl>
    <w:p>
      <w:pPr>
        <w:spacing w:after="0"/>
      </w:pPr>
    </w:p>
    <w:p>
      <w:pPr>
        <w:pStyle w:val="Heading1"/>
      </w:pPr>
      <w:r>
        <w:t>8. Problems in the supplied source and why they matter</w:t>
      </w:r>
    </w:p>
    <w:tbl>
      <w:tblPr>
        <w:tblStyle w:val="TableGrid"/>
        <w:tblW w:type="auto" w:w="0"/>
        <w:jc w:val="center"/>
        <w:tblLayout w:type="fixed"/>
        <w:tblLook w:firstColumn="1" w:firstRow="1" w:lastColumn="0" w:lastRow="0" w:noHBand="0" w:noVBand="1" w:val="04A0"/>
      </w:tblPr>
      <w:tblGrid>
        <w:gridCol w:w="2376"/>
        <w:gridCol w:w="3600"/>
        <w:gridCol w:w="3888"/>
      </w:tblGrid>
      <w:tr>
        <w:trPr>
          <w:tblHeader w:val="true"/>
        </w:trPr>
        <w:tc>
          <w:tcPr>
            <w:tcW w:type="dxa" w:w="3389"/>
            <w:shd w:fill="17365D"/>
            <w:tcMar>
              <w:top w:w="70" w:type="dxa"/>
              <w:start w:w="80" w:type="dxa"/>
              <w:bottom w:w="70" w:type="dxa"/>
              <w:end w:w="80" w:type="dxa"/>
            </w:tcMar>
            <w:vAlign w:val="center"/>
          </w:tcPr>
          <w:p>
            <w:r>
              <w:rPr>
                <w:b/>
                <w:color w:val="FFFFFF"/>
                <w:sz w:val="15"/>
              </w:rPr>
              <w:t>Original issue</w:t>
            </w:r>
          </w:p>
        </w:tc>
        <w:tc>
          <w:tcPr>
            <w:tcW w:type="dxa" w:w="3389"/>
            <w:shd w:fill="17365D"/>
            <w:tcMar>
              <w:top w:w="70" w:type="dxa"/>
              <w:start w:w="80" w:type="dxa"/>
              <w:bottom w:w="70" w:type="dxa"/>
              <w:end w:w="80" w:type="dxa"/>
            </w:tcMar>
            <w:vAlign w:val="center"/>
          </w:tcPr>
          <w:p>
            <w:r>
              <w:rPr>
                <w:b/>
                <w:color w:val="FFFFFF"/>
                <w:sz w:val="15"/>
              </w:rPr>
              <w:t>Why it fails / risk</w:t>
            </w:r>
          </w:p>
        </w:tc>
        <w:tc>
          <w:tcPr>
            <w:tcW w:type="dxa" w:w="3389"/>
            <w:shd w:fill="17365D"/>
            <w:tcMar>
              <w:top w:w="70" w:type="dxa"/>
              <w:start w:w="80" w:type="dxa"/>
              <w:bottom w:w="70" w:type="dxa"/>
              <w:end w:w="80" w:type="dxa"/>
            </w:tcMar>
            <w:vAlign w:val="center"/>
          </w:tcPr>
          <w:p>
            <w:r>
              <w:rPr>
                <w:b/>
                <w:color w:val="FFFFFF"/>
                <w:sz w:val="15"/>
              </w:rPr>
              <w:t>Correction</w:t>
            </w:r>
          </w:p>
        </w:tc>
      </w:tr>
      <w:tr>
        <w:tc>
          <w:tcPr>
            <w:tcW w:type="dxa" w:w="2376"/>
            <w:tcMar>
              <w:top w:w="60" w:type="dxa"/>
              <w:start w:w="80" w:type="dxa"/>
              <w:bottom w:w="60" w:type="dxa"/>
              <w:end w:w="80" w:type="dxa"/>
            </w:tcMar>
            <w:vAlign w:val="top"/>
          </w:tcPr>
          <w:p>
            <w:pPr>
              <w:spacing w:after="0"/>
            </w:pPr>
            <w:r>
              <w:rPr>
                <w:sz w:val="15"/>
              </w:rPr>
              <w:t>products.getCategory().setId(...) immediately after new Products()</w:t>
            </w:r>
          </w:p>
        </w:tc>
        <w:tc>
          <w:tcPr>
            <w:tcW w:type="dxa" w:w="3600"/>
            <w:tcMar>
              <w:top w:w="60" w:type="dxa"/>
              <w:start w:w="80" w:type="dxa"/>
              <w:bottom w:w="60" w:type="dxa"/>
              <w:end w:w="80" w:type="dxa"/>
            </w:tcMar>
            <w:vAlign w:val="top"/>
          </w:tcPr>
          <w:p>
            <w:pPr>
              <w:spacing w:after="0"/>
            </w:pPr>
            <w:r>
              <w:rPr>
                <w:sz w:val="15"/>
              </w:rPr>
              <w:t>category may be null; calling a method on null throws NullPointerException.</w:t>
            </w:r>
          </w:p>
        </w:tc>
        <w:tc>
          <w:tcPr>
            <w:tcW w:type="dxa" w:w="3888"/>
            <w:tcMar>
              <w:top w:w="60" w:type="dxa"/>
              <w:start w:w="80" w:type="dxa"/>
              <w:bottom w:w="60" w:type="dxa"/>
              <w:end w:w="80" w:type="dxa"/>
            </w:tcMar>
            <w:vAlign w:val="top"/>
          </w:tcPr>
          <w:p>
            <w:pPr>
              <w:spacing w:after="0"/>
            </w:pPr>
            <w:r>
              <w:rPr>
                <w:sz w:val="15"/>
              </w:rPr>
              <w:t>Build Category first and set it on Products, or use nested builder calls.</w:t>
            </w:r>
          </w:p>
        </w:tc>
      </w:tr>
      <w:tr>
        <w:tc>
          <w:tcPr>
            <w:tcW w:type="dxa" w:w="2376"/>
            <w:tcMar>
              <w:top w:w="60" w:type="dxa"/>
              <w:start w:w="80" w:type="dxa"/>
              <w:bottom w:w="60" w:type="dxa"/>
              <w:end w:w="80" w:type="dxa"/>
            </w:tcMar>
            <w:vAlign w:val="top"/>
            <w:shd w:fill="F5F8FB"/>
          </w:tcPr>
          <w:p>
            <w:pPr>
              <w:spacing w:after="0"/>
            </w:pPr>
            <w:r>
              <w:rPr>
                <w:sz w:val="15"/>
              </w:rPr>
              <w:t>Two variables named Products products in one method</w:t>
            </w:r>
          </w:p>
        </w:tc>
        <w:tc>
          <w:tcPr>
            <w:tcW w:type="dxa" w:w="3600"/>
            <w:tcMar>
              <w:top w:w="60" w:type="dxa"/>
              <w:start w:w="80" w:type="dxa"/>
              <w:bottom w:w="60" w:type="dxa"/>
              <w:end w:w="80" w:type="dxa"/>
            </w:tcMar>
            <w:vAlign w:val="top"/>
            <w:shd w:fill="F5F8FB"/>
          </w:tcPr>
          <w:p>
            <w:pPr>
              <w:spacing w:after="0"/>
            </w:pPr>
            <w:r>
              <w:rPr>
                <w:sz w:val="15"/>
              </w:rPr>
              <w:t>Duplicate local variable declaration is a compile-time error.</w:t>
            </w:r>
          </w:p>
        </w:tc>
        <w:tc>
          <w:tcPr>
            <w:tcW w:type="dxa" w:w="3888"/>
            <w:tcMar>
              <w:top w:w="60" w:type="dxa"/>
              <w:start w:w="80" w:type="dxa"/>
              <w:bottom w:w="60" w:type="dxa"/>
              <w:end w:w="80" w:type="dxa"/>
            </w:tcMar>
            <w:vAlign w:val="top"/>
            <w:shd w:fill="F5F8FB"/>
          </w:tcPr>
          <w:p>
            <w:pPr>
              <w:spacing w:after="0"/>
            </w:pPr>
            <w:r>
              <w:rPr>
                <w:sz w:val="15"/>
              </w:rPr>
              <w:t>Keep one construction approach in a method, or use different variable names / separate methods.</w:t>
            </w:r>
          </w:p>
        </w:tc>
      </w:tr>
      <w:tr>
        <w:tc>
          <w:tcPr>
            <w:tcW w:type="dxa" w:w="2376"/>
            <w:tcMar>
              <w:top w:w="60" w:type="dxa"/>
              <w:start w:w="80" w:type="dxa"/>
              <w:bottom w:w="60" w:type="dxa"/>
              <w:end w:w="80" w:type="dxa"/>
            </w:tcMar>
            <w:vAlign w:val="top"/>
          </w:tcPr>
          <w:p>
            <w:pPr>
              <w:spacing w:after="0"/>
            </w:pPr>
            <w:r>
              <w:rPr>
                <w:sz w:val="15"/>
              </w:rPr>
              <w:t>getCatogory() typo</w:t>
            </w:r>
          </w:p>
        </w:tc>
        <w:tc>
          <w:tcPr>
            <w:tcW w:type="dxa" w:w="3600"/>
            <w:tcMar>
              <w:top w:w="60" w:type="dxa"/>
              <w:start w:w="80" w:type="dxa"/>
              <w:bottom w:w="60" w:type="dxa"/>
              <w:end w:w="80" w:type="dxa"/>
            </w:tcMar>
            <w:vAlign w:val="top"/>
          </w:tcPr>
          <w:p>
            <w:pPr>
              <w:spacing w:after="0"/>
            </w:pPr>
            <w:r>
              <w:rPr>
                <w:sz w:val="15"/>
              </w:rPr>
              <w:t>No matching getter exists if the field is named category.</w:t>
            </w:r>
          </w:p>
        </w:tc>
        <w:tc>
          <w:tcPr>
            <w:tcW w:type="dxa" w:w="3888"/>
            <w:tcMar>
              <w:top w:w="60" w:type="dxa"/>
              <w:start w:w="80" w:type="dxa"/>
              <w:bottom w:w="60" w:type="dxa"/>
              <w:end w:w="80" w:type="dxa"/>
            </w:tcMar>
            <w:vAlign w:val="top"/>
          </w:tcPr>
          <w:p>
            <w:pPr>
              <w:spacing w:after="0"/>
            </w:pPr>
            <w:r>
              <w:rPr>
                <w:sz w:val="15"/>
              </w:rPr>
              <w:t>Use getCategory() or builder field .category(...).</w:t>
            </w:r>
          </w:p>
        </w:tc>
      </w:tr>
      <w:tr>
        <w:tc>
          <w:tcPr>
            <w:tcW w:type="dxa" w:w="2376"/>
            <w:tcMar>
              <w:top w:w="60" w:type="dxa"/>
              <w:start w:w="80" w:type="dxa"/>
              <w:bottom w:w="60" w:type="dxa"/>
              <w:end w:w="80" w:type="dxa"/>
            </w:tcMar>
            <w:vAlign w:val="top"/>
            <w:shd w:fill="F5F8FB"/>
          </w:tcPr>
          <w:p>
            <w:pPr>
              <w:spacing w:after="0"/>
            </w:pPr>
            <w:r>
              <w:rPr>
                <w:sz w:val="15"/>
              </w:rPr>
              <w:t>setCreationDate(...) while field is creationAt</w:t>
            </w:r>
          </w:p>
        </w:tc>
        <w:tc>
          <w:tcPr>
            <w:tcW w:type="dxa" w:w="3600"/>
            <w:tcMar>
              <w:top w:w="60" w:type="dxa"/>
              <w:start w:w="80" w:type="dxa"/>
              <w:bottom w:w="60" w:type="dxa"/>
              <w:end w:w="80" w:type="dxa"/>
            </w:tcMar>
            <w:vAlign w:val="top"/>
            <w:shd w:fill="F5F8FB"/>
          </w:tcPr>
          <w:p>
            <w:pPr>
              <w:spacing w:after="0"/>
            </w:pPr>
            <w:r>
              <w:rPr>
                <w:sz w:val="15"/>
              </w:rPr>
              <w:t>Generated method name comes from field name; this setter may not exist.</w:t>
            </w:r>
          </w:p>
        </w:tc>
        <w:tc>
          <w:tcPr>
            <w:tcW w:type="dxa" w:w="3888"/>
            <w:tcMar>
              <w:top w:w="60" w:type="dxa"/>
              <w:start w:w="80" w:type="dxa"/>
              <w:bottom w:w="60" w:type="dxa"/>
              <w:end w:w="80" w:type="dxa"/>
            </w:tcMar>
            <w:vAlign w:val="top"/>
            <w:shd w:fill="F5F8FB"/>
          </w:tcPr>
          <w:p>
            <w:pPr>
              <w:spacing w:after="0"/>
            </w:pPr>
            <w:r>
              <w:rPr>
                <w:sz w:val="15"/>
              </w:rPr>
              <w:t>Use setCreationAt(...) or .creationAt(...).</w:t>
            </w:r>
          </w:p>
        </w:tc>
      </w:tr>
      <w:tr>
        <w:tc>
          <w:tcPr>
            <w:tcW w:type="dxa" w:w="2376"/>
            <w:tcMar>
              <w:top w:w="60" w:type="dxa"/>
              <w:start w:w="80" w:type="dxa"/>
              <w:bottom w:w="60" w:type="dxa"/>
              <w:end w:w="80" w:type="dxa"/>
            </w:tcMar>
            <w:vAlign w:val="top"/>
          </w:tcPr>
          <w:p>
            <w:pPr>
              <w:spacing w:after="0"/>
            </w:pPr>
            <w:r>
              <w:rPr>
                <w:sz w:val="15"/>
              </w:rPr>
              <w:t>LocalDateTime.of(..., 0, ZoneOffset.UTC)</w:t>
            </w:r>
          </w:p>
        </w:tc>
        <w:tc>
          <w:tcPr>
            <w:tcW w:type="dxa" w:w="3600"/>
            <w:tcMar>
              <w:top w:w="60" w:type="dxa"/>
              <w:start w:w="80" w:type="dxa"/>
              <w:bottom w:w="60" w:type="dxa"/>
              <w:end w:w="80" w:type="dxa"/>
            </w:tcMar>
            <w:vAlign w:val="top"/>
          </w:tcPr>
          <w:p>
            <w:pPr>
              <w:spacing w:after="0"/>
            </w:pPr>
            <w:r>
              <w:rPr>
                <w:sz w:val="15"/>
              </w:rPr>
              <w:t>The argument list does not match LocalDateTime.of overloads; LocalDateTime has no zone parameter.</w:t>
            </w:r>
          </w:p>
        </w:tc>
        <w:tc>
          <w:tcPr>
            <w:tcW w:type="dxa" w:w="3888"/>
            <w:tcMar>
              <w:top w:w="60" w:type="dxa"/>
              <w:start w:w="80" w:type="dxa"/>
              <w:bottom w:w="60" w:type="dxa"/>
              <w:end w:w="80" w:type="dxa"/>
            </w:tcMar>
            <w:vAlign w:val="top"/>
          </w:tcPr>
          <w:p>
            <w:pPr>
              <w:spacing w:after="0"/>
            </w:pPr>
            <w:r>
              <w:rPr>
                <w:sz w:val="15"/>
              </w:rPr>
              <w:t>Use LocalDateTime.of(y,m,d,h,min,sec) without zone, or OffsetDateTime with offset-aware data.</w:t>
            </w:r>
          </w:p>
        </w:tc>
      </w:tr>
      <w:tr>
        <w:tc>
          <w:tcPr>
            <w:tcW w:type="dxa" w:w="2376"/>
            <w:tcMar>
              <w:top w:w="60" w:type="dxa"/>
              <w:start w:w="80" w:type="dxa"/>
              <w:bottom w:w="60" w:type="dxa"/>
              <w:end w:w="80" w:type="dxa"/>
            </w:tcMar>
            <w:vAlign w:val="top"/>
            <w:shd w:fill="F5F8FB"/>
          </w:tcPr>
          <w:p>
            <w:pPr>
              <w:spacing w:after="0"/>
            </w:pPr>
            <w:r>
              <w:rPr>
                <w:sz w:val="15"/>
              </w:rPr>
              <w:t>OffZoneset.UTC typo</w:t>
            </w:r>
          </w:p>
        </w:tc>
        <w:tc>
          <w:tcPr>
            <w:tcW w:type="dxa" w:w="3600"/>
            <w:tcMar>
              <w:top w:w="60" w:type="dxa"/>
              <w:start w:w="80" w:type="dxa"/>
              <w:bottom w:w="60" w:type="dxa"/>
              <w:end w:w="80" w:type="dxa"/>
            </w:tcMar>
            <w:vAlign w:val="top"/>
            <w:shd w:fill="F5F8FB"/>
          </w:tcPr>
          <w:p>
            <w:pPr>
              <w:spacing w:after="0"/>
            </w:pPr>
            <w:r>
              <w:rPr>
                <w:sz w:val="15"/>
              </w:rPr>
              <w:t>The symbol does not exist.</w:t>
            </w:r>
          </w:p>
        </w:tc>
        <w:tc>
          <w:tcPr>
            <w:tcW w:type="dxa" w:w="3888"/>
            <w:tcMar>
              <w:top w:w="60" w:type="dxa"/>
              <w:start w:w="80" w:type="dxa"/>
              <w:bottom w:w="60" w:type="dxa"/>
              <w:end w:w="80" w:type="dxa"/>
            </w:tcMar>
            <w:vAlign w:val="top"/>
            <w:shd w:fill="F5F8FB"/>
          </w:tcPr>
          <w:p>
            <w:pPr>
              <w:spacing w:after="0"/>
            </w:pPr>
            <w:r>
              <w:rPr>
                <w:sz w:val="15"/>
              </w:rPr>
              <w:t>Use ZoneOffset.UTC only with an offset-aware type such as OffsetDateTime.</w:t>
            </w:r>
          </w:p>
        </w:tc>
      </w:tr>
      <w:tr>
        <w:tc>
          <w:tcPr>
            <w:tcW w:type="dxa" w:w="2376"/>
            <w:tcMar>
              <w:top w:w="60" w:type="dxa"/>
              <w:start w:w="80" w:type="dxa"/>
              <w:bottom w:w="60" w:type="dxa"/>
              <w:end w:w="80" w:type="dxa"/>
            </w:tcMar>
            <w:vAlign w:val="top"/>
          </w:tcPr>
          <w:p>
            <w:pPr>
              <w:spacing w:after="0"/>
            </w:pPr>
            <w:r>
              <w:rPr>
                <w:sz w:val="15"/>
              </w:rPr>
              <w:t>Trailing comma in updatedAt(LocalDateTime.of(...,))</w:t>
            </w:r>
          </w:p>
        </w:tc>
        <w:tc>
          <w:tcPr>
            <w:tcW w:type="dxa" w:w="3600"/>
            <w:tcMar>
              <w:top w:w="60" w:type="dxa"/>
              <w:start w:w="80" w:type="dxa"/>
              <w:bottom w:w="60" w:type="dxa"/>
              <w:end w:w="80" w:type="dxa"/>
            </w:tcMar>
            <w:vAlign w:val="top"/>
          </w:tcPr>
          <w:p>
            <w:pPr>
              <w:spacing w:after="0"/>
            </w:pPr>
            <w:r>
              <w:rPr>
                <w:sz w:val="15"/>
              </w:rPr>
              <w:t>Invalid Java syntax.</w:t>
            </w:r>
          </w:p>
        </w:tc>
        <w:tc>
          <w:tcPr>
            <w:tcW w:type="dxa" w:w="3888"/>
            <w:tcMar>
              <w:top w:w="60" w:type="dxa"/>
              <w:start w:w="80" w:type="dxa"/>
              <w:bottom w:w="60" w:type="dxa"/>
              <w:end w:w="80" w:type="dxa"/>
            </w:tcMar>
            <w:vAlign w:val="top"/>
          </w:tcPr>
          <w:p>
            <w:pPr>
              <w:spacing w:after="0"/>
            </w:pPr>
            <w:r>
              <w:rPr>
                <w:sz w:val="15"/>
              </w:rPr>
              <w:t>Remove the trailing comma and use a valid method signature.</w:t>
            </w:r>
          </w:p>
        </w:tc>
      </w:tr>
      <w:tr>
        <w:tc>
          <w:tcPr>
            <w:tcW w:type="dxa" w:w="2376"/>
            <w:tcMar>
              <w:top w:w="60" w:type="dxa"/>
              <w:start w:w="80" w:type="dxa"/>
              <w:bottom w:w="60" w:type="dxa"/>
              <w:end w:w="80" w:type="dxa"/>
            </w:tcMar>
            <w:vAlign w:val="top"/>
            <w:shd w:fill="F5F8FB"/>
          </w:tcPr>
          <w:p>
            <w:pPr>
              <w:spacing w:after="0"/>
            </w:pPr>
            <w:r>
              <w:rPr>
                <w:sz w:val="15"/>
              </w:rPr>
              <w:t>@JsonFormat pattern excludes fractional seconds or Z</w:t>
            </w:r>
          </w:p>
        </w:tc>
        <w:tc>
          <w:tcPr>
            <w:tcW w:type="dxa" w:w="3600"/>
            <w:tcMar>
              <w:top w:w="60" w:type="dxa"/>
              <w:start w:w="80" w:type="dxa"/>
              <w:bottom w:w="60" w:type="dxa"/>
              <w:end w:w="80" w:type="dxa"/>
            </w:tcMar>
            <w:vAlign w:val="top"/>
            <w:shd w:fill="F5F8FB"/>
          </w:tcPr>
          <w:p>
            <w:pPr>
              <w:spacing w:after="0"/>
            </w:pPr>
            <w:r>
              <w:rPr>
                <w:sz w:val="15"/>
              </w:rPr>
              <w:t>The pattern does not match sample timestamps consistently.</w:t>
            </w:r>
          </w:p>
        </w:tc>
        <w:tc>
          <w:tcPr>
            <w:tcW w:type="dxa" w:w="3888"/>
            <w:tcMar>
              <w:top w:w="60" w:type="dxa"/>
              <w:start w:w="80" w:type="dxa"/>
              <w:bottom w:w="60" w:type="dxa"/>
              <w:end w:w="80" w:type="dxa"/>
            </w:tcMar>
            <w:vAlign w:val="top"/>
            <w:shd w:fill="F5F8FB"/>
          </w:tcPr>
          <w:p>
            <w:pPr>
              <w:spacing w:after="0"/>
            </w:pPr>
            <w:r>
              <w:rPr>
                <w:sz w:val="15"/>
              </w:rPr>
              <w:t>Prefer OffsetDateTime / Instant with JavaTimeModule and verify ISO output.</w:t>
            </w:r>
          </w:p>
        </w:tc>
      </w:tr>
      <w:tr>
        <w:tc>
          <w:tcPr>
            <w:tcW w:type="dxa" w:w="2376"/>
            <w:tcMar>
              <w:top w:w="60" w:type="dxa"/>
              <w:start w:w="80" w:type="dxa"/>
              <w:bottom w:w="60" w:type="dxa"/>
              <w:end w:w="80" w:type="dxa"/>
            </w:tcMar>
            <w:vAlign w:val="top"/>
          </w:tcPr>
          <w:p>
            <w:pPr>
              <w:spacing w:after="0"/>
            </w:pPr>
            <w:r>
              <w:rPr>
                <w:sz w:val="15"/>
              </w:rPr>
              <w:t>Setter-based and builder-based examples in one method</w:t>
            </w:r>
          </w:p>
        </w:tc>
        <w:tc>
          <w:tcPr>
            <w:tcW w:type="dxa" w:w="3600"/>
            <w:tcMar>
              <w:top w:w="60" w:type="dxa"/>
              <w:start w:w="80" w:type="dxa"/>
              <w:bottom w:w="60" w:type="dxa"/>
              <w:end w:w="80" w:type="dxa"/>
            </w:tcMar>
            <w:vAlign w:val="top"/>
          </w:tcPr>
          <w:p>
            <w:pPr>
              <w:spacing w:after="0"/>
            </w:pPr>
            <w:r>
              <w:rPr>
                <w:sz w:val="15"/>
              </w:rPr>
              <w:t>Same variable names and incomplete first path make the sample hard to compile.</w:t>
            </w:r>
          </w:p>
        </w:tc>
        <w:tc>
          <w:tcPr>
            <w:tcW w:type="dxa" w:w="3888"/>
            <w:tcMar>
              <w:top w:w="60" w:type="dxa"/>
              <w:start w:w="80" w:type="dxa"/>
              <w:bottom w:w="60" w:type="dxa"/>
              <w:end w:w="80" w:type="dxa"/>
            </w:tcMar>
            <w:vAlign w:val="top"/>
          </w:tcPr>
          <w:p>
            <w:pPr>
              <w:spacing w:after="0"/>
            </w:pPr>
            <w:r>
              <w:rPr>
                <w:sz w:val="15"/>
              </w:rPr>
              <w:t>Choose one approach per example; show setter and builder in separate methods/classes.</w:t>
            </w:r>
          </w:p>
        </w:tc>
      </w:tr>
    </w:tbl>
    <w:p>
      <w:pPr>
        <w:spacing w:after="0"/>
      </w:pPr>
    </w:p>
    <w:p>
      <w:pPr>
        <w:pStyle w:val="Heading1"/>
      </w:pPr>
      <w:r>
        <w:t>9. Real-world scenarios</w:t>
      </w:r>
    </w:p>
    <w:p>
      <w:pPr>
        <w:pStyle w:val="Heading2"/>
      </w:pPr>
      <w:r>
        <w:t>Scenario A: Create a product with a category</w:t>
      </w:r>
    </w:p>
    <w:p>
      <w:r>
        <w:t>An e-commerce platform receives product data from an admin portal. A product requires title, slug, price, category and image URLs. The automation test should validate both the product and the nested category in the returned response.</w:t>
      </w:r>
    </w:p>
    <w:p>
      <w:pPr>
        <w:pStyle w:val="ListBullet"/>
        <w:spacing w:after="40"/>
      </w:pPr>
      <w:r>
        <w:t>Positive checks: creation response status, generated product ID, returned title and price, category ID/name, and expected image count.</w:t>
      </w:r>
    </w:p>
    <w:p>
      <w:pPr>
        <w:pStyle w:val="ListBullet"/>
        <w:spacing w:after="40"/>
      </w:pPr>
      <w:r>
        <w:t>Negative checks: missing title, negative price, empty image list, invalid category ID, duplicate slug if the API enforces uniqueness.</w:t>
      </w:r>
    </w:p>
    <w:p>
      <w:pPr>
        <w:pStyle w:val="ListBullet"/>
        <w:spacing w:after="40"/>
      </w:pPr>
      <w:r>
        <w:t>Data management: use a unique slug per test run where uniqueness is required; clean up created products if the test environment permits it.</w:t>
      </w:r>
    </w:p>
    <w:p>
      <w:pPr>
        <w:pStyle w:val="Heading2"/>
      </w:pPr>
      <w:r>
        <w:t>Scenario B: Baseline fixture plus overrides</w:t>
      </w:r>
    </w:p>
    <w:p>
      <w:r>
        <w:t>A stable JSON file contains most product fields. One test changes title; another changes price; another changes category. Deserialization reduces duplicate fixture definitions, and toBuilder() expresses the change explicitly.</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Products baseline = mapper.readValue(fixtureFile, Products.class);</w:t>
            </w:r>
            <w:r>
              <w:br/>
            </w:r>
            <w:r>
              <w:rPr>
                <w:rFonts w:ascii="Consolas" w:hAnsi="Consolas" w:eastAsia="Consolas"/>
                <w:color w:val="202A35"/>
                <w:sz w:val="16"/>
              </w:rPr>
              <w:t>Products discounted = baseline.toBuilder()</w:t>
            </w:r>
            <w:r>
              <w:br/>
            </w:r>
            <w:r>
              <w:rPr>
                <w:rFonts w:ascii="Consolas" w:hAnsi="Consolas" w:eastAsia="Consolas"/>
                <w:color w:val="202A35"/>
                <w:sz w:val="16"/>
              </w:rPr>
              <w:t xml:space="preserve">    .title("Laptop - Clearance")</w:t>
            </w:r>
            <w:r>
              <w:br/>
            </w:r>
            <w:r>
              <w:rPr>
                <w:rFonts w:ascii="Consolas" w:hAnsi="Consolas" w:eastAsia="Consolas"/>
                <w:color w:val="202A35"/>
                <w:sz w:val="16"/>
              </w:rPr>
              <w:t xml:space="preserve">    .slug("laptop-clearance-" + System.currentTimeMillis())</w:t>
            </w:r>
            <w:r>
              <w:br/>
            </w:r>
            <w:r>
              <w:rPr>
                <w:rFonts w:ascii="Consolas" w:hAnsi="Consolas" w:eastAsia="Consolas"/>
                <w:color w:val="202A35"/>
                <w:sz w:val="16"/>
              </w:rPr>
              <w:t xml:space="preserve">    .price(new BigDecimal("29.99"))</w:t>
            </w:r>
            <w:r>
              <w:br/>
            </w:r>
            <w:r>
              <w:rPr>
                <w:rFonts w:ascii="Consolas" w:hAnsi="Consolas" w:eastAsia="Consolas"/>
                <w:color w:val="202A35"/>
                <w:sz w:val="16"/>
              </w:rPr>
              <w:t xml:space="preserve">    .build();</w:t>
            </w:r>
          </w:p>
        </w:tc>
      </w:tr>
    </w:tbl>
    <w:p>
      <w:pPr>
        <w:spacing w:after="0"/>
      </w:pPr>
    </w:p>
    <w:p>
      <w:pPr>
        <w:pStyle w:val="Heading2"/>
      </w:pPr>
      <w:r>
        <w:t>Scenario C: Timestamp contract validation</w:t>
      </w:r>
    </w:p>
    <w:p>
      <w:r>
        <w:t>A service returns creationAt with UTC Z. The test should not convert it to LocalDateTime and accidentally lose timezone meaning. Deserialize it as OffsetDateTime or Instant, then assert it can be parsed and is present.</w:t>
      </w:r>
    </w:p>
    <w:p>
      <w:pPr>
        <w:pStyle w:val="Heading2"/>
      </w:pPr>
      <w:r>
        <w:t>Scenario D: Image array behaviour</w:t>
      </w:r>
    </w:p>
    <w:p>
      <w:r>
        <w:t>A product can have multiple images. Test that the response includes expected URLs and the list length is correct. If order matters in the API contract, assert order. If order does not matter, compare as a set or use matchers that reflect the contract.</w:t>
      </w:r>
    </w:p>
    <w:p>
      <w:pPr>
        <w:pStyle w:val="Heading2"/>
      </w:pPr>
      <w:r>
        <w:t>Scenario E: Detect bad request serialization</w:t>
      </w:r>
    </w:p>
    <w:p>
      <w:r>
        <w:t>If a field unexpectedly becomes null, a timestamp becomes a number, or a property name changes, inspect the serialized JSON before calling the endpoint. A focused unit-level assertion on the JSON can pinpoint serialization issues earlier than a full integration test.</w:t>
      </w:r>
    </w:p>
    <w:p>
      <w:pPr>
        <w:pStyle w:val="Heading1"/>
      </w:pPr>
      <w:r>
        <w:t>10. Best practices</w:t>
      </w:r>
    </w:p>
    <w:p>
      <w:pPr>
        <w:pStyle w:val="ListBullet"/>
        <w:spacing w:after="40"/>
      </w:pPr>
      <w:r>
        <w:t>Model the actual API contract, not an imagined payload. Match field names, nullability, required fields and data types.</w:t>
      </w:r>
    </w:p>
    <w:p>
      <w:pPr>
        <w:pStyle w:val="ListBullet"/>
        <w:spacing w:after="40"/>
      </w:pPr>
      <w:r>
        <w:t>Use BigDecimal for monetary calculations or when exact decimal representation matters. Avoid float for prices.</w:t>
      </w:r>
    </w:p>
    <w:p>
      <w:pPr>
        <w:pStyle w:val="ListBullet"/>
        <w:spacing w:after="40"/>
      </w:pPr>
      <w:r>
        <w:t>Use OffsetDateTime or Instant when the API timestamp includes Z or an explicit offset. Use LocalDateTime only when the contract has no offset.</w:t>
      </w:r>
    </w:p>
    <w:p>
      <w:pPr>
        <w:pStyle w:val="ListBullet"/>
        <w:spacing w:after="40"/>
      </w:pPr>
      <w:r>
        <w:t>Keep the POJO classes in a model or dto package. Use distinct names such as ProductRequest and ProductResponse if request and response fields differ.</w:t>
      </w:r>
    </w:p>
    <w:p>
      <w:pPr>
        <w:pStyle w:val="ListBullet"/>
        <w:spacing w:after="40"/>
      </w:pPr>
      <w:r>
        <w:t>Use @Builder for readable multi-field construction; do not add it everywhere without a readability benefit.</w:t>
      </w:r>
    </w:p>
    <w:p>
      <w:pPr>
        <w:pStyle w:val="ListBullet"/>
        <w:spacing w:after="40"/>
      </w:pPr>
      <w:r>
        <w:t>Keep sample fixtures under src/test/resources/payload, not mixed with production code.</w:t>
      </w:r>
    </w:p>
    <w:p>
      <w:pPr>
        <w:pStyle w:val="ListBullet"/>
        <w:spacing w:after="40"/>
      </w:pPr>
      <w:r>
        <w:t>Use ObjectMapper consistently. Configure the time module once in a shared test utility instead of rebuilding different mappers with different behavior.</w:t>
      </w:r>
    </w:p>
    <w:p>
      <w:pPr>
        <w:pStyle w:val="ListBullet"/>
        <w:spacing w:after="40"/>
      </w:pPr>
      <w:r>
        <w:t>Validate status code and important business fields. Logging the body alone is not a test assertion.</w:t>
      </w:r>
    </w:p>
    <w:p>
      <w:pPr>
        <w:pStyle w:val="ListBullet"/>
        <w:spacing w:after="40"/>
      </w:pPr>
      <w:r>
        <w:t>Use unique test values for fields such as slug or email when the API enforces uniqueness.</w:t>
      </w:r>
    </w:p>
    <w:p>
      <w:pPr>
        <w:pStyle w:val="ListBullet"/>
        <w:spacing w:after="40"/>
      </w:pPr>
      <w:r>
        <w:t>Log only what helps diagnosis. Avoid logging credentials, access tokens, private user data or large payloads in CI logs.</w:t>
      </w:r>
    </w:p>
    <w:p>
      <w:pPr>
        <w:pStyle w:val="ListBullet"/>
        <w:spacing w:after="40"/>
      </w:pPr>
      <w:r>
        <w:t>Clean up test-created records where possible; tests should not depend on the existence of hard-coded IDs.</w:t>
      </w:r>
    </w:p>
    <w:p>
      <w:pPr>
        <w:pStyle w:val="ListBullet"/>
        <w:spacing w:after="40"/>
      </w:pPr>
      <w:r>
        <w:t>Keep the test deterministic. Do not depend on the current date/time unless the test specifically covers time behaviour.</w:t>
      </w:r>
    </w:p>
    <w:p>
      <w:pPr>
        <w:pStyle w:val="ListBullet"/>
        <w:spacing w:after="40"/>
      </w:pPr>
      <w:r>
        <w:t>Use a test environment and externalize base URLs. Never run create/update/delete practice scripts against production data.</w:t>
      </w:r>
    </w:p>
    <w:p>
      <w:pPr>
        <w:pStyle w:val="ListBullet"/>
        <w:spacing w:after="40"/>
      </w:pPr>
      <w:r>
        <w:t>Keep date-time format patterns consistent across the model. If custom patterns are required, add a focused serialization/deserialization test for them.</w:t>
      </w:r>
    </w:p>
    <w:p>
      <w:pPr>
        <w:pStyle w:val="Heading1"/>
      </w:pPr>
      <w:r>
        <w:t>11. Troubleshooting checklist</w:t>
      </w:r>
    </w:p>
    <w:tbl>
      <w:tblPr>
        <w:tblStyle w:val="TableGrid"/>
        <w:tblW w:type="auto" w:w="0"/>
        <w:jc w:val="center"/>
        <w:tblLayout w:type="fixed"/>
        <w:tblLook w:firstColumn="1" w:firstRow="1" w:lastColumn="0" w:lastRow="0" w:noHBand="0" w:noVBand="1" w:val="04A0"/>
      </w:tblPr>
      <w:tblGrid>
        <w:gridCol w:w="2160"/>
        <w:gridCol w:w="3744"/>
        <w:gridCol w:w="3888"/>
      </w:tblGrid>
      <w:tr>
        <w:trPr>
          <w:tblHeader w:val="true"/>
        </w:trPr>
        <w:tc>
          <w:tcPr>
            <w:tcW w:type="dxa" w:w="3389"/>
            <w:shd w:fill="17365D"/>
            <w:tcMar>
              <w:top w:w="70" w:type="dxa"/>
              <w:start w:w="80" w:type="dxa"/>
              <w:bottom w:w="70" w:type="dxa"/>
              <w:end w:w="80" w:type="dxa"/>
            </w:tcMar>
            <w:vAlign w:val="center"/>
          </w:tcPr>
          <w:p>
            <w:r>
              <w:rPr>
                <w:b/>
                <w:color w:val="FFFFFF"/>
                <w:sz w:val="15"/>
              </w:rPr>
              <w:t>Symptom</w:t>
            </w:r>
          </w:p>
        </w:tc>
        <w:tc>
          <w:tcPr>
            <w:tcW w:type="dxa" w:w="3389"/>
            <w:shd w:fill="17365D"/>
            <w:tcMar>
              <w:top w:w="70" w:type="dxa"/>
              <w:start w:w="80" w:type="dxa"/>
              <w:bottom w:w="70" w:type="dxa"/>
              <w:end w:w="80" w:type="dxa"/>
            </w:tcMar>
            <w:vAlign w:val="center"/>
          </w:tcPr>
          <w:p>
            <w:r>
              <w:rPr>
                <w:b/>
                <w:color w:val="FFFFFF"/>
                <w:sz w:val="15"/>
              </w:rPr>
              <w:t>Likely cause</w:t>
            </w:r>
          </w:p>
        </w:tc>
        <w:tc>
          <w:tcPr>
            <w:tcW w:type="dxa" w:w="3389"/>
            <w:shd w:fill="17365D"/>
            <w:tcMar>
              <w:top w:w="70" w:type="dxa"/>
              <w:start w:w="80" w:type="dxa"/>
              <w:bottom w:w="70" w:type="dxa"/>
              <w:end w:w="80" w:type="dxa"/>
            </w:tcMar>
            <w:vAlign w:val="center"/>
          </w:tcPr>
          <w:p>
            <w:r>
              <w:rPr>
                <w:b/>
                <w:color w:val="FFFFFF"/>
                <w:sz w:val="15"/>
              </w:rPr>
              <w:t>What to check</w:t>
            </w:r>
          </w:p>
        </w:tc>
      </w:tr>
      <w:tr>
        <w:tc>
          <w:tcPr>
            <w:tcW w:type="dxa" w:w="2160"/>
            <w:tcMar>
              <w:top w:w="60" w:type="dxa"/>
              <w:start w:w="80" w:type="dxa"/>
              <w:bottom w:w="60" w:type="dxa"/>
              <w:end w:w="80" w:type="dxa"/>
            </w:tcMar>
            <w:vAlign w:val="top"/>
          </w:tcPr>
          <w:p>
            <w:pPr>
              <w:spacing w:after="0"/>
            </w:pPr>
            <w:r>
              <w:rPr>
                <w:sz w:val="15"/>
              </w:rPr>
              <w:t>NullPointerException on category</w:t>
            </w:r>
          </w:p>
        </w:tc>
        <w:tc>
          <w:tcPr>
            <w:tcW w:type="dxa" w:w="3744"/>
            <w:tcMar>
              <w:top w:w="60" w:type="dxa"/>
              <w:start w:w="80" w:type="dxa"/>
              <w:bottom w:w="60" w:type="dxa"/>
              <w:end w:w="80" w:type="dxa"/>
            </w:tcMar>
            <w:vAlign w:val="top"/>
          </w:tcPr>
          <w:p>
            <w:pPr>
              <w:spacing w:after="0"/>
            </w:pPr>
            <w:r>
              <w:rPr>
                <w:sz w:val="15"/>
              </w:rPr>
              <w:t>Nested Category object was never created.</w:t>
            </w:r>
          </w:p>
        </w:tc>
        <w:tc>
          <w:tcPr>
            <w:tcW w:type="dxa" w:w="3888"/>
            <w:tcMar>
              <w:top w:w="60" w:type="dxa"/>
              <w:start w:w="80" w:type="dxa"/>
              <w:bottom w:w="60" w:type="dxa"/>
              <w:end w:w="80" w:type="dxa"/>
            </w:tcMar>
            <w:vAlign w:val="top"/>
          </w:tcPr>
          <w:p>
            <w:pPr>
              <w:spacing w:after="0"/>
            </w:pPr>
            <w:r>
              <w:rPr>
                <w:sz w:val="15"/>
              </w:rPr>
              <w:t>Build Category separately or use Category.builder().build().</w:t>
            </w:r>
          </w:p>
        </w:tc>
      </w:tr>
      <w:tr>
        <w:tc>
          <w:tcPr>
            <w:tcW w:type="dxa" w:w="2160"/>
            <w:tcMar>
              <w:top w:w="60" w:type="dxa"/>
              <w:start w:w="80" w:type="dxa"/>
              <w:bottom w:w="60" w:type="dxa"/>
              <w:end w:w="80" w:type="dxa"/>
            </w:tcMar>
            <w:vAlign w:val="top"/>
            <w:shd w:fill="F5F8FB"/>
          </w:tcPr>
          <w:p>
            <w:pPr>
              <w:spacing w:after="0"/>
            </w:pPr>
            <w:r>
              <w:rPr>
                <w:sz w:val="15"/>
              </w:rPr>
              <w:t>No setter / method not found</w:t>
            </w:r>
          </w:p>
        </w:tc>
        <w:tc>
          <w:tcPr>
            <w:tcW w:type="dxa" w:w="3744"/>
            <w:tcMar>
              <w:top w:w="60" w:type="dxa"/>
              <w:start w:w="80" w:type="dxa"/>
              <w:bottom w:w="60" w:type="dxa"/>
              <w:end w:w="80" w:type="dxa"/>
            </w:tcMar>
            <w:vAlign w:val="top"/>
            <w:shd w:fill="F5F8FB"/>
          </w:tcPr>
          <w:p>
            <w:pPr>
              <w:spacing w:after="0"/>
            </w:pPr>
            <w:r>
              <w:rPr>
                <w:sz w:val="15"/>
              </w:rPr>
              <w:t>Typo or wrong field name; Lombok processing not configured.</w:t>
            </w:r>
          </w:p>
        </w:tc>
        <w:tc>
          <w:tcPr>
            <w:tcW w:type="dxa" w:w="3888"/>
            <w:tcMar>
              <w:top w:w="60" w:type="dxa"/>
              <w:start w:w="80" w:type="dxa"/>
              <w:bottom w:w="60" w:type="dxa"/>
              <w:end w:w="80" w:type="dxa"/>
            </w:tcMar>
            <w:vAlign w:val="top"/>
            <w:shd w:fill="F5F8FB"/>
          </w:tcPr>
          <w:p>
            <w:pPr>
              <w:spacing w:after="0"/>
            </w:pPr>
            <w:r>
              <w:rPr>
                <w:sz w:val="15"/>
              </w:rPr>
              <w:t>Match exact field names; check Lombok dependency and IDE annotation processing.</w:t>
            </w:r>
          </w:p>
        </w:tc>
      </w:tr>
      <w:tr>
        <w:tc>
          <w:tcPr>
            <w:tcW w:type="dxa" w:w="2160"/>
            <w:tcMar>
              <w:top w:w="60" w:type="dxa"/>
              <w:start w:w="80" w:type="dxa"/>
              <w:bottom w:w="60" w:type="dxa"/>
              <w:end w:w="80" w:type="dxa"/>
            </w:tcMar>
            <w:vAlign w:val="top"/>
          </w:tcPr>
          <w:p>
            <w:pPr>
              <w:spacing w:after="0"/>
            </w:pPr>
            <w:r>
              <w:rPr>
                <w:sz w:val="15"/>
              </w:rPr>
              <w:t>Cannot deserialize LocalDateTime</w:t>
            </w:r>
          </w:p>
        </w:tc>
        <w:tc>
          <w:tcPr>
            <w:tcW w:type="dxa" w:w="3744"/>
            <w:tcMar>
              <w:top w:w="60" w:type="dxa"/>
              <w:start w:w="80" w:type="dxa"/>
              <w:bottom w:w="60" w:type="dxa"/>
              <w:end w:w="80" w:type="dxa"/>
            </w:tcMar>
            <w:vAlign w:val="top"/>
          </w:tcPr>
          <w:p>
            <w:pPr>
              <w:spacing w:after="0"/>
            </w:pPr>
            <w:r>
              <w:rPr>
                <w:sz w:val="15"/>
              </w:rPr>
              <w:t>Jackson Java Time module missing or date string has Z/fraction/offset that the type cannot accept.</w:t>
            </w:r>
          </w:p>
        </w:tc>
        <w:tc>
          <w:tcPr>
            <w:tcW w:type="dxa" w:w="3888"/>
            <w:tcMar>
              <w:top w:w="60" w:type="dxa"/>
              <w:start w:w="80" w:type="dxa"/>
              <w:bottom w:w="60" w:type="dxa"/>
              <w:end w:w="80" w:type="dxa"/>
            </w:tcMar>
            <w:vAlign w:val="top"/>
          </w:tcPr>
          <w:p>
            <w:pPr>
              <w:spacing w:after="0"/>
            </w:pPr>
            <w:r>
              <w:rPr>
                <w:sz w:val="15"/>
              </w:rPr>
              <w:t>Register JavaTimeModule; use OffsetDateTime/Instant for offset-aware strings.</w:t>
            </w:r>
          </w:p>
        </w:tc>
      </w:tr>
      <w:tr>
        <w:tc>
          <w:tcPr>
            <w:tcW w:type="dxa" w:w="2160"/>
            <w:tcMar>
              <w:top w:w="60" w:type="dxa"/>
              <w:start w:w="80" w:type="dxa"/>
              <w:bottom w:w="60" w:type="dxa"/>
              <w:end w:w="80" w:type="dxa"/>
            </w:tcMar>
            <w:vAlign w:val="top"/>
            <w:shd w:fill="F5F8FB"/>
          </w:tcPr>
          <w:p>
            <w:pPr>
              <w:spacing w:after="0"/>
            </w:pPr>
            <w:r>
              <w:rPr>
                <w:sz w:val="15"/>
              </w:rPr>
              <w:t>Invalid JSON body</w:t>
            </w:r>
          </w:p>
        </w:tc>
        <w:tc>
          <w:tcPr>
            <w:tcW w:type="dxa" w:w="3744"/>
            <w:tcMar>
              <w:top w:w="60" w:type="dxa"/>
              <w:start w:w="80" w:type="dxa"/>
              <w:bottom w:w="60" w:type="dxa"/>
              <w:end w:w="80" w:type="dxa"/>
            </w:tcMar>
            <w:vAlign w:val="top"/>
            <w:shd w:fill="F5F8FB"/>
          </w:tcPr>
          <w:p>
            <w:pPr>
              <w:spacing w:after="0"/>
            </w:pPr>
            <w:r>
              <w:rPr>
                <w:sz w:val="15"/>
              </w:rPr>
              <w:t>Serializer/time config or manual JSON editing issue.</w:t>
            </w:r>
          </w:p>
        </w:tc>
        <w:tc>
          <w:tcPr>
            <w:tcW w:type="dxa" w:w="3888"/>
            <w:tcMar>
              <w:top w:w="60" w:type="dxa"/>
              <w:start w:w="80" w:type="dxa"/>
              <w:bottom w:w="60" w:type="dxa"/>
              <w:end w:w="80" w:type="dxa"/>
            </w:tcMar>
            <w:vAlign w:val="top"/>
            <w:shd w:fill="F5F8FB"/>
          </w:tcPr>
          <w:p>
            <w:pPr>
              <w:spacing w:after="0"/>
            </w:pPr>
            <w:r>
              <w:rPr>
                <w:sz w:val="15"/>
              </w:rPr>
              <w:t>Print payload in a safe test, parse it with ObjectMapper.readTree(), verify JSON field names.</w:t>
            </w:r>
          </w:p>
        </w:tc>
      </w:tr>
      <w:tr>
        <w:tc>
          <w:tcPr>
            <w:tcW w:type="dxa" w:w="2160"/>
            <w:tcMar>
              <w:top w:w="60" w:type="dxa"/>
              <w:start w:w="80" w:type="dxa"/>
              <w:bottom w:w="60" w:type="dxa"/>
              <w:end w:w="80" w:type="dxa"/>
            </w:tcMar>
            <w:vAlign w:val="top"/>
          </w:tcPr>
          <w:p>
            <w:pPr>
              <w:spacing w:after="0"/>
            </w:pPr>
            <w:r>
              <w:rPr>
                <w:sz w:val="15"/>
              </w:rPr>
              <w:t>HTTP 400</w:t>
            </w:r>
          </w:p>
        </w:tc>
        <w:tc>
          <w:tcPr>
            <w:tcW w:type="dxa" w:w="3744"/>
            <w:tcMar>
              <w:top w:w="60" w:type="dxa"/>
              <w:start w:w="80" w:type="dxa"/>
              <w:bottom w:w="60" w:type="dxa"/>
              <w:end w:w="80" w:type="dxa"/>
            </w:tcMar>
            <w:vAlign w:val="top"/>
          </w:tcPr>
          <w:p>
            <w:pPr>
              <w:spacing w:after="0"/>
            </w:pPr>
            <w:r>
              <w:rPr>
                <w:sz w:val="15"/>
              </w:rPr>
              <w:t>Payload validation failure or fields do not match API contract.</w:t>
            </w:r>
          </w:p>
        </w:tc>
        <w:tc>
          <w:tcPr>
            <w:tcW w:type="dxa" w:w="3888"/>
            <w:tcMar>
              <w:top w:w="60" w:type="dxa"/>
              <w:start w:w="80" w:type="dxa"/>
              <w:bottom w:w="60" w:type="dxa"/>
              <w:end w:w="80" w:type="dxa"/>
            </w:tcMar>
            <w:vAlign w:val="top"/>
          </w:tcPr>
          <w:p>
            <w:pPr>
              <w:spacing w:after="0"/>
            </w:pPr>
            <w:r>
              <w:rPr>
                <w:sz w:val="15"/>
              </w:rPr>
              <w:t>Inspect error response, required fields, data types and enum constraints.</w:t>
            </w:r>
          </w:p>
        </w:tc>
      </w:tr>
      <w:tr>
        <w:tc>
          <w:tcPr>
            <w:tcW w:type="dxa" w:w="2160"/>
            <w:tcMar>
              <w:top w:w="60" w:type="dxa"/>
              <w:start w:w="80" w:type="dxa"/>
              <w:bottom w:w="60" w:type="dxa"/>
              <w:end w:w="80" w:type="dxa"/>
            </w:tcMar>
            <w:vAlign w:val="top"/>
            <w:shd w:fill="F5F8FB"/>
          </w:tcPr>
          <w:p>
            <w:pPr>
              <w:spacing w:after="0"/>
            </w:pPr>
            <w:r>
              <w:rPr>
                <w:sz w:val="15"/>
              </w:rPr>
              <w:t>HTTP 401 / 403</w:t>
            </w:r>
          </w:p>
        </w:tc>
        <w:tc>
          <w:tcPr>
            <w:tcW w:type="dxa" w:w="3744"/>
            <w:tcMar>
              <w:top w:w="60" w:type="dxa"/>
              <w:start w:w="80" w:type="dxa"/>
              <w:bottom w:w="60" w:type="dxa"/>
              <w:end w:w="80" w:type="dxa"/>
            </w:tcMar>
            <w:vAlign w:val="top"/>
            <w:shd w:fill="F5F8FB"/>
          </w:tcPr>
          <w:p>
            <w:pPr>
              <w:spacing w:after="0"/>
            </w:pPr>
            <w:r>
              <w:rPr>
                <w:sz w:val="15"/>
              </w:rPr>
              <w:t>Authentication or authorization problem, not generally a builder problem.</w:t>
            </w:r>
          </w:p>
        </w:tc>
        <w:tc>
          <w:tcPr>
            <w:tcW w:type="dxa" w:w="3888"/>
            <w:tcMar>
              <w:top w:w="60" w:type="dxa"/>
              <w:start w:w="80" w:type="dxa"/>
              <w:bottom w:w="60" w:type="dxa"/>
              <w:end w:w="80" w:type="dxa"/>
            </w:tcMar>
            <w:vAlign w:val="top"/>
            <w:shd w:fill="F5F8FB"/>
          </w:tcPr>
          <w:p>
            <w:pPr>
              <w:spacing w:after="0"/>
            </w:pPr>
            <w:r>
              <w:rPr>
                <w:sz w:val="15"/>
              </w:rPr>
              <w:t>Check credentials/token, scopes and roles.</w:t>
            </w:r>
          </w:p>
        </w:tc>
      </w:tr>
      <w:tr>
        <w:tc>
          <w:tcPr>
            <w:tcW w:type="dxa" w:w="2160"/>
            <w:tcMar>
              <w:top w:w="60" w:type="dxa"/>
              <w:start w:w="80" w:type="dxa"/>
              <w:bottom w:w="60" w:type="dxa"/>
              <w:end w:w="80" w:type="dxa"/>
            </w:tcMar>
            <w:vAlign w:val="top"/>
          </w:tcPr>
          <w:p>
            <w:pPr>
              <w:spacing w:after="0"/>
            </w:pPr>
            <w:r>
              <w:rPr>
                <w:sz w:val="15"/>
              </w:rPr>
              <w:t>HTTP 404</w:t>
            </w:r>
          </w:p>
        </w:tc>
        <w:tc>
          <w:tcPr>
            <w:tcW w:type="dxa" w:w="3744"/>
            <w:tcMar>
              <w:top w:w="60" w:type="dxa"/>
              <w:start w:w="80" w:type="dxa"/>
              <w:bottom w:w="60" w:type="dxa"/>
              <w:end w:w="80" w:type="dxa"/>
            </w:tcMar>
            <w:vAlign w:val="top"/>
          </w:tcPr>
          <w:p>
            <w:pPr>
              <w:spacing w:after="0"/>
            </w:pPr>
            <w:r>
              <w:rPr>
                <w:sz w:val="15"/>
              </w:rPr>
              <w:t>Wrong endpoint or resource/route does not exist.</w:t>
            </w:r>
          </w:p>
        </w:tc>
        <w:tc>
          <w:tcPr>
            <w:tcW w:type="dxa" w:w="3888"/>
            <w:tcMar>
              <w:top w:w="60" w:type="dxa"/>
              <w:start w:w="80" w:type="dxa"/>
              <w:bottom w:w="60" w:type="dxa"/>
              <w:end w:w="80" w:type="dxa"/>
            </w:tcMar>
            <w:vAlign w:val="top"/>
          </w:tcPr>
          <w:p>
            <w:pPr>
              <w:spacing w:after="0"/>
            </w:pPr>
            <w:r>
              <w:rPr>
                <w:sz w:val="15"/>
              </w:rPr>
              <w:t>Verify URL, environment and API documentation.</w:t>
            </w:r>
          </w:p>
        </w:tc>
      </w:tr>
      <w:tr>
        <w:tc>
          <w:tcPr>
            <w:tcW w:type="dxa" w:w="2160"/>
            <w:tcMar>
              <w:top w:w="60" w:type="dxa"/>
              <w:start w:w="80" w:type="dxa"/>
              <w:bottom w:w="60" w:type="dxa"/>
              <w:end w:w="80" w:type="dxa"/>
            </w:tcMar>
            <w:vAlign w:val="top"/>
            <w:shd w:fill="F5F8FB"/>
          </w:tcPr>
          <w:p>
            <w:pPr>
              <w:spacing w:after="0"/>
            </w:pPr>
            <w:r>
              <w:rPr>
                <w:sz w:val="15"/>
              </w:rPr>
              <w:t>Product price assertion fails</w:t>
            </w:r>
          </w:p>
        </w:tc>
        <w:tc>
          <w:tcPr>
            <w:tcW w:type="dxa" w:w="3744"/>
            <w:tcMar>
              <w:top w:w="60" w:type="dxa"/>
              <w:start w:w="80" w:type="dxa"/>
              <w:bottom w:w="60" w:type="dxa"/>
              <w:end w:w="80" w:type="dxa"/>
            </w:tcMar>
            <w:vAlign w:val="top"/>
            <w:shd w:fill="F5F8FB"/>
          </w:tcPr>
          <w:p>
            <w:pPr>
              <w:spacing w:after="0"/>
            </w:pPr>
            <w:r>
              <w:rPr>
                <w:sz w:val="15"/>
              </w:rPr>
              <w:t>Wrong type or API transforms/rounds price.</w:t>
            </w:r>
          </w:p>
        </w:tc>
        <w:tc>
          <w:tcPr>
            <w:tcW w:type="dxa" w:w="3888"/>
            <w:tcMar>
              <w:top w:w="60" w:type="dxa"/>
              <w:start w:w="80" w:type="dxa"/>
              <w:bottom w:w="60" w:type="dxa"/>
              <w:end w:w="80" w:type="dxa"/>
            </w:tcMar>
            <w:vAlign w:val="top"/>
            <w:shd w:fill="F5F8FB"/>
          </w:tcPr>
          <w:p>
            <w:pPr>
              <w:spacing w:after="0"/>
            </w:pPr>
            <w:r>
              <w:rPr>
                <w:sz w:val="15"/>
              </w:rPr>
              <w:t>Inspect response contract; use BigDecimal or the correct numeric matcher.</w:t>
            </w:r>
          </w:p>
        </w:tc>
      </w:tr>
      <w:tr>
        <w:tc>
          <w:tcPr>
            <w:tcW w:type="dxa" w:w="2160"/>
            <w:tcMar>
              <w:top w:w="60" w:type="dxa"/>
              <w:start w:w="80" w:type="dxa"/>
              <w:bottom w:w="60" w:type="dxa"/>
              <w:end w:w="80" w:type="dxa"/>
            </w:tcMar>
            <w:vAlign w:val="top"/>
          </w:tcPr>
          <w:p>
            <w:pPr>
              <w:spacing w:after="0"/>
            </w:pPr>
            <w:r>
              <w:rPr>
                <w:sz w:val="15"/>
              </w:rPr>
              <w:t>Duplicate slug on repeated runs</w:t>
            </w:r>
          </w:p>
        </w:tc>
        <w:tc>
          <w:tcPr>
            <w:tcW w:type="dxa" w:w="3744"/>
            <w:tcMar>
              <w:top w:w="60" w:type="dxa"/>
              <w:start w:w="80" w:type="dxa"/>
              <w:bottom w:w="60" w:type="dxa"/>
              <w:end w:w="80" w:type="dxa"/>
            </w:tcMar>
            <w:vAlign w:val="top"/>
          </w:tcPr>
          <w:p>
            <w:pPr>
              <w:spacing w:after="0"/>
            </w:pPr>
            <w:r>
              <w:rPr>
                <w:sz w:val="15"/>
              </w:rPr>
              <w:t>Test reuses a unique field that must be unique.</w:t>
            </w:r>
          </w:p>
        </w:tc>
        <w:tc>
          <w:tcPr>
            <w:tcW w:type="dxa" w:w="3888"/>
            <w:tcMar>
              <w:top w:w="60" w:type="dxa"/>
              <w:start w:w="80" w:type="dxa"/>
              <w:bottom w:w="60" w:type="dxa"/>
              <w:end w:w="80" w:type="dxa"/>
            </w:tcMar>
            <w:vAlign w:val="top"/>
          </w:tcPr>
          <w:p>
            <w:pPr>
              <w:spacing w:after="0"/>
            </w:pPr>
            <w:r>
              <w:rPr>
                <w:sz w:val="15"/>
              </w:rPr>
              <w:t>Generate a unique slug and clean up after test.</w:t>
            </w:r>
          </w:p>
        </w:tc>
      </w:tr>
      <w:tr>
        <w:tc>
          <w:tcPr>
            <w:tcW w:type="dxa" w:w="2160"/>
            <w:tcMar>
              <w:top w:w="60" w:type="dxa"/>
              <w:start w:w="80" w:type="dxa"/>
              <w:bottom w:w="60" w:type="dxa"/>
              <w:end w:w="80" w:type="dxa"/>
            </w:tcMar>
            <w:vAlign w:val="top"/>
            <w:shd w:fill="F5F8FB"/>
          </w:tcPr>
          <w:p>
            <w:pPr>
              <w:spacing w:after="0"/>
            </w:pPr>
            <w:r>
              <w:rPr>
                <w:sz w:val="15"/>
              </w:rPr>
              <w:t>Request uses timestamp array/number</w:t>
            </w:r>
          </w:p>
        </w:tc>
        <w:tc>
          <w:tcPr>
            <w:tcW w:type="dxa" w:w="3744"/>
            <w:tcMar>
              <w:top w:w="60" w:type="dxa"/>
              <w:start w:w="80" w:type="dxa"/>
              <w:bottom w:w="60" w:type="dxa"/>
              <w:end w:w="80" w:type="dxa"/>
            </w:tcMar>
            <w:vAlign w:val="top"/>
            <w:shd w:fill="F5F8FB"/>
          </w:tcPr>
          <w:p>
            <w:pPr>
              <w:spacing w:after="0"/>
            </w:pPr>
            <w:r>
              <w:rPr>
                <w:sz w:val="15"/>
              </w:rPr>
              <w:t>ObjectMapper serializes dates as timestamps.</w:t>
            </w:r>
          </w:p>
        </w:tc>
        <w:tc>
          <w:tcPr>
            <w:tcW w:type="dxa" w:w="3888"/>
            <w:tcMar>
              <w:top w:w="60" w:type="dxa"/>
              <w:start w:w="80" w:type="dxa"/>
              <w:bottom w:w="60" w:type="dxa"/>
              <w:end w:w="80" w:type="dxa"/>
            </w:tcMar>
            <w:vAlign w:val="top"/>
            <w:shd w:fill="F5F8FB"/>
          </w:tcPr>
          <w:p>
            <w:pPr>
              <w:spacing w:after="0"/>
            </w:pPr>
            <w:r>
              <w:rPr>
                <w:sz w:val="15"/>
              </w:rPr>
              <w:t>Register JavaTimeModule and disable WRITE_DATES_AS_TIMESTAMPS if contract needs ISO strings.</w:t>
            </w:r>
          </w:p>
        </w:tc>
      </w:tr>
    </w:tbl>
    <w:p>
      <w:pPr>
        <w:spacing w:after="0"/>
      </w:pPr>
    </w:p>
    <w:p>
      <w:pPr>
        <w:pStyle w:val="Heading1"/>
      </w:pPr>
      <w:r>
        <w:t>12. Hands-on exercises</w:t>
      </w:r>
    </w:p>
    <w:p>
      <w:r>
        <w:t>Attempt each task before checking the answer key. Use your own Maven project and the payload structure from the class source. Treat public endpoint behavior as something to verify, not as guaranteed by this workbook.</w:t>
      </w:r>
    </w:p>
    <w:p>
      <w:pPr>
        <w:pStyle w:val="Heading3"/>
      </w:pPr>
      <w:r>
        <w:t>Exercise 1 - Build a Category</w:t>
      </w:r>
    </w:p>
    <w:p>
      <w:r>
        <w:t>Create a Category using the Builder with id 10, name Books, slug books and an image URL.</w:t>
      </w:r>
    </w:p>
    <w:p>
      <w:pPr>
        <w:pStyle w:val="Heading3"/>
      </w:pPr>
      <w:r>
        <w:t>Exercise 2 - Build a Product</w:t>
      </w:r>
    </w:p>
    <w:p>
      <w:r>
        <w:t>Create a Products object with title Java Testing, price 39.90, slug java-testing, a category, and two image URLs.</w:t>
      </w:r>
    </w:p>
    <w:p>
      <w:pPr>
        <w:pStyle w:val="Heading3"/>
      </w:pPr>
      <w:r>
        <w:t>Exercise 3 - Serialize</w:t>
      </w:r>
    </w:p>
    <w:p>
      <w:r>
        <w:t>Convert the object from Exercise 2 into a JSON string with ObjectMapper.</w:t>
      </w:r>
    </w:p>
    <w:p>
      <w:pPr>
        <w:pStyle w:val="Heading3"/>
      </w:pPr>
      <w:r>
        <w:t>Exercise 4 - Deserialization</w:t>
      </w:r>
    </w:p>
    <w:p>
      <w:r>
        <w:t>Read product.json from src/test/resources/payload into Products.</w:t>
      </w:r>
    </w:p>
    <w:p>
      <w:pPr>
        <w:pStyle w:val="Heading3"/>
      </w:pPr>
      <w:r>
        <w:t>Exercise 5 - Copy with toBuilder</w:t>
      </w:r>
    </w:p>
    <w:p>
      <w:r>
        <w:t>Change the title and price on a deserialized product without losing its category and images.</w:t>
      </w:r>
    </w:p>
    <w:p>
      <w:pPr>
        <w:pStyle w:val="Heading3"/>
      </w:pPr>
      <w:r>
        <w:t>Exercise 6 - Find a null bug</w:t>
      </w:r>
    </w:p>
    <w:p>
      <w:r>
        <w:t>Explain why products.getCategory().setName("Electronics") can fail on a newly constructed Products object.</w:t>
      </w:r>
    </w:p>
    <w:p>
      <w:pPr>
        <w:pStyle w:val="Heading3"/>
      </w:pPr>
      <w:r>
        <w:t>Exercise 7 - Fix timestamp model</w:t>
      </w:r>
    </w:p>
    <w:p>
      <w:r>
        <w:t>Change a timestamp example ending in Z to use the correct Java time type.</w:t>
      </w:r>
    </w:p>
    <w:p>
      <w:pPr>
        <w:pStyle w:val="Heading3"/>
      </w:pPr>
      <w:r>
        <w:t>Exercise 8 - API assertions</w:t>
      </w:r>
    </w:p>
    <w:p>
      <w:r>
        <w:t>Write assertions for status 201, product title, non-null id and a positive price.</w:t>
      </w:r>
    </w:p>
    <w:p>
      <w:pPr>
        <w:pStyle w:val="Heading3"/>
      </w:pPr>
      <w:r>
        <w:t>Exercise 9 - Negative payload</w:t>
      </w:r>
    </w:p>
    <w:p>
      <w:r>
        <w:t>Create a product with price -1 and explain what response you expect according to the API contract.</w:t>
      </w:r>
    </w:p>
    <w:p>
      <w:pPr>
        <w:pStyle w:val="Heading3"/>
      </w:pPr>
      <w:r>
        <w:t>Exercise 10 - Test isolation</w:t>
      </w:r>
    </w:p>
    <w:p>
      <w:r>
        <w:t>Make slug unique per execution and describe how you would clean up the created test record.</w:t>
      </w:r>
    </w:p>
    <w:p>
      <w:pPr>
        <w:pStyle w:val="Heading1"/>
      </w:pPr>
      <w:r>
        <w:t>13. Answer key / reference solutions</w:t>
      </w:r>
    </w:p>
    <w:p>
      <w:pPr>
        <w:pStyle w:val="Heading2"/>
      </w:pPr>
      <w:r>
        <w:t>Exercise 1 - Category builder</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Category category = Category.builder()</w:t>
            </w:r>
            <w:r>
              <w:br/>
            </w:r>
            <w:r>
              <w:rPr>
                <w:rFonts w:ascii="Consolas" w:hAnsi="Consolas" w:eastAsia="Consolas"/>
                <w:color w:val="202A35"/>
                <w:sz w:val="16"/>
              </w:rPr>
              <w:t xml:space="preserve">    .id(10)</w:t>
            </w:r>
            <w:r>
              <w:br/>
            </w:r>
            <w:r>
              <w:rPr>
                <w:rFonts w:ascii="Consolas" w:hAnsi="Consolas" w:eastAsia="Consolas"/>
                <w:color w:val="202A35"/>
                <w:sz w:val="16"/>
              </w:rPr>
              <w:t xml:space="preserve">    .name("Books")</w:t>
            </w:r>
            <w:r>
              <w:br/>
            </w:r>
            <w:r>
              <w:rPr>
                <w:rFonts w:ascii="Consolas" w:hAnsi="Consolas" w:eastAsia="Consolas"/>
                <w:color w:val="202A35"/>
                <w:sz w:val="16"/>
              </w:rPr>
              <w:t xml:space="preserve">    .slug("books")</w:t>
            </w:r>
            <w:r>
              <w:br/>
            </w:r>
            <w:r>
              <w:rPr>
                <w:rFonts w:ascii="Consolas" w:hAnsi="Consolas" w:eastAsia="Consolas"/>
                <w:color w:val="202A35"/>
                <w:sz w:val="16"/>
              </w:rPr>
              <w:t xml:space="preserve">    .image("https://shop.example.test/images/books.png")</w:t>
            </w:r>
            <w:r>
              <w:br/>
            </w:r>
            <w:r>
              <w:rPr>
                <w:rFonts w:ascii="Consolas" w:hAnsi="Consolas" w:eastAsia="Consolas"/>
                <w:color w:val="202A35"/>
                <w:sz w:val="16"/>
              </w:rPr>
              <w:t xml:space="preserve">    .build();</w:t>
            </w:r>
          </w:p>
        </w:tc>
      </w:tr>
    </w:tbl>
    <w:p>
      <w:pPr>
        <w:spacing w:after="0"/>
      </w:pPr>
    </w:p>
    <w:p>
      <w:pPr>
        <w:pStyle w:val="Heading2"/>
      </w:pPr>
      <w:r>
        <w:t>Exercise 2 - Product builder</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Products product = Products.builder()</w:t>
            </w:r>
            <w:r>
              <w:br/>
            </w:r>
            <w:r>
              <w:rPr>
                <w:rFonts w:ascii="Consolas" w:hAnsi="Consolas" w:eastAsia="Consolas"/>
                <w:color w:val="202A35"/>
                <w:sz w:val="16"/>
              </w:rPr>
              <w:t xml:space="preserve">    .title("Java Testing")</w:t>
            </w:r>
            <w:r>
              <w:br/>
            </w:r>
            <w:r>
              <w:rPr>
                <w:rFonts w:ascii="Consolas" w:hAnsi="Consolas" w:eastAsia="Consolas"/>
                <w:color w:val="202A35"/>
                <w:sz w:val="16"/>
              </w:rPr>
              <w:t xml:space="preserve">    .slug("java-testing")</w:t>
            </w:r>
            <w:r>
              <w:br/>
            </w:r>
            <w:r>
              <w:rPr>
                <w:rFonts w:ascii="Consolas" w:hAnsi="Consolas" w:eastAsia="Consolas"/>
                <w:color w:val="202A35"/>
                <w:sz w:val="16"/>
              </w:rPr>
              <w:t xml:space="preserve">    .price(new BigDecimal("39.90"))</w:t>
            </w:r>
            <w:r>
              <w:br/>
            </w:r>
            <w:r>
              <w:rPr>
                <w:rFonts w:ascii="Consolas" w:hAnsi="Consolas" w:eastAsia="Consolas"/>
                <w:color w:val="202A35"/>
                <w:sz w:val="16"/>
              </w:rPr>
              <w:t xml:space="preserve">    .description("API testing guide")</w:t>
            </w:r>
            <w:r>
              <w:br/>
            </w:r>
            <w:r>
              <w:rPr>
                <w:rFonts w:ascii="Consolas" w:hAnsi="Consolas" w:eastAsia="Consolas"/>
                <w:color w:val="202A35"/>
                <w:sz w:val="16"/>
              </w:rPr>
              <w:t xml:space="preserve">    .category(category)</w:t>
            </w:r>
            <w:r>
              <w:br/>
            </w:r>
            <w:r>
              <w:rPr>
                <w:rFonts w:ascii="Consolas" w:hAnsi="Consolas" w:eastAsia="Consolas"/>
                <w:color w:val="202A35"/>
                <w:sz w:val="16"/>
              </w:rPr>
              <w:t xml:space="preserve">    .images(List.of("https://shop.example.test/a.png",</w:t>
            </w:r>
            <w:r>
              <w:br/>
            </w:r>
            <w:r>
              <w:rPr>
                <w:rFonts w:ascii="Consolas" w:hAnsi="Consolas" w:eastAsia="Consolas"/>
                <w:color w:val="202A35"/>
                <w:sz w:val="16"/>
              </w:rPr>
              <w:t xml:space="preserve">                    "https://shop.example.test/b.png"))</w:t>
            </w:r>
            <w:r>
              <w:br/>
            </w:r>
            <w:r>
              <w:rPr>
                <w:rFonts w:ascii="Consolas" w:hAnsi="Consolas" w:eastAsia="Consolas"/>
                <w:color w:val="202A35"/>
                <w:sz w:val="16"/>
              </w:rPr>
              <w:t xml:space="preserve">    .build();</w:t>
            </w:r>
          </w:p>
        </w:tc>
      </w:tr>
    </w:tbl>
    <w:p>
      <w:pPr>
        <w:spacing w:after="0"/>
      </w:pPr>
    </w:p>
    <w:p>
      <w:pPr>
        <w:pStyle w:val="Heading2"/>
      </w:pPr>
      <w:r>
        <w:t>Exercise 3 - Serialize</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ObjectMapper mapper = new ObjectMapper();</w:t>
            </w:r>
            <w:r>
              <w:br/>
            </w:r>
            <w:r>
              <w:rPr>
                <w:rFonts w:ascii="Consolas" w:hAnsi="Consolas" w:eastAsia="Consolas"/>
                <w:color w:val="202A35"/>
                <w:sz w:val="16"/>
              </w:rPr>
              <w:t>mapper.registerModule(new JavaTimeModule());</w:t>
            </w:r>
            <w:r>
              <w:br/>
            </w:r>
            <w:r>
              <w:rPr>
                <w:rFonts w:ascii="Consolas" w:hAnsi="Consolas" w:eastAsia="Consolas"/>
                <w:color w:val="202A35"/>
                <w:sz w:val="16"/>
              </w:rPr>
              <w:t>mapper.disable(SerializationFeature.WRITE_DATES_AS_TIMESTAMPS);</w:t>
            </w:r>
            <w:r>
              <w:br/>
            </w:r>
            <w:r>
              <w:rPr>
                <w:rFonts w:ascii="Consolas" w:hAnsi="Consolas" w:eastAsia="Consolas"/>
                <w:color w:val="202A35"/>
                <w:sz w:val="16"/>
              </w:rPr>
              <w:t>String json = mapper.writeValueAsString(product);</w:t>
            </w:r>
          </w:p>
        </w:tc>
      </w:tr>
    </w:tbl>
    <w:p>
      <w:pPr>
        <w:spacing w:after="0"/>
      </w:pPr>
    </w:p>
    <w:p>
      <w:pPr>
        <w:pStyle w:val="Heading2"/>
      </w:pPr>
      <w:r>
        <w:t>Exercise 4 - Deserialize</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File file = new File("src/test/resources/payload/product.json");</w:t>
            </w:r>
            <w:r>
              <w:br/>
            </w:r>
            <w:r>
              <w:rPr>
                <w:rFonts w:ascii="Consolas" w:hAnsi="Consolas" w:eastAsia="Consolas"/>
                <w:color w:val="202A35"/>
                <w:sz w:val="16"/>
              </w:rPr>
              <w:t>Products product = mapper.readValue(file, Products.class);</w:t>
            </w:r>
          </w:p>
        </w:tc>
      </w:tr>
    </w:tbl>
    <w:p>
      <w:pPr>
        <w:spacing w:after="0"/>
      </w:pPr>
    </w:p>
    <w:p>
      <w:pPr>
        <w:pStyle w:val="Heading2"/>
      </w:pPr>
      <w:r>
        <w:t>Exercise 5 - Change selected fields</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Products revised = product.toBuilder()</w:t>
            </w:r>
            <w:r>
              <w:br/>
            </w:r>
            <w:r>
              <w:rPr>
                <w:rFonts w:ascii="Consolas" w:hAnsi="Consolas" w:eastAsia="Consolas"/>
                <w:color w:val="202A35"/>
                <w:sz w:val="16"/>
              </w:rPr>
              <w:t xml:space="preserve">    .title("Java API Testing - Updated")</w:t>
            </w:r>
            <w:r>
              <w:br/>
            </w:r>
            <w:r>
              <w:rPr>
                <w:rFonts w:ascii="Consolas" w:hAnsi="Consolas" w:eastAsia="Consolas"/>
                <w:color w:val="202A35"/>
                <w:sz w:val="16"/>
              </w:rPr>
              <w:t xml:space="preserve">    .price(new BigDecimal("34.90"))</w:t>
            </w:r>
            <w:r>
              <w:br/>
            </w:r>
            <w:r>
              <w:rPr>
                <w:rFonts w:ascii="Consolas" w:hAnsi="Consolas" w:eastAsia="Consolas"/>
                <w:color w:val="202A35"/>
                <w:sz w:val="16"/>
              </w:rPr>
              <w:t xml:space="preserve">    .build();</w:t>
            </w:r>
          </w:p>
        </w:tc>
      </w:tr>
    </w:tbl>
    <w:p>
      <w:pPr>
        <w:spacing w:after="0"/>
      </w:pPr>
    </w:p>
    <w:p>
      <w:pPr>
        <w:pStyle w:val="Heading2"/>
      </w:pPr>
      <w:r>
        <w:t>Exercise 6 - Null bug</w:t>
      </w:r>
    </w:p>
    <w:p>
      <w:r>
        <w:t>products.getCategory() can be null because the Products instance does not automatically instantiate its category field. Construct and assign a Category first, or use nested builders.</w:t>
      </w:r>
    </w:p>
    <w:p>
      <w:pPr>
        <w:pStyle w:val="Heading2"/>
      </w:pPr>
      <w:r>
        <w:t>Exercise 7 - Date/time</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OffsetDateTime time = OffsetDateTime.parse("2026-09-29T09:08:39.000Z");</w:t>
            </w:r>
          </w:p>
        </w:tc>
      </w:tr>
    </w:tbl>
    <w:p>
      <w:pPr>
        <w:spacing w:after="0"/>
      </w:pPr>
    </w:p>
    <w:p>
      <w:pPr>
        <w:pStyle w:val="Heading2"/>
      </w:pPr>
      <w:r>
        <w:t>Exercise 8 - Assertions</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response.then().statusCode(201)</w:t>
            </w:r>
            <w:r>
              <w:br/>
            </w:r>
            <w:r>
              <w:rPr>
                <w:rFonts w:ascii="Consolas" w:hAnsi="Consolas" w:eastAsia="Consolas"/>
                <w:color w:val="202A35"/>
                <w:sz w:val="16"/>
              </w:rPr>
              <w:t xml:space="preserve">    .body("id", notNullValue())</w:t>
            </w:r>
            <w:r>
              <w:br/>
            </w:r>
            <w:r>
              <w:rPr>
                <w:rFonts w:ascii="Consolas" w:hAnsi="Consolas" w:eastAsia="Consolas"/>
                <w:color w:val="202A35"/>
                <w:sz w:val="16"/>
              </w:rPr>
              <w:t xml:space="preserve">    .body("title", equalTo("Java Testing"))</w:t>
            </w:r>
            <w:r>
              <w:br/>
            </w:r>
            <w:r>
              <w:rPr>
                <w:rFonts w:ascii="Consolas" w:hAnsi="Consolas" w:eastAsia="Consolas"/>
                <w:color w:val="202A35"/>
                <w:sz w:val="16"/>
              </w:rPr>
              <w:t xml:space="preserve">    .body("price", greaterThan(0));</w:t>
            </w:r>
          </w:p>
        </w:tc>
      </w:tr>
    </w:tbl>
    <w:p>
      <w:pPr>
        <w:spacing w:after="0"/>
      </w:pPr>
    </w:p>
    <w:p>
      <w:r>
        <w:t>The exact expected success code and response shape must come from the API contract. Use the matching Hamcrest number type for your response mapping.</w:t>
      </w:r>
    </w:p>
    <w:p>
      <w:pPr>
        <w:pStyle w:val="Heading2"/>
      </w:pPr>
      <w:r>
        <w:t>Exercise 9 - Negative payload</w:t>
      </w:r>
    </w:p>
    <w:p>
      <w:r>
        <w:t>A well-validated product API should normally reject a negative price with a client-error response such as 400 or 422, but the actual expected code must be specified by the API contract. Assert the error structure as well as the status code.</w:t>
      </w:r>
    </w:p>
    <w:p>
      <w:pPr>
        <w:pStyle w:val="Heading2"/>
      </w:pPr>
      <w:r>
        <w:t>Exercise 10 - Test isolation</w:t>
      </w:r>
    </w:p>
    <w:tbl>
      <w:tblPr>
        <w:tblW w:type="auto" w:w="0"/>
        <w:jc w:val="center"/>
        <w:tblLayout w:type="fixed"/>
        <w:tblLook w:firstColumn="1" w:firstRow="1" w:lastColumn="0" w:lastRow="0" w:noHBand="0" w:noVBand="1" w:val="04A0"/>
      </w:tblPr>
      <w:tblGrid>
        <w:gridCol w:w="9936"/>
      </w:tblGrid>
      <w:tr>
        <w:tc>
          <w:tcPr>
            <w:tcW w:type="dxa" w:w="10166"/>
            <w:shd w:fill="F3F5F7"/>
            <w:tcMar>
              <w:top w:w="110" w:type="dxa"/>
              <w:start w:w="130" w:type="dxa"/>
              <w:bottom w:w="110" w:type="dxa"/>
              <w:end w:w="130" w:type="dxa"/>
            </w:tcMar>
          </w:tcPr>
          <w:p>
            <w:pPr>
              <w:spacing w:after="0" w:line="240" w:lineRule="auto"/>
            </w:pPr>
            <w:r>
              <w:rPr>
                <w:rFonts w:ascii="Consolas" w:hAnsi="Consolas" w:eastAsia="Consolas"/>
                <w:color w:val="202A35"/>
                <w:sz w:val="16"/>
              </w:rPr>
              <w:t>String uniqueSlug = "java-testing-" + UUID.randomUUID();</w:t>
            </w:r>
            <w:r>
              <w:br/>
            </w:r>
            <w:r>
              <w:rPr>
                <w:rFonts w:ascii="Consolas" w:hAnsi="Consolas" w:eastAsia="Consolas"/>
                <w:color w:val="202A35"/>
                <w:sz w:val="16"/>
              </w:rPr>
              <w:t>// Use uniqueSlug for the test request, capture the created id,</w:t>
            </w:r>
            <w:r>
              <w:br/>
            </w:r>
            <w:r>
              <w:rPr>
                <w:rFonts w:ascii="Consolas" w:hAnsi="Consolas" w:eastAsia="Consolas"/>
                <w:color w:val="202A35"/>
                <w:sz w:val="16"/>
              </w:rPr>
              <w:t>// and delete the test record in an @AfterMethod/@AfterEach cleanup</w:t>
            </w:r>
            <w:r>
              <w:br/>
            </w:r>
            <w:r>
              <w:rPr>
                <w:rFonts w:ascii="Consolas" w:hAnsi="Consolas" w:eastAsia="Consolas"/>
                <w:color w:val="202A35"/>
                <w:sz w:val="16"/>
              </w:rPr>
              <w:t>// when deletion is supported in the test environment.</w:t>
            </w:r>
          </w:p>
        </w:tc>
      </w:tr>
    </w:tbl>
    <w:p>
      <w:pPr>
        <w:spacing w:after="0"/>
      </w:pPr>
    </w:p>
    <w:p>
      <w:pPr>
        <w:pStyle w:val="Heading1"/>
      </w:pPr>
      <w:r>
        <w:t>14. Interview revision questions</w:t>
      </w:r>
    </w:p>
    <w:p>
      <w:pPr>
        <w:spacing w:after="20"/>
      </w:pPr>
      <w:r>
        <w:rPr>
          <w:b/>
          <w:color w:val="1F4E79"/>
        </w:rPr>
        <w:t>What is the Builder pattern?</w:t>
      </w:r>
    </w:p>
    <w:p>
      <w:pPr>
        <w:spacing w:after="100"/>
        <w:ind w:left="259"/>
      </w:pPr>
      <w:r>
        <w:t>A readable way to construct an object through named chained methods, ending with build().</w:t>
      </w:r>
    </w:p>
    <w:p>
      <w:pPr>
        <w:spacing w:after="20"/>
      </w:pPr>
      <w:r>
        <w:rPr>
          <w:b/>
          <w:color w:val="1F4E79"/>
        </w:rPr>
        <w:t>Does @Builder convert Java into JSON?</w:t>
      </w:r>
    </w:p>
    <w:p>
      <w:pPr>
        <w:spacing w:after="100"/>
        <w:ind w:left="259"/>
      </w:pPr>
      <w:r>
        <w:t>No. It builds the Java object. Jackson serialization or Rest Assured object mapping performs the conversion to JSON.</w:t>
      </w:r>
    </w:p>
    <w:p>
      <w:pPr>
        <w:spacing w:after="20"/>
      </w:pPr>
      <w:r>
        <w:rPr>
          <w:b/>
          <w:color w:val="1F4E79"/>
        </w:rPr>
        <w:t>What is the difference between serialization and deserialization?</w:t>
      </w:r>
    </w:p>
    <w:p>
      <w:pPr>
        <w:spacing w:after="100"/>
        <w:ind w:left="259"/>
      </w:pPr>
      <w:r>
        <w:t>Serialization turns an object into JSON; deserialization maps JSON to an object.</w:t>
      </w:r>
    </w:p>
    <w:p>
      <w:pPr>
        <w:spacing w:after="20"/>
      </w:pPr>
      <w:r>
        <w:rPr>
          <w:b/>
          <w:color w:val="1F4E79"/>
        </w:rPr>
        <w:t>Why build Category before Products?</w:t>
      </w:r>
    </w:p>
    <w:p>
      <w:pPr>
        <w:spacing w:after="100"/>
        <w:ind w:left="259"/>
      </w:pPr>
      <w:r>
        <w:t>The Products category property must reference an actual Category object; otherwise it may be null.</w:t>
      </w:r>
    </w:p>
    <w:p>
      <w:pPr>
        <w:spacing w:after="20"/>
      </w:pPr>
      <w:r>
        <w:rPr>
          <w:b/>
          <w:color w:val="1F4E79"/>
        </w:rPr>
        <w:t>When is LocalDateTime unsuitable?</w:t>
      </w:r>
    </w:p>
    <w:p>
      <w:pPr>
        <w:spacing w:after="100"/>
        <w:ind w:left="259"/>
      </w:pPr>
      <w:r>
        <w:t>When the input carries a timezone/offset such as Z, because LocalDateTime does not preserve that offset.</w:t>
      </w:r>
    </w:p>
    <w:p>
      <w:pPr>
        <w:spacing w:after="20"/>
      </w:pPr>
      <w:r>
        <w:rPr>
          <w:b/>
          <w:color w:val="1F4E79"/>
        </w:rPr>
        <w:t>What does List&lt;String&gt; become in JSON?</w:t>
      </w:r>
    </w:p>
    <w:p>
      <w:pPr>
        <w:spacing w:after="100"/>
        <w:ind w:left="259"/>
      </w:pPr>
      <w:r>
        <w:t>A JSON array of string values.</w:t>
      </w:r>
    </w:p>
    <w:p>
      <w:pPr>
        <w:spacing w:after="20"/>
      </w:pPr>
      <w:r>
        <w:rPr>
          <w:b/>
          <w:color w:val="1F4E79"/>
        </w:rPr>
        <w:t>Why use BigDecimal for price?</w:t>
      </w:r>
    </w:p>
    <w:p>
      <w:pPr>
        <w:spacing w:after="100"/>
        <w:ind w:left="259"/>
      </w:pPr>
      <w:r>
        <w:t>It avoids common binary floating-point precision surprises in decimal monetary values.</w:t>
      </w:r>
    </w:p>
    <w:p>
      <w:pPr>
        <w:spacing w:after="20"/>
      </w:pPr>
      <w:r>
        <w:rPr>
          <w:b/>
          <w:color w:val="1F4E79"/>
        </w:rPr>
        <w:t>What is ObjectMapper?</w:t>
      </w:r>
    </w:p>
    <w:p>
      <w:pPr>
        <w:spacing w:after="100"/>
        <w:ind w:left="259"/>
      </w:pPr>
      <w:r>
        <w:t>Jackson’s main API for mapping JSON to Java objects and Java objects to JSON.</w:t>
      </w:r>
    </w:p>
    <w:p>
      <w:pPr>
        <w:spacing w:after="20"/>
      </w:pPr>
      <w:r>
        <w:rPr>
          <w:b/>
          <w:color w:val="1F4E79"/>
        </w:rPr>
        <w:t>Why assert API response fields after POST?</w:t>
      </w:r>
    </w:p>
    <w:p>
      <w:pPr>
        <w:spacing w:after="100"/>
        <w:ind w:left="259"/>
      </w:pPr>
      <w:r>
        <w:t>A request being sent successfully does not prove that the server created the expected resource.</w:t>
      </w:r>
    </w:p>
    <w:p>
      <w:pPr>
        <w:spacing w:after="20"/>
      </w:pPr>
      <w:r>
        <w:rPr>
          <w:b/>
          <w:color w:val="1F4E79"/>
        </w:rPr>
        <w:t>Why not hard-code IDs?</w:t>
      </w:r>
    </w:p>
    <w:p>
      <w:pPr>
        <w:spacing w:after="100"/>
        <w:ind w:left="259"/>
      </w:pPr>
      <w:r>
        <w:t>IDs can vary across environments and runs; capture the created resource ID from the response.</w:t>
      </w:r>
    </w:p>
    <w:p>
      <w:r>
        <w:br w:type="page"/>
      </w:r>
    </w:p>
    <w:p>
      <w:pPr>
        <w:pStyle w:val="Heading1"/>
      </w:pPr>
      <w:r>
        <w:t>Final checklist before you run the test</w:t>
      </w:r>
    </w:p>
    <w:p>
      <w:r>
        <w:t>☐ POJO fields match the request contract.</w:t>
      </w:r>
    </w:p>
    <w:p>
      <w:r>
        <w:t>☐ Nested objects are initialized and attached.</w:t>
      </w:r>
    </w:p>
    <w:p>
      <w:r>
        <w:t>☐ Builder methods are generated by Lombok and annotation processing works.</w:t>
      </w:r>
    </w:p>
    <w:p>
      <w:r>
        <w:t>☐ Jackson JavaTimeModule is registered when using java.time fields.</w:t>
      </w:r>
    </w:p>
    <w:p>
      <w:r>
        <w:t>☐ The chosen Java time type correctly represents the API timestamp.</w:t>
      </w:r>
    </w:p>
    <w:p>
      <w:r>
        <w:t>☐ The serialized JSON field names and formats match the expected payload.</w:t>
      </w:r>
    </w:p>
    <w:p>
      <w:r>
        <w:t>☐ The request uses ContentType.JSON and the correct URL.</w:t>
      </w:r>
    </w:p>
    <w:p>
      <w:r>
        <w:t>☐ Assertions verify the agreed success code and business fields.</w:t>
      </w:r>
    </w:p>
    <w:p>
      <w:r>
        <w:t>☐ Credentials and sensitive response data are not exposed in routine logs.</w:t>
      </w:r>
    </w:p>
    <w:p>
      <w:r>
        <w:t>☐ Created test records are unique and cleaned up where possible.</w:t>
      </w: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40"/>
            </w:pPr>
            <w:r>
              <w:rPr>
                <w:b/>
                <w:color w:val="1F4E79"/>
              </w:rPr>
              <w:t xml:space="preserve">Takeaway  </w:t>
            </w:r>
            <w:r>
              <w:t>A maintainable API test separates concerns: POJOs model the contract, Builder creates the test data, ObjectMapper converts JSON and Java objects, Rest Assured sends the HTTP request, and assertions prove the API behaved as expected.</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Beginner-to-practical study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573"/>
        <w:sz w:val="16"/>
      </w:rPr>
      <w:t>REST ASSURED • CLASS 9  |  BUILDER PATTERN &amp; DATE/TIME SERIALIZATION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Assured Class 9 - Builder Pattern, Nested POJOs and Date/Time Serialization</dc:title>
  <dc:subject>Beginner-friendly notes based on uploaded Rest Assured Class 9 material</dc:subject>
  <dc:creator>OpenAI</dc:creator>
  <cp:keywords>Rest Assured, POJO, Builder Pattern, Lombok, Jackson, ObjectMapper, Serialization, OffsetDateTime</cp:keywords>
  <dc:description>generated by python-docx</dc:description>
  <cp:lastModifiedBy/>
  <cp:revision>1</cp:revision>
  <dcterms:created xsi:type="dcterms:W3CDTF">2013-12-23T23:15:00Z</dcterms:created>
  <dcterms:modified xsi:type="dcterms:W3CDTF">2013-12-23T23:15:00Z</dcterms:modified>
  <cp:category/>
</cp:coreProperties>
</file>