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r>
        <w:rPr>
          <w:rFonts w:ascii="Aptos Display" w:hAnsi="Aptos Display"/>
          <w:b/>
          <w:color w:val="00A6A6"/>
          <w:sz w:val="36"/>
        </w:rPr>
        <w:t>REST ASSURED</w:t>
      </w:r>
    </w:p>
    <w:p>
      <w:pPr>
        <w:pStyle w:val="Title"/>
      </w:pPr>
      <w:r>
        <w:t>Class 2: Complete Beginner Notes</w:t>
      </w:r>
    </w:p>
    <w:p>
      <w:pPr>
        <w:spacing w:before="80"/>
      </w:pPr>
      <w:r>
        <w:rPr>
          <w:color w:val="1F4E79"/>
          <w:sz w:val="26"/>
        </w:rPr>
        <w:t>Response Assertions • Hamcrest • POST Sign-in • JSON Schema • JsonPath</w:t>
      </w:r>
    </w:p>
    <w:p>
      <w:r>
        <w:t>A step-by-step practical guide with line-by-line code explanations, real-world QA scenarios, common mistakes, hands-on exercises, and worked solutions.</w:t>
      </w:r>
    </w:p>
    <w:p>
      <w:pPr>
        <w:spacing w:before="80" w:after="120"/>
        <w:shd w:fill="E2F0D9"/>
      </w:pPr>
      <w:r>
        <w:rPr>
          <w:b/>
        </w:rPr>
        <w:t xml:space="preserve">Learning approach  </w:t>
      </w:r>
      <w:r>
        <w:t>First understand why a test is needed, then read the code, predict the result, run it, and finally change one condition to see the test fail.</w:t>
      </w:r>
    </w:p>
    <w:p>
      <w:pPr>
        <w:pStyle w:val="Heading2"/>
      </w:pPr>
      <w:r>
        <w:t>By the end, you should be able to</w:t>
      </w:r>
    </w:p>
    <w:p>
      <w:pPr>
        <w:pStyle w:val="ListBullet"/>
        <w:spacing w:after="40"/>
      </w:pPr>
      <w:r>
        <w:t>Explain request, response, status code, headers, response body, assertion, and schema in simple terms.</w:t>
      </w:r>
    </w:p>
    <w:p>
      <w:pPr>
        <w:pStyle w:val="ListBullet"/>
        <w:spacing w:after="40"/>
      </w:pPr>
      <w:r>
        <w:t>Use Hamcrest matchers to verify values, ranges, strings, collections, keys, and data types.</w:t>
      </w:r>
    </w:p>
    <w:p>
      <w:pPr>
        <w:pStyle w:val="ListBullet"/>
        <w:spacing w:after="40"/>
      </w:pPr>
      <w:r>
        <w:t>Send a POST sign-in request using a JSON payload file and validate the returned response.</w:t>
      </w:r>
    </w:p>
    <w:p>
      <w:pPr>
        <w:pStyle w:val="ListBullet"/>
        <w:spacing w:after="40"/>
      </w:pPr>
      <w:r>
        <w:t>Validate response structure with a JSON Schema file.</w:t>
      </w:r>
    </w:p>
    <w:p>
      <w:pPr>
        <w:pStyle w:val="ListBullet"/>
        <w:spacing w:after="40"/>
      </w:pPr>
      <w:r>
        <w:t>Extract root-level, nested, and array values with REST Assured JsonPath.</w:t>
      </w:r>
    </w:p>
    <w:p>
      <w:pPr>
        <w:pStyle w:val="ListBullet"/>
        <w:spacing w:after="40"/>
      </w:pPr>
      <w:r>
        <w:t>Write cleaner TestNG tests and debug failed assertions like an API automation engineer.</w:t>
      </w:r>
    </w:p>
    <w:p>
      <w:r>
        <w:t>Based on the uploaded “Rest Assured class 2(2).txt” notes. Additional examples are illustrative; use the response contract of your own API when deciding expected status codes, headers, and fields.</w:t>
      </w:r>
    </w:p>
    <w:p>
      <w:r>
        <w:br w:type="page"/>
      </w:r>
    </w:p>
    <w:p>
      <w:pPr>
        <w:pStyle w:val="Heading1"/>
      </w:pPr>
      <w:r>
        <w:t>How to use these notes</w:t>
      </w:r>
    </w:p>
    <w:tbl>
      <w:tblPr>
        <w:tblStyle w:val="TableGrid"/>
        <w:tblW w:type="auto" w:w="0"/>
        <w:jc w:val="center"/>
        <w:tblLook w:firstColumn="1" w:firstRow="1" w:lastColumn="0" w:lastRow="0" w:noHBand="0" w:noVBand="1" w:val="04A0"/>
      </w:tblPr>
      <w:tblGrid>
        <w:gridCol w:w="3389"/>
        <w:gridCol w:w="3389"/>
        <w:gridCol w:w="3389"/>
      </w:tblGrid>
      <w:tr>
        <w:tc>
          <w:tcPr>
            <w:tcW w:type="dxa" w:w="1656"/>
            <w:vAlign w:val="center"/>
            <w:shd w:fill="17365D"/>
          </w:tcPr>
          <w:p>
            <w:pPr>
              <w:spacing w:after="20"/>
            </w:pPr>
            <w:r/>
            <w:r>
              <w:rPr>
                <w:rFonts w:ascii="Aptos" w:hAnsi="Aptos"/>
                <w:b/>
                <w:color w:val="FFFFFF"/>
                <w:sz w:val="16"/>
              </w:rPr>
              <w:t>Stage</w:t>
            </w:r>
          </w:p>
        </w:tc>
        <w:tc>
          <w:tcPr>
            <w:tcW w:type="dxa" w:w="3888"/>
            <w:vAlign w:val="center"/>
            <w:shd w:fill="17365D"/>
          </w:tcPr>
          <w:p>
            <w:pPr>
              <w:spacing w:after="20"/>
            </w:pPr>
            <w:r/>
            <w:r>
              <w:rPr>
                <w:rFonts w:ascii="Aptos" w:hAnsi="Aptos"/>
                <w:b/>
                <w:color w:val="FFFFFF"/>
                <w:sz w:val="16"/>
              </w:rPr>
              <w:t>What to do</w:t>
            </w:r>
          </w:p>
        </w:tc>
        <w:tc>
          <w:tcPr>
            <w:tcW w:type="dxa" w:w="3888"/>
            <w:vAlign w:val="center"/>
            <w:shd w:fill="17365D"/>
          </w:tcPr>
          <w:p>
            <w:pPr>
              <w:spacing w:after="20"/>
            </w:pPr>
            <w:r/>
            <w:r>
              <w:rPr>
                <w:rFonts w:ascii="Aptos" w:hAnsi="Aptos"/>
                <w:b/>
                <w:color w:val="FFFFFF"/>
                <w:sz w:val="16"/>
              </w:rPr>
              <w:t>Done when…</w:t>
            </w:r>
          </w:p>
        </w:tc>
      </w:tr>
      <w:tr>
        <w:tc>
          <w:tcPr>
            <w:tcW w:type="dxa" w:w="1656"/>
            <w:vAlign w:val="center"/>
          </w:tcPr>
          <w:p>
            <w:pPr>
              <w:spacing w:after="20"/>
            </w:pPr>
            <w:r/>
            <w:r>
              <w:rPr>
                <w:rFonts w:ascii="Aptos" w:hAnsi="Aptos"/>
                <w:b w:val="0"/>
                <w:color w:val="243447"/>
                <w:sz w:val="16"/>
              </w:rPr>
              <w:t>1. Understand</w:t>
            </w:r>
          </w:p>
        </w:tc>
        <w:tc>
          <w:tcPr>
            <w:tcW w:type="dxa" w:w="3888"/>
            <w:vAlign w:val="center"/>
          </w:tcPr>
          <w:p>
            <w:pPr>
              <w:spacing w:after="20"/>
            </w:pPr>
            <w:r/>
            <w:r>
              <w:rPr>
                <w:rFonts w:ascii="Aptos" w:hAnsi="Aptos"/>
                <w:b w:val="0"/>
                <w:color w:val="243447"/>
                <w:sz w:val="16"/>
              </w:rPr>
              <w:t>Read the simple explanation before the code.</w:t>
            </w:r>
          </w:p>
        </w:tc>
        <w:tc>
          <w:tcPr>
            <w:tcW w:type="dxa" w:w="3888"/>
            <w:vAlign w:val="center"/>
          </w:tcPr>
          <w:p>
            <w:pPr>
              <w:spacing w:after="20"/>
            </w:pPr>
            <w:r/>
            <w:r>
              <w:rPr>
                <w:rFonts w:ascii="Aptos" w:hAnsi="Aptos"/>
                <w:b w:val="0"/>
                <w:color w:val="243447"/>
                <w:sz w:val="16"/>
              </w:rPr>
              <w:t>You can explain the purpose without memorising lines.</w:t>
            </w:r>
          </w:p>
        </w:tc>
      </w:tr>
      <w:tr>
        <w:tc>
          <w:tcPr>
            <w:tcW w:type="dxa" w:w="1656"/>
            <w:vAlign w:val="center"/>
            <w:shd w:fill="F2F6FA"/>
          </w:tcPr>
          <w:p>
            <w:pPr>
              <w:spacing w:after="20"/>
            </w:pPr>
            <w:r/>
            <w:r>
              <w:rPr>
                <w:rFonts w:ascii="Aptos" w:hAnsi="Aptos"/>
                <w:b w:val="0"/>
                <w:color w:val="243447"/>
                <w:sz w:val="16"/>
              </w:rPr>
              <w:t>2. Type</w:t>
            </w:r>
          </w:p>
        </w:tc>
        <w:tc>
          <w:tcPr>
            <w:tcW w:type="dxa" w:w="3888"/>
            <w:vAlign w:val="center"/>
            <w:shd w:fill="F2F6FA"/>
          </w:tcPr>
          <w:p>
            <w:pPr>
              <w:spacing w:after="20"/>
            </w:pPr>
            <w:r/>
            <w:r>
              <w:rPr>
                <w:rFonts w:ascii="Aptos" w:hAnsi="Aptos"/>
                <w:b w:val="0"/>
                <w:color w:val="243447"/>
                <w:sz w:val="16"/>
              </w:rPr>
              <w:t>Type the code in your own IDE rather than copy-pasting everything.</w:t>
            </w:r>
          </w:p>
        </w:tc>
        <w:tc>
          <w:tcPr>
            <w:tcW w:type="dxa" w:w="3888"/>
            <w:vAlign w:val="center"/>
            <w:shd w:fill="F2F6FA"/>
          </w:tcPr>
          <w:p>
            <w:pPr>
              <w:spacing w:after="20"/>
            </w:pPr>
            <w:r/>
            <w:r>
              <w:rPr>
                <w:rFonts w:ascii="Aptos" w:hAnsi="Aptos"/>
                <w:b w:val="0"/>
                <w:color w:val="243447"/>
                <w:sz w:val="16"/>
              </w:rPr>
              <w:t>The code compiles in your project.</w:t>
            </w:r>
          </w:p>
        </w:tc>
      </w:tr>
      <w:tr>
        <w:tc>
          <w:tcPr>
            <w:tcW w:type="dxa" w:w="1656"/>
            <w:vAlign w:val="center"/>
          </w:tcPr>
          <w:p>
            <w:pPr>
              <w:spacing w:after="20"/>
            </w:pPr>
            <w:r/>
            <w:r>
              <w:rPr>
                <w:rFonts w:ascii="Aptos" w:hAnsi="Aptos"/>
                <w:b w:val="0"/>
                <w:color w:val="243447"/>
                <w:sz w:val="16"/>
              </w:rPr>
              <w:t>3. Run</w:t>
            </w:r>
          </w:p>
        </w:tc>
        <w:tc>
          <w:tcPr>
            <w:tcW w:type="dxa" w:w="3888"/>
            <w:vAlign w:val="center"/>
          </w:tcPr>
          <w:p>
            <w:pPr>
              <w:spacing w:after="20"/>
            </w:pPr>
            <w:r/>
            <w:r>
              <w:rPr>
                <w:rFonts w:ascii="Aptos" w:hAnsi="Aptos"/>
                <w:b w:val="0"/>
                <w:color w:val="243447"/>
                <w:sz w:val="16"/>
              </w:rPr>
              <w:t>Execute the test and inspect the TestNG result.</w:t>
            </w:r>
          </w:p>
        </w:tc>
        <w:tc>
          <w:tcPr>
            <w:tcW w:type="dxa" w:w="3888"/>
            <w:vAlign w:val="center"/>
          </w:tcPr>
          <w:p>
            <w:pPr>
              <w:spacing w:after="20"/>
            </w:pPr>
            <w:r/>
            <w:r>
              <w:rPr>
                <w:rFonts w:ascii="Aptos" w:hAnsi="Aptos"/>
                <w:b w:val="0"/>
                <w:color w:val="243447"/>
                <w:sz w:val="16"/>
              </w:rPr>
              <w:t>You understand why it passed or failed.</w:t>
            </w:r>
          </w:p>
        </w:tc>
      </w:tr>
      <w:tr>
        <w:tc>
          <w:tcPr>
            <w:tcW w:type="dxa" w:w="1656"/>
            <w:vAlign w:val="center"/>
            <w:shd w:fill="F2F6FA"/>
          </w:tcPr>
          <w:p>
            <w:pPr>
              <w:spacing w:after="20"/>
            </w:pPr>
            <w:r/>
            <w:r>
              <w:rPr>
                <w:rFonts w:ascii="Aptos" w:hAnsi="Aptos"/>
                <w:b w:val="0"/>
                <w:color w:val="243447"/>
                <w:sz w:val="16"/>
              </w:rPr>
              <w:t>4. Break it</w:t>
            </w:r>
          </w:p>
        </w:tc>
        <w:tc>
          <w:tcPr>
            <w:tcW w:type="dxa" w:w="3888"/>
            <w:vAlign w:val="center"/>
            <w:shd w:fill="F2F6FA"/>
          </w:tcPr>
          <w:p>
            <w:pPr>
              <w:spacing w:after="20"/>
            </w:pPr>
            <w:r/>
            <w:r>
              <w:rPr>
                <w:rFonts w:ascii="Aptos" w:hAnsi="Aptos"/>
                <w:b w:val="0"/>
                <w:color w:val="243447"/>
                <w:sz w:val="16"/>
              </w:rPr>
              <w:t>Change an expected value, header, field name, or threshold.</w:t>
            </w:r>
          </w:p>
        </w:tc>
        <w:tc>
          <w:tcPr>
            <w:tcW w:type="dxa" w:w="3888"/>
            <w:vAlign w:val="center"/>
            <w:shd w:fill="F2F6FA"/>
          </w:tcPr>
          <w:p>
            <w:pPr>
              <w:spacing w:after="20"/>
            </w:pPr>
            <w:r/>
            <w:r>
              <w:rPr>
                <w:rFonts w:ascii="Aptos" w:hAnsi="Aptos"/>
                <w:b w:val="0"/>
                <w:color w:val="243447"/>
                <w:sz w:val="16"/>
              </w:rPr>
              <w:t>You can predict and explain the failure.</w:t>
            </w:r>
          </w:p>
        </w:tc>
      </w:tr>
      <w:tr>
        <w:tc>
          <w:tcPr>
            <w:tcW w:type="dxa" w:w="1656"/>
            <w:vAlign w:val="center"/>
          </w:tcPr>
          <w:p>
            <w:pPr>
              <w:spacing w:after="20"/>
            </w:pPr>
            <w:r/>
            <w:r>
              <w:rPr>
                <w:rFonts w:ascii="Aptos" w:hAnsi="Aptos"/>
                <w:b w:val="0"/>
                <w:color w:val="243447"/>
                <w:sz w:val="16"/>
              </w:rPr>
              <w:t>5. Practise</w:t>
            </w:r>
          </w:p>
        </w:tc>
        <w:tc>
          <w:tcPr>
            <w:tcW w:type="dxa" w:w="3888"/>
            <w:vAlign w:val="center"/>
          </w:tcPr>
          <w:p>
            <w:pPr>
              <w:spacing w:after="20"/>
            </w:pPr>
            <w:r/>
            <w:r>
              <w:rPr>
                <w:rFonts w:ascii="Aptos" w:hAnsi="Aptos"/>
                <w:b w:val="0"/>
                <w:color w:val="243447"/>
                <w:sz w:val="16"/>
              </w:rPr>
              <w:t>Complete the exercises at the end before opening the answers.</w:t>
            </w:r>
          </w:p>
        </w:tc>
        <w:tc>
          <w:tcPr>
            <w:tcW w:type="dxa" w:w="3888"/>
            <w:vAlign w:val="center"/>
          </w:tcPr>
          <w:p>
            <w:pPr>
              <w:spacing w:after="20"/>
            </w:pPr>
            <w:r/>
            <w:r>
              <w:rPr>
                <w:rFonts w:ascii="Aptos" w:hAnsi="Aptos"/>
                <w:b w:val="0"/>
                <w:color w:val="243447"/>
                <w:sz w:val="16"/>
              </w:rPr>
              <w:t>You can build similar tests independently.</w:t>
            </w:r>
          </w:p>
        </w:tc>
      </w:tr>
    </w:tbl>
    <w:p>
      <w:pPr>
        <w:spacing w:after="20"/>
      </w:pPr>
    </w:p>
    <w:p>
      <w:pPr>
        <w:pStyle w:val="Heading2"/>
      </w:pPr>
      <w:r>
        <w:t>What is covered from the class file?</w:t>
      </w:r>
    </w:p>
    <w:p>
      <w:r>
        <w:t>The uploaded material focuses on verifying status code, status line, response time, headers, response payload, and JSON Schema; it introduces Hamcrest matchers, a POST sign-in example, schema validation, and JsonPath getters.</w:t>
      </w:r>
    </w:p>
    <w:p>
      <w:pPr>
        <w:pStyle w:val="Heading2"/>
      </w:pPr>
      <w:r>
        <w:t>A simple mental model</w:t>
      </w:r>
    </w:p>
    <w:p>
      <w:pPr>
        <w:pStyle w:val="CodeBlock"/>
        <w:keepLines/>
        <w:shd w:fill="F1F5F9"/>
      </w:pPr>
      <w:r>
        <w:t>Test code  -&gt; sends HTTP request -&gt; API processes it -&gt; API returns response -&gt; assertions compare actual vs expected</w:t>
      </w:r>
    </w:p>
    <w:tbl>
      <w:tblPr>
        <w:tblStyle w:val="TableGrid"/>
        <w:tblW w:type="auto" w:w="0"/>
        <w:jc w:val="center"/>
        <w:tblLook w:firstColumn="1" w:firstRow="1" w:lastColumn="0" w:lastRow="0" w:noHBand="0" w:noVBand="1" w:val="04A0"/>
      </w:tblPr>
      <w:tblGrid>
        <w:gridCol w:w="3389"/>
        <w:gridCol w:w="3389"/>
        <w:gridCol w:w="3389"/>
      </w:tblGrid>
      <w:tr>
        <w:tc>
          <w:tcPr>
            <w:tcW w:type="dxa" w:w="1584"/>
            <w:vAlign w:val="center"/>
            <w:shd w:fill="17365D"/>
          </w:tcPr>
          <w:p>
            <w:pPr>
              <w:spacing w:after="20"/>
            </w:pPr>
            <w:r/>
            <w:r>
              <w:rPr>
                <w:rFonts w:ascii="Aptos" w:hAnsi="Aptos"/>
                <w:b/>
                <w:color w:val="FFFFFF"/>
                <w:sz w:val="16"/>
              </w:rPr>
              <w:t>Term</w:t>
            </w:r>
          </w:p>
        </w:tc>
        <w:tc>
          <w:tcPr>
            <w:tcW w:type="dxa" w:w="4032"/>
            <w:vAlign w:val="center"/>
            <w:shd w:fill="17365D"/>
          </w:tcPr>
          <w:p>
            <w:pPr>
              <w:spacing w:after="20"/>
            </w:pPr>
            <w:r/>
            <w:r>
              <w:rPr>
                <w:rFonts w:ascii="Aptos" w:hAnsi="Aptos"/>
                <w:b/>
                <w:color w:val="FFFFFF"/>
                <w:sz w:val="16"/>
              </w:rPr>
              <w:t>Beginner-friendly meaning</w:t>
            </w:r>
          </w:p>
        </w:tc>
        <w:tc>
          <w:tcPr>
            <w:tcW w:type="dxa" w:w="3816"/>
            <w:vAlign w:val="center"/>
            <w:shd w:fill="17365D"/>
          </w:tcPr>
          <w:p>
            <w:pPr>
              <w:spacing w:after="20"/>
            </w:pPr>
            <w:r/>
            <w:r>
              <w:rPr>
                <w:rFonts w:ascii="Aptos" w:hAnsi="Aptos"/>
                <w:b/>
                <w:color w:val="FFFFFF"/>
                <w:sz w:val="16"/>
              </w:rPr>
              <w:t>Example</w:t>
            </w:r>
          </w:p>
        </w:tc>
      </w:tr>
      <w:tr>
        <w:tc>
          <w:tcPr>
            <w:tcW w:type="dxa" w:w="1584"/>
            <w:vAlign w:val="center"/>
          </w:tcPr>
          <w:p>
            <w:pPr>
              <w:spacing w:after="20"/>
            </w:pPr>
            <w:r/>
            <w:r>
              <w:rPr>
                <w:rFonts w:ascii="Aptos" w:hAnsi="Aptos"/>
                <w:b w:val="0"/>
                <w:color w:val="243447"/>
                <w:sz w:val="16"/>
              </w:rPr>
              <w:t>Request</w:t>
            </w:r>
          </w:p>
        </w:tc>
        <w:tc>
          <w:tcPr>
            <w:tcW w:type="dxa" w:w="4032"/>
            <w:vAlign w:val="center"/>
          </w:tcPr>
          <w:p>
            <w:pPr>
              <w:spacing w:after="20"/>
            </w:pPr>
            <w:r/>
            <w:r>
              <w:rPr>
                <w:rFonts w:ascii="Aptos" w:hAnsi="Aptos"/>
                <w:b w:val="0"/>
                <w:color w:val="243447"/>
                <w:sz w:val="16"/>
              </w:rPr>
              <w:t>What the test sends to the API.</w:t>
            </w:r>
          </w:p>
        </w:tc>
        <w:tc>
          <w:tcPr>
            <w:tcW w:type="dxa" w:w="3816"/>
            <w:vAlign w:val="center"/>
          </w:tcPr>
          <w:p>
            <w:pPr>
              <w:spacing w:after="20"/>
            </w:pPr>
            <w:r/>
            <w:r>
              <w:rPr>
                <w:rFonts w:ascii="Aptos" w:hAnsi="Aptos"/>
                <w:b w:val="0"/>
                <w:color w:val="243447"/>
                <w:sz w:val="16"/>
              </w:rPr>
              <w:t>“Please sign in with this email and password.”</w:t>
            </w:r>
          </w:p>
        </w:tc>
      </w:tr>
      <w:tr>
        <w:tc>
          <w:tcPr>
            <w:tcW w:type="dxa" w:w="1584"/>
            <w:vAlign w:val="center"/>
            <w:shd w:fill="F2F6FA"/>
          </w:tcPr>
          <w:p>
            <w:pPr>
              <w:spacing w:after="20"/>
            </w:pPr>
            <w:r/>
            <w:r>
              <w:rPr>
                <w:rFonts w:ascii="Aptos" w:hAnsi="Aptos"/>
                <w:b w:val="0"/>
                <w:color w:val="243447"/>
                <w:sz w:val="16"/>
              </w:rPr>
              <w:t>Response</w:t>
            </w:r>
          </w:p>
        </w:tc>
        <w:tc>
          <w:tcPr>
            <w:tcW w:type="dxa" w:w="4032"/>
            <w:vAlign w:val="center"/>
            <w:shd w:fill="F2F6FA"/>
          </w:tcPr>
          <w:p>
            <w:pPr>
              <w:spacing w:after="20"/>
            </w:pPr>
            <w:r/>
            <w:r>
              <w:rPr>
                <w:rFonts w:ascii="Aptos" w:hAnsi="Aptos"/>
                <w:b w:val="0"/>
                <w:color w:val="243447"/>
                <w:sz w:val="16"/>
              </w:rPr>
              <w:t>What the API sends back.</w:t>
            </w:r>
          </w:p>
        </w:tc>
        <w:tc>
          <w:tcPr>
            <w:tcW w:type="dxa" w:w="3816"/>
            <w:vAlign w:val="center"/>
            <w:shd w:fill="F2F6FA"/>
          </w:tcPr>
          <w:p>
            <w:pPr>
              <w:spacing w:after="20"/>
            </w:pPr>
            <w:r/>
            <w:r>
              <w:rPr>
                <w:rFonts w:ascii="Aptos" w:hAnsi="Aptos"/>
                <w:b w:val="0"/>
                <w:color w:val="243447"/>
                <w:sz w:val="16"/>
              </w:rPr>
              <w:t>Status 201 and JSON with user ID and token.</w:t>
            </w:r>
          </w:p>
        </w:tc>
      </w:tr>
      <w:tr>
        <w:tc>
          <w:tcPr>
            <w:tcW w:type="dxa" w:w="1584"/>
            <w:vAlign w:val="center"/>
          </w:tcPr>
          <w:p>
            <w:pPr>
              <w:spacing w:after="20"/>
            </w:pPr>
            <w:r/>
            <w:r>
              <w:rPr>
                <w:rFonts w:ascii="Aptos" w:hAnsi="Aptos"/>
                <w:b w:val="0"/>
                <w:color w:val="243447"/>
                <w:sz w:val="16"/>
              </w:rPr>
              <w:t>Assertion</w:t>
            </w:r>
          </w:p>
        </w:tc>
        <w:tc>
          <w:tcPr>
            <w:tcW w:type="dxa" w:w="4032"/>
            <w:vAlign w:val="center"/>
          </w:tcPr>
          <w:p>
            <w:pPr>
              <w:spacing w:after="20"/>
            </w:pPr>
            <w:r/>
            <w:r>
              <w:rPr>
                <w:rFonts w:ascii="Aptos" w:hAnsi="Aptos"/>
                <w:b w:val="0"/>
                <w:color w:val="243447"/>
                <w:sz w:val="16"/>
              </w:rPr>
              <w:t>A rule that must be true for the test to pass.</w:t>
            </w:r>
          </w:p>
        </w:tc>
        <w:tc>
          <w:tcPr>
            <w:tcW w:type="dxa" w:w="3816"/>
            <w:vAlign w:val="center"/>
          </w:tcPr>
          <w:p>
            <w:pPr>
              <w:spacing w:after="20"/>
            </w:pPr>
            <w:r/>
            <w:r>
              <w:rPr>
                <w:rFonts w:ascii="Aptos" w:hAnsi="Aptos"/>
                <w:b w:val="0"/>
                <w:color w:val="243447"/>
                <w:sz w:val="16"/>
              </w:rPr>
              <w:t>Actual status code must equal 201.</w:t>
            </w:r>
          </w:p>
        </w:tc>
      </w:tr>
      <w:tr>
        <w:tc>
          <w:tcPr>
            <w:tcW w:type="dxa" w:w="1584"/>
            <w:vAlign w:val="center"/>
            <w:shd w:fill="F2F6FA"/>
          </w:tcPr>
          <w:p>
            <w:pPr>
              <w:spacing w:after="20"/>
            </w:pPr>
            <w:r/>
            <w:r>
              <w:rPr>
                <w:rFonts w:ascii="Aptos" w:hAnsi="Aptos"/>
                <w:b w:val="0"/>
                <w:color w:val="243447"/>
                <w:sz w:val="16"/>
              </w:rPr>
              <w:t>Payload / body</w:t>
            </w:r>
          </w:p>
        </w:tc>
        <w:tc>
          <w:tcPr>
            <w:tcW w:type="dxa" w:w="4032"/>
            <w:vAlign w:val="center"/>
            <w:shd w:fill="F2F6FA"/>
          </w:tcPr>
          <w:p>
            <w:pPr>
              <w:spacing w:after="20"/>
            </w:pPr>
            <w:r/>
            <w:r>
              <w:rPr>
                <w:rFonts w:ascii="Aptos" w:hAnsi="Aptos"/>
                <w:b w:val="0"/>
                <w:color w:val="243447"/>
                <w:sz w:val="16"/>
              </w:rPr>
              <w:t>The JSON data sent or received.</w:t>
            </w:r>
          </w:p>
        </w:tc>
        <w:tc>
          <w:tcPr>
            <w:tcW w:type="dxa" w:w="3816"/>
            <w:vAlign w:val="center"/>
            <w:shd w:fill="F2F6FA"/>
          </w:tcPr>
          <w:p>
            <w:pPr>
              <w:spacing w:after="20"/>
            </w:pPr>
            <w:r/>
            <w:r>
              <w:rPr>
                <w:rFonts w:ascii="Aptos" w:hAnsi="Aptos"/>
                <w:b w:val="0"/>
                <w:color w:val="243447"/>
                <w:sz w:val="16"/>
              </w:rPr>
              <w:t>{"email":"qa@example.com"}</w:t>
            </w:r>
          </w:p>
        </w:tc>
      </w:tr>
      <w:tr>
        <w:tc>
          <w:tcPr>
            <w:tcW w:type="dxa" w:w="1584"/>
            <w:vAlign w:val="center"/>
          </w:tcPr>
          <w:p>
            <w:pPr>
              <w:spacing w:after="20"/>
            </w:pPr>
            <w:r/>
            <w:r>
              <w:rPr>
                <w:rFonts w:ascii="Aptos" w:hAnsi="Aptos"/>
                <w:b w:val="0"/>
                <w:color w:val="243447"/>
                <w:sz w:val="16"/>
              </w:rPr>
              <w:t>Header</w:t>
            </w:r>
          </w:p>
        </w:tc>
        <w:tc>
          <w:tcPr>
            <w:tcW w:type="dxa" w:w="4032"/>
            <w:vAlign w:val="center"/>
          </w:tcPr>
          <w:p>
            <w:pPr>
              <w:spacing w:after="20"/>
            </w:pPr>
            <w:r/>
            <w:r>
              <w:rPr>
                <w:rFonts w:ascii="Aptos" w:hAnsi="Aptos"/>
                <w:b w:val="0"/>
                <w:color w:val="243447"/>
                <w:sz w:val="16"/>
              </w:rPr>
              <w:t>Metadata about the HTTP request/response.</w:t>
            </w:r>
          </w:p>
        </w:tc>
        <w:tc>
          <w:tcPr>
            <w:tcW w:type="dxa" w:w="3816"/>
            <w:vAlign w:val="center"/>
          </w:tcPr>
          <w:p>
            <w:pPr>
              <w:spacing w:after="20"/>
            </w:pPr>
            <w:r/>
            <w:r>
              <w:rPr>
                <w:rFonts w:ascii="Aptos" w:hAnsi="Aptos"/>
                <w:b w:val="0"/>
                <w:color w:val="243447"/>
                <w:sz w:val="16"/>
              </w:rPr>
              <w:t>Content-Type: application/json</w:t>
            </w:r>
          </w:p>
        </w:tc>
      </w:tr>
      <w:tr>
        <w:tc>
          <w:tcPr>
            <w:tcW w:type="dxa" w:w="1584"/>
            <w:vAlign w:val="center"/>
            <w:shd w:fill="F2F6FA"/>
          </w:tcPr>
          <w:p>
            <w:pPr>
              <w:spacing w:after="20"/>
            </w:pPr>
            <w:r/>
            <w:r>
              <w:rPr>
                <w:rFonts w:ascii="Aptos" w:hAnsi="Aptos"/>
                <w:b w:val="0"/>
                <w:color w:val="243447"/>
                <w:sz w:val="16"/>
              </w:rPr>
              <w:t>Schema</w:t>
            </w:r>
          </w:p>
        </w:tc>
        <w:tc>
          <w:tcPr>
            <w:tcW w:type="dxa" w:w="4032"/>
            <w:vAlign w:val="center"/>
            <w:shd w:fill="F2F6FA"/>
          </w:tcPr>
          <w:p>
            <w:pPr>
              <w:spacing w:after="20"/>
            </w:pPr>
            <w:r/>
            <w:r>
              <w:rPr>
                <w:rFonts w:ascii="Aptos" w:hAnsi="Aptos"/>
                <w:b w:val="0"/>
                <w:color w:val="243447"/>
                <w:sz w:val="16"/>
              </w:rPr>
              <w:t>Rules describing the allowed structure and types of JSON.</w:t>
            </w:r>
          </w:p>
        </w:tc>
        <w:tc>
          <w:tcPr>
            <w:tcW w:type="dxa" w:w="3816"/>
            <w:vAlign w:val="center"/>
            <w:shd w:fill="F2F6FA"/>
          </w:tcPr>
          <w:p>
            <w:pPr>
              <w:spacing w:after="20"/>
            </w:pPr>
            <w:r/>
            <w:r>
              <w:rPr>
                <w:rFonts w:ascii="Aptos" w:hAnsi="Aptos"/>
                <w:b w:val="0"/>
                <w:color w:val="243447"/>
                <w:sz w:val="16"/>
              </w:rPr>
              <w:t>id is integer; email is string; token is required.</w:t>
            </w:r>
          </w:p>
        </w:tc>
      </w:tr>
    </w:tbl>
    <w:p>
      <w:pPr>
        <w:spacing w:after="20"/>
      </w:pPr>
    </w:p>
    <w:p>
      <w:pPr>
        <w:pStyle w:val="Heading1"/>
      </w:pPr>
      <w:r>
        <w:t>1. Before writing the tests: project setup</w:t>
      </w:r>
    </w:p>
    <w:p>
      <w:pPr>
        <w:pStyle w:val="Heading2"/>
      </w:pPr>
      <w:r>
        <w:t>1.1 Suggested Maven structure</w:t>
      </w:r>
    </w:p>
    <w:p>
      <w:pPr>
        <w:pStyle w:val="CodeBlock"/>
        <w:keepLines/>
        <w:shd w:fill="F1F5F9"/>
      </w:pPr>
      <w:r>
        <w:t>rest-assured-learning/</w:t>
      </w:r>
      <w:r>
        <w:br/>
      </w:r>
      <w:r>
        <w:t xml:space="preserve">  pom.xml</w:t>
      </w:r>
      <w:r>
        <w:br/>
      </w:r>
      <w:r>
        <w:t xml:space="preserve">  src/</w:t>
      </w:r>
      <w:r>
        <w:br/>
      </w:r>
      <w:r>
        <w:t xml:space="preserve">    test/</w:t>
      </w:r>
      <w:r>
        <w:br/>
      </w:r>
      <w:r>
        <w:t xml:space="preserve">      java/</w:t>
      </w:r>
      <w:r>
        <w:br/>
      </w:r>
      <w:r>
        <w:t xml:space="preserve">        tests/</w:t>
      </w:r>
      <w:r>
        <w:br/>
      </w:r>
      <w:r>
        <w:t xml:space="preserve">          SignInApiTest.java</w:t>
      </w:r>
      <w:r>
        <w:br/>
      </w:r>
      <w:r>
        <w:t xml:space="preserve">          EmployeeApiTest.java</w:t>
      </w:r>
      <w:r>
        <w:br/>
      </w:r>
      <w:r>
        <w:t xml:space="preserve">      resources/</w:t>
      </w:r>
      <w:r>
        <w:br/>
      </w:r>
      <w:r>
        <w:t xml:space="preserve">        payloads/</w:t>
      </w:r>
      <w:r>
        <w:br/>
      </w:r>
      <w:r>
        <w:t xml:space="preserve">          signInRequestPayload.json</w:t>
      </w:r>
      <w:r>
        <w:br/>
      </w:r>
      <w:r>
        <w:t xml:space="preserve">        schemas/</w:t>
      </w:r>
      <w:r>
        <w:br/>
      </w:r>
      <w:r>
        <w:t xml:space="preserve">          signInResponseSchema.json</w:t>
      </w:r>
    </w:p>
    <w:p>
      <w:r>
        <w:t>Why separate files? Java test code belongs in src/test/java. Reusable request JSON and response schemas belong in src/test/resources. This keeps test logic separate from test data and is easier to maintain.</w:t>
      </w:r>
    </w:p>
    <w:p>
      <w:pPr>
        <w:pStyle w:val="Heading2"/>
      </w:pPr>
      <w:r>
        <w:t>1.2 Maven dependencies</w:t>
      </w:r>
    </w:p>
    <w:p>
      <w:r>
        <w:t>Use compatible versions across REST Assured modules. The example below uses REST Assured 6.1.0 and TestNG 7.12.0 as a version snapshot checked for this guide. REST Assured 6.x requires Java 17 or newer; if your project runs on an older Java version, choose a compatible REST Assured 5.x version instead.</w:t>
      </w:r>
    </w:p>
    <w:p>
      <w:pPr>
        <w:pStyle w:val="CodeBlock"/>
        <w:keepLines/>
        <w:shd w:fill="F1F5F9"/>
      </w:pPr>
      <w:r>
        <w:t>&lt;dependencies&gt;</w:t>
      </w:r>
      <w:r>
        <w:br/>
      </w:r>
      <w:r>
        <w:t xml:space="preserve">    &lt;dependency&gt;</w:t>
      </w:r>
      <w:r>
        <w:br/>
      </w:r>
      <w:r>
        <w:t xml:space="preserve">        &lt;groupId&gt;io.rest-assured&lt;/groupId&gt;</w:t>
      </w:r>
      <w:r>
        <w:br/>
      </w:r>
      <w:r>
        <w:t xml:space="preserve">        &lt;artifactId&gt;rest-assured&lt;/artifactId&gt;</w:t>
      </w:r>
      <w:r>
        <w:br/>
      </w:r>
      <w:r>
        <w:t xml:space="preserve">        &lt;version&gt;6.1.0&lt;/version&gt;</w:t>
      </w:r>
      <w:r>
        <w:br/>
      </w:r>
      <w:r>
        <w:t xml:space="preserve">        &lt;scope&gt;test&lt;/scope&gt;</w:t>
      </w:r>
      <w:r>
        <w:br/>
      </w:r>
      <w:r>
        <w:t xml:space="preserve">    &lt;/dependency&gt;</w:t>
      </w:r>
      <w:r>
        <w:br/>
      </w:r>
      <w:r/>
      <w:r>
        <w:br/>
      </w:r>
      <w:r>
        <w:t xml:space="preserve">    &lt;dependency&gt;</w:t>
      </w:r>
      <w:r>
        <w:br/>
      </w:r>
      <w:r>
        <w:t xml:space="preserve">        &lt;groupId&gt;io.rest-assured&lt;/groupId&gt;</w:t>
      </w:r>
      <w:r>
        <w:br/>
      </w:r>
      <w:r>
        <w:t xml:space="preserve">        &lt;artifactId&gt;json-schema-validator&lt;/artifactId&gt;</w:t>
      </w:r>
      <w:r>
        <w:br/>
      </w:r>
      <w:r>
        <w:t xml:space="preserve">        &lt;version&gt;6.1.0&lt;/version&gt;</w:t>
      </w:r>
      <w:r>
        <w:br/>
      </w:r>
      <w:r>
        <w:t xml:space="preserve">        &lt;scope&gt;test&lt;/scope&gt;</w:t>
      </w:r>
      <w:r>
        <w:br/>
      </w:r>
      <w:r>
        <w:t xml:space="preserve">    &lt;/dependency&gt;</w:t>
      </w:r>
      <w:r>
        <w:br/>
      </w:r>
      <w:r/>
      <w:r>
        <w:br/>
      </w:r>
      <w:r>
        <w:t xml:space="preserve">    &lt;dependency&gt;</w:t>
      </w:r>
      <w:r>
        <w:br/>
      </w:r>
      <w:r>
        <w:t xml:space="preserve">        &lt;groupId&gt;org.testng&lt;/groupId&gt;</w:t>
      </w:r>
      <w:r>
        <w:br/>
      </w:r>
      <w:r>
        <w:t xml:space="preserve">        &lt;artifactId&gt;testng&lt;/artifactId&gt;</w:t>
      </w:r>
      <w:r>
        <w:br/>
      </w:r>
      <w:r>
        <w:t xml:space="preserve">        &lt;version&gt;7.12.0&lt;/version&gt;</w:t>
      </w:r>
      <w:r>
        <w:br/>
      </w:r>
      <w:r>
        <w:t xml:space="preserve">        &lt;scope&gt;test&lt;/scope&gt;</w:t>
      </w:r>
      <w:r>
        <w:br/>
      </w:r>
      <w:r>
        <w:t xml:space="preserve">    &lt;/dependency&gt;</w:t>
      </w:r>
      <w:r>
        <w:br/>
      </w:r>
      <w:r>
        <w:t>&lt;/dependencies&gt;</w:t>
      </w:r>
    </w:p>
    <w:p>
      <w:pPr>
        <w:spacing w:before="80" w:after="120"/>
        <w:shd w:fill="FCE4D6"/>
      </w:pPr>
      <w:r>
        <w:rPr>
          <w:b/>
        </w:rPr>
        <w:t xml:space="preserve">Important  </w:t>
      </w:r>
      <w:r>
        <w:t>The schema-validator module version should match your REST Assured version. For projects that already have dependencies, avoid blindly adding duplicate versions; inspect pom.xml first.</w:t>
      </w:r>
    </w:p>
    <w:p>
      <w:pPr>
        <w:pStyle w:val="Heading2"/>
      </w:pPr>
      <w:r>
        <w:t>1.3 What are the imports for?</w:t>
      </w:r>
    </w:p>
    <w:p>
      <w:pPr>
        <w:pStyle w:val="CodeBlock"/>
        <w:keepLines/>
        <w:shd w:fill="F1F5F9"/>
      </w:pPr>
      <w:r>
        <w:t>import java.io.File;</w:t>
      </w:r>
      <w:r>
        <w:br/>
      </w:r>
      <w:r>
        <w:t>import java.util.List;</w:t>
      </w:r>
      <w:r>
        <w:br/>
      </w:r>
      <w:r>
        <w:t>import java.util.Map;</w:t>
      </w:r>
      <w:r>
        <w:br/>
      </w:r>
      <w:r/>
      <w:r>
        <w:br/>
      </w:r>
      <w:r>
        <w:t>import org.hamcrest.MatcherAssert;</w:t>
      </w:r>
      <w:r>
        <w:br/>
      </w:r>
      <w:r>
        <w:t>import org.hamcrest.Matchers;</w:t>
      </w:r>
      <w:r>
        <w:br/>
      </w:r>
      <w:r>
        <w:t>import org.testng.annotations.Test;</w:t>
      </w:r>
      <w:r>
        <w:br/>
      </w:r>
      <w:r/>
      <w:r>
        <w:br/>
      </w:r>
      <w:r>
        <w:t>import io.restassured.RestAssured;</w:t>
      </w:r>
      <w:r>
        <w:br/>
      </w:r>
      <w:r>
        <w:t>import io.restassured.path.json.JsonPath;</w:t>
      </w:r>
      <w:r>
        <w:br/>
      </w:r>
      <w:r>
        <w:t>import io.restassured.response.Response;</w:t>
      </w:r>
      <w:r>
        <w:br/>
      </w:r>
      <w:r>
        <w:t>import io.restassured.specification.RequestSpecification;</w:t>
      </w:r>
      <w:r>
        <w:br/>
      </w:r>
      <w:r>
        <w:t>import io.restassured.module.jsv.JsonSchemaValidator;</w:t>
      </w:r>
    </w:p>
    <w:tbl>
      <w:tblPr>
        <w:tblStyle w:val="TableGrid"/>
        <w:tblW w:type="auto" w:w="0"/>
        <w:jc w:val="center"/>
        <w:tblLook w:firstColumn="1" w:firstRow="1" w:lastColumn="0" w:lastRow="0" w:noHBand="0" w:noVBand="1" w:val="04A0"/>
      </w:tblPr>
      <w:tblGrid>
        <w:gridCol w:w="5083"/>
        <w:gridCol w:w="5083"/>
      </w:tblGrid>
      <w:tr>
        <w:tc>
          <w:tcPr>
            <w:tcW w:type="dxa" w:w="3240"/>
            <w:vAlign w:val="center"/>
            <w:shd w:fill="17365D"/>
          </w:tcPr>
          <w:p>
            <w:pPr>
              <w:spacing w:after="20"/>
            </w:pPr>
            <w:r/>
            <w:r>
              <w:rPr>
                <w:rFonts w:ascii="Aptos" w:hAnsi="Aptos"/>
                <w:b/>
                <w:color w:val="FFFFFF"/>
                <w:sz w:val="16"/>
              </w:rPr>
              <w:t>Import</w:t>
            </w:r>
          </w:p>
        </w:tc>
        <w:tc>
          <w:tcPr>
            <w:tcW w:type="dxa" w:w="6192"/>
            <w:vAlign w:val="center"/>
            <w:shd w:fill="17365D"/>
          </w:tcPr>
          <w:p>
            <w:pPr>
              <w:spacing w:after="20"/>
            </w:pPr>
            <w:r/>
            <w:r>
              <w:rPr>
                <w:rFonts w:ascii="Aptos" w:hAnsi="Aptos"/>
                <w:b/>
                <w:color w:val="FFFFFF"/>
                <w:sz w:val="16"/>
              </w:rPr>
              <w:t>Why it appears</w:t>
            </w:r>
          </w:p>
        </w:tc>
      </w:tr>
      <w:tr>
        <w:tc>
          <w:tcPr>
            <w:tcW w:type="dxa" w:w="3240"/>
            <w:vAlign w:val="center"/>
          </w:tcPr>
          <w:p>
            <w:pPr>
              <w:spacing w:after="20"/>
            </w:pPr>
            <w:r/>
            <w:r>
              <w:rPr>
                <w:rFonts w:ascii="Aptos" w:hAnsi="Aptos"/>
                <w:b w:val="0"/>
                <w:color w:val="243447"/>
                <w:sz w:val="16"/>
              </w:rPr>
              <w:t>File</w:t>
            </w:r>
          </w:p>
        </w:tc>
        <w:tc>
          <w:tcPr>
            <w:tcW w:type="dxa" w:w="6192"/>
            <w:vAlign w:val="center"/>
          </w:tcPr>
          <w:p>
            <w:pPr>
              <w:spacing w:after="20"/>
            </w:pPr>
            <w:r/>
            <w:r>
              <w:rPr>
                <w:rFonts w:ascii="Aptos" w:hAnsi="Aptos"/>
                <w:b w:val="0"/>
                <w:color w:val="243447"/>
                <w:sz w:val="16"/>
              </w:rPr>
              <w:t>Represents a JSON payload or schema file on disk.</w:t>
            </w:r>
          </w:p>
        </w:tc>
      </w:tr>
      <w:tr>
        <w:tc>
          <w:tcPr>
            <w:tcW w:type="dxa" w:w="3240"/>
            <w:vAlign w:val="center"/>
            <w:shd w:fill="F2F6FA"/>
          </w:tcPr>
          <w:p>
            <w:pPr>
              <w:spacing w:after="20"/>
            </w:pPr>
            <w:r/>
            <w:r>
              <w:rPr>
                <w:rFonts w:ascii="Aptos" w:hAnsi="Aptos"/>
                <w:b w:val="0"/>
                <w:color w:val="243447"/>
                <w:sz w:val="16"/>
              </w:rPr>
              <w:t>List</w:t>
            </w:r>
          </w:p>
        </w:tc>
        <w:tc>
          <w:tcPr>
            <w:tcW w:type="dxa" w:w="6192"/>
            <w:vAlign w:val="center"/>
            <w:shd w:fill="F2F6FA"/>
          </w:tcPr>
          <w:p>
            <w:pPr>
              <w:spacing w:after="20"/>
            </w:pPr>
            <w:r/>
            <w:r>
              <w:rPr>
                <w:rFonts w:ascii="Aptos" w:hAnsi="Aptos"/>
                <w:b w:val="0"/>
                <w:color w:val="243447"/>
                <w:sz w:val="16"/>
              </w:rPr>
              <w:t>Represents a collection such as the JSON images array.</w:t>
            </w:r>
          </w:p>
        </w:tc>
      </w:tr>
      <w:tr>
        <w:tc>
          <w:tcPr>
            <w:tcW w:type="dxa" w:w="3240"/>
            <w:vAlign w:val="center"/>
          </w:tcPr>
          <w:p>
            <w:pPr>
              <w:spacing w:after="20"/>
            </w:pPr>
            <w:r/>
            <w:r>
              <w:rPr>
                <w:rFonts w:ascii="Aptos" w:hAnsi="Aptos"/>
                <w:b w:val="0"/>
                <w:color w:val="243447"/>
                <w:sz w:val="16"/>
              </w:rPr>
              <w:t>Map</w:t>
            </w:r>
          </w:p>
        </w:tc>
        <w:tc>
          <w:tcPr>
            <w:tcW w:type="dxa" w:w="6192"/>
            <w:vAlign w:val="center"/>
          </w:tcPr>
          <w:p>
            <w:pPr>
              <w:spacing w:after="20"/>
            </w:pPr>
            <w:r/>
            <w:r>
              <w:rPr>
                <w:rFonts w:ascii="Aptos" w:hAnsi="Aptos"/>
                <w:b w:val="0"/>
                <w:color w:val="243447"/>
                <w:sz w:val="16"/>
              </w:rPr>
              <w:t>Represents key/value data such as a JSON object.</w:t>
            </w:r>
          </w:p>
        </w:tc>
      </w:tr>
      <w:tr>
        <w:tc>
          <w:tcPr>
            <w:tcW w:type="dxa" w:w="3240"/>
            <w:vAlign w:val="center"/>
            <w:shd w:fill="F2F6FA"/>
          </w:tcPr>
          <w:p>
            <w:pPr>
              <w:spacing w:after="20"/>
            </w:pPr>
            <w:r/>
            <w:r>
              <w:rPr>
                <w:rFonts w:ascii="Aptos" w:hAnsi="Aptos"/>
                <w:b w:val="0"/>
                <w:color w:val="243447"/>
                <w:sz w:val="16"/>
              </w:rPr>
              <w:t>MatcherAssert / Matchers</w:t>
            </w:r>
          </w:p>
        </w:tc>
        <w:tc>
          <w:tcPr>
            <w:tcW w:type="dxa" w:w="6192"/>
            <w:vAlign w:val="center"/>
            <w:shd w:fill="F2F6FA"/>
          </w:tcPr>
          <w:p>
            <w:pPr>
              <w:spacing w:after="20"/>
            </w:pPr>
            <w:r/>
            <w:r>
              <w:rPr>
                <w:rFonts w:ascii="Aptos" w:hAnsi="Aptos"/>
                <w:b w:val="0"/>
                <w:color w:val="243447"/>
                <w:sz w:val="16"/>
              </w:rPr>
              <w:t>Performs Hamcrest assertions and supplies matching rules.</w:t>
            </w:r>
          </w:p>
        </w:tc>
      </w:tr>
      <w:tr>
        <w:tc>
          <w:tcPr>
            <w:tcW w:type="dxa" w:w="3240"/>
            <w:vAlign w:val="center"/>
          </w:tcPr>
          <w:p>
            <w:pPr>
              <w:spacing w:after="20"/>
            </w:pPr>
            <w:r/>
            <w:r>
              <w:rPr>
                <w:rFonts w:ascii="Aptos" w:hAnsi="Aptos"/>
                <w:b w:val="0"/>
                <w:color w:val="243447"/>
                <w:sz w:val="16"/>
              </w:rPr>
              <w:t>@Test</w:t>
            </w:r>
          </w:p>
        </w:tc>
        <w:tc>
          <w:tcPr>
            <w:tcW w:type="dxa" w:w="6192"/>
            <w:vAlign w:val="center"/>
          </w:tcPr>
          <w:p>
            <w:pPr>
              <w:spacing w:after="20"/>
            </w:pPr>
            <w:r/>
            <w:r>
              <w:rPr>
                <w:rFonts w:ascii="Aptos" w:hAnsi="Aptos"/>
                <w:b w:val="0"/>
                <w:color w:val="243447"/>
                <w:sz w:val="16"/>
              </w:rPr>
              <w:t>Tells TestNG that a method should run as a test.</w:t>
            </w:r>
          </w:p>
        </w:tc>
      </w:tr>
      <w:tr>
        <w:tc>
          <w:tcPr>
            <w:tcW w:type="dxa" w:w="3240"/>
            <w:vAlign w:val="center"/>
            <w:shd w:fill="F2F6FA"/>
          </w:tcPr>
          <w:p>
            <w:pPr>
              <w:spacing w:after="20"/>
            </w:pPr>
            <w:r/>
            <w:r>
              <w:rPr>
                <w:rFonts w:ascii="Aptos" w:hAnsi="Aptos"/>
                <w:b w:val="0"/>
                <w:color w:val="243447"/>
                <w:sz w:val="16"/>
              </w:rPr>
              <w:t>RestAssured / RequestSpecification</w:t>
            </w:r>
          </w:p>
        </w:tc>
        <w:tc>
          <w:tcPr>
            <w:tcW w:type="dxa" w:w="6192"/>
            <w:vAlign w:val="center"/>
            <w:shd w:fill="F2F6FA"/>
          </w:tcPr>
          <w:p>
            <w:pPr>
              <w:spacing w:after="20"/>
            </w:pPr>
            <w:r/>
            <w:r>
              <w:rPr>
                <w:rFonts w:ascii="Aptos" w:hAnsi="Aptos"/>
                <w:b w:val="0"/>
                <w:color w:val="243447"/>
                <w:sz w:val="16"/>
              </w:rPr>
              <w:t>Builds and sends HTTP requests.</w:t>
            </w:r>
          </w:p>
        </w:tc>
      </w:tr>
      <w:tr>
        <w:tc>
          <w:tcPr>
            <w:tcW w:type="dxa" w:w="3240"/>
            <w:vAlign w:val="center"/>
          </w:tcPr>
          <w:p>
            <w:pPr>
              <w:spacing w:after="20"/>
            </w:pPr>
            <w:r/>
            <w:r>
              <w:rPr>
                <w:rFonts w:ascii="Aptos" w:hAnsi="Aptos"/>
                <w:b w:val="0"/>
                <w:color w:val="243447"/>
                <w:sz w:val="16"/>
              </w:rPr>
              <w:t>Response</w:t>
            </w:r>
          </w:p>
        </w:tc>
        <w:tc>
          <w:tcPr>
            <w:tcW w:type="dxa" w:w="6192"/>
            <w:vAlign w:val="center"/>
          </w:tcPr>
          <w:p>
            <w:pPr>
              <w:spacing w:after="20"/>
            </w:pPr>
            <w:r/>
            <w:r>
              <w:rPr>
                <w:rFonts w:ascii="Aptos" w:hAnsi="Aptos"/>
                <w:b w:val="0"/>
                <w:color w:val="243447"/>
                <w:sz w:val="16"/>
              </w:rPr>
              <w:t>Stores status, headers, timing, and body returned by the API.</w:t>
            </w:r>
          </w:p>
        </w:tc>
      </w:tr>
      <w:tr>
        <w:tc>
          <w:tcPr>
            <w:tcW w:type="dxa" w:w="3240"/>
            <w:vAlign w:val="center"/>
            <w:shd w:fill="F2F6FA"/>
          </w:tcPr>
          <w:p>
            <w:pPr>
              <w:spacing w:after="20"/>
            </w:pPr>
            <w:r/>
            <w:r>
              <w:rPr>
                <w:rFonts w:ascii="Aptos" w:hAnsi="Aptos"/>
                <w:b w:val="0"/>
                <w:color w:val="243447"/>
                <w:sz w:val="16"/>
              </w:rPr>
              <w:t>JsonPath</w:t>
            </w:r>
          </w:p>
        </w:tc>
        <w:tc>
          <w:tcPr>
            <w:tcW w:type="dxa" w:w="6192"/>
            <w:vAlign w:val="center"/>
            <w:shd w:fill="F2F6FA"/>
          </w:tcPr>
          <w:p>
            <w:pPr>
              <w:spacing w:after="20"/>
            </w:pPr>
            <w:r/>
            <w:r>
              <w:rPr>
                <w:rFonts w:ascii="Aptos" w:hAnsi="Aptos"/>
                <w:b w:val="0"/>
                <w:color w:val="243447"/>
                <w:sz w:val="16"/>
              </w:rPr>
              <w:t>Reads values from a JSON response.</w:t>
            </w:r>
          </w:p>
        </w:tc>
      </w:tr>
      <w:tr>
        <w:tc>
          <w:tcPr>
            <w:tcW w:type="dxa" w:w="3240"/>
            <w:vAlign w:val="center"/>
          </w:tcPr>
          <w:p>
            <w:pPr>
              <w:spacing w:after="20"/>
            </w:pPr>
            <w:r/>
            <w:r>
              <w:rPr>
                <w:rFonts w:ascii="Aptos" w:hAnsi="Aptos"/>
                <w:b w:val="0"/>
                <w:color w:val="243447"/>
                <w:sz w:val="16"/>
              </w:rPr>
              <w:t>JsonSchemaValidator</w:t>
            </w:r>
          </w:p>
        </w:tc>
        <w:tc>
          <w:tcPr>
            <w:tcW w:type="dxa" w:w="6192"/>
            <w:vAlign w:val="center"/>
          </w:tcPr>
          <w:p>
            <w:pPr>
              <w:spacing w:after="20"/>
            </w:pPr>
            <w:r/>
            <w:r>
              <w:rPr>
                <w:rFonts w:ascii="Aptos" w:hAnsi="Aptos"/>
                <w:b w:val="0"/>
                <w:color w:val="243447"/>
                <w:sz w:val="16"/>
              </w:rPr>
              <w:t>Checks the body against a JSON Schema.</w:t>
            </w:r>
          </w:p>
        </w:tc>
      </w:tr>
    </w:tbl>
    <w:p>
      <w:pPr>
        <w:spacing w:after="20"/>
      </w:pPr>
    </w:p>
    <w:p>
      <w:pPr>
        <w:pStyle w:val="Heading1"/>
      </w:pPr>
      <w:r>
        <w:t>2. Understanding assertions and Hamcrest</w:t>
      </w:r>
    </w:p>
    <w:p>
      <w:pPr>
        <w:pStyle w:val="Heading2"/>
      </w:pPr>
      <w:r>
        <w:t>2.1 What is an assertion?</w:t>
      </w:r>
    </w:p>
    <w:p>
      <w:r>
        <w:t>An assertion compares an actual result with an expected rule. If the rule is true, the assertion passes. If false, the test fails and TestNG reports the failure. Assertions are not just print statements: printing “200” does not prove the status is correct.</w:t>
      </w:r>
    </w:p>
    <w:p>
      <w:pPr>
        <w:pStyle w:val="CodeBlock"/>
        <w:keepLines/>
        <w:shd w:fill="F1F5F9"/>
      </w:pPr>
      <w:r>
        <w:t>int actualStatus = 200;</w:t>
      </w:r>
      <w:r>
        <w:br/>
      </w:r>
      <w:r>
        <w:t>MatcherAssert.assertThat(actualStatus, Matchers.equalTo(200));</w:t>
      </w:r>
    </w:p>
    <w:p>
      <w:r>
        <w:t>Read this as: “Assert that the actualStatus is equal to 200.” If actualStatus is 500, the test fails.</w:t>
      </w:r>
    </w:p>
    <w:p>
      <w:pPr>
        <w:pStyle w:val="Heading2"/>
      </w:pPr>
      <w:r>
        <w:t>2.2 Correct assertion syntax</w:t>
      </w:r>
    </w:p>
    <w:p>
      <w:pPr>
        <w:pStyle w:val="CodeBlock"/>
        <w:keepLines/>
        <w:shd w:fill="F1F5F9"/>
      </w:pPr>
      <w:r>
        <w:t>MatcherAssert.assertThat(actualValue, Matchers.equalTo(expectedValue));</w:t>
      </w:r>
    </w:p>
    <w:p>
      <w:pPr>
        <w:spacing w:before="80" w:after="120"/>
        <w:shd w:fill="FCE4D6"/>
      </w:pPr>
      <w:r>
        <w:rPr>
          <w:b/>
        </w:rPr>
        <w:t xml:space="preserve">Correction from the notes  </w:t>
      </w:r>
      <w:r>
        <w:t>Use MatcherAssert.assertThat(...) to perform an assertion. Matchers provides matchers such as equalTo(), lessThan(), and containsString(). Also use containsString(), not containString().</w:t>
      </w:r>
    </w:p>
    <w:p>
      <w:pPr>
        <w:pStyle w:val="Heading2"/>
      </w:pPr>
      <w:r>
        <w:t>2.3 Common Hamcrest matchers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304"/>
            <w:vAlign w:val="center"/>
            <w:shd w:fill="17365D"/>
          </w:tcPr>
          <w:p>
            <w:pPr>
              <w:spacing w:after="20"/>
            </w:pPr>
            <w:r/>
            <w:r>
              <w:rPr>
                <w:rFonts w:ascii="Aptos" w:hAnsi="Aptos"/>
                <w:b/>
                <w:color w:val="FFFFFF"/>
                <w:sz w:val="16"/>
              </w:rPr>
              <w:t>Matcher</w:t>
            </w:r>
          </w:p>
        </w:tc>
        <w:tc>
          <w:tcPr>
            <w:tcW w:type="dxa" w:w="2376"/>
            <w:vAlign w:val="center"/>
            <w:shd w:fill="17365D"/>
          </w:tcPr>
          <w:p>
            <w:pPr>
              <w:spacing w:after="20"/>
            </w:pPr>
            <w:r/>
            <w:r>
              <w:rPr>
                <w:rFonts w:ascii="Aptos" w:hAnsi="Aptos"/>
                <w:b/>
                <w:color w:val="FFFFFF"/>
                <w:sz w:val="16"/>
              </w:rPr>
              <w:t>Meaning</w:t>
            </w:r>
          </w:p>
        </w:tc>
        <w:tc>
          <w:tcPr>
            <w:tcW w:type="dxa" w:w="2376"/>
            <w:vAlign w:val="center"/>
            <w:shd w:fill="17365D"/>
          </w:tcPr>
          <w:p>
            <w:pPr>
              <w:spacing w:after="20"/>
            </w:pPr>
            <w:r/>
            <w:r>
              <w:rPr>
                <w:rFonts w:ascii="Aptos" w:hAnsi="Aptos"/>
                <w:b/>
                <w:color w:val="FFFFFF"/>
                <w:sz w:val="16"/>
              </w:rPr>
              <w:t>Example</w:t>
            </w:r>
          </w:p>
        </w:tc>
        <w:tc>
          <w:tcPr>
            <w:tcW w:type="dxa" w:w="2736"/>
            <w:vAlign w:val="center"/>
            <w:shd w:fill="17365D"/>
          </w:tcPr>
          <w:p>
            <w:pPr>
              <w:spacing w:after="20"/>
            </w:pPr>
            <w:r/>
            <w:r>
              <w:rPr>
                <w:rFonts w:ascii="Aptos" w:hAnsi="Aptos"/>
                <w:b/>
                <w:color w:val="FFFFFF"/>
                <w:sz w:val="16"/>
              </w:rPr>
              <w:t>Typical use case</w:t>
            </w:r>
          </w:p>
        </w:tc>
      </w:tr>
      <w:tr>
        <w:tc>
          <w:tcPr>
            <w:tcW w:type="dxa" w:w="2304"/>
            <w:vAlign w:val="center"/>
          </w:tcPr>
          <w:p>
            <w:pPr>
              <w:spacing w:after="20"/>
            </w:pPr>
            <w:r/>
            <w:r>
              <w:rPr>
                <w:rFonts w:ascii="Aptos" w:hAnsi="Aptos"/>
                <w:b w:val="0"/>
                <w:color w:val="243447"/>
                <w:sz w:val="16"/>
              </w:rPr>
              <w:t>equalTo(x)</w:t>
            </w:r>
          </w:p>
        </w:tc>
        <w:tc>
          <w:tcPr>
            <w:tcW w:type="dxa" w:w="2376"/>
            <w:vAlign w:val="center"/>
          </w:tcPr>
          <w:p>
            <w:pPr>
              <w:spacing w:after="20"/>
            </w:pPr>
            <w:r/>
            <w:r>
              <w:rPr>
                <w:rFonts w:ascii="Aptos" w:hAnsi="Aptos"/>
                <w:b w:val="0"/>
                <w:color w:val="243447"/>
                <w:sz w:val="16"/>
              </w:rPr>
              <w:t>Exactly equals expected value.</w:t>
            </w:r>
          </w:p>
        </w:tc>
        <w:tc>
          <w:tcPr>
            <w:tcW w:type="dxa" w:w="2376"/>
            <w:vAlign w:val="center"/>
          </w:tcPr>
          <w:p>
            <w:pPr>
              <w:spacing w:after="20"/>
            </w:pPr>
            <w:r/>
            <w:r>
              <w:rPr>
                <w:rFonts w:ascii="Aptos" w:hAnsi="Aptos"/>
                <w:b w:val="0"/>
                <w:color w:val="243447"/>
                <w:sz w:val="16"/>
              </w:rPr>
              <w:t>equalTo(200)</w:t>
            </w:r>
          </w:p>
        </w:tc>
        <w:tc>
          <w:tcPr>
            <w:tcW w:type="dxa" w:w="2736"/>
            <w:vAlign w:val="center"/>
          </w:tcPr>
          <w:p>
            <w:pPr>
              <w:spacing w:after="20"/>
            </w:pPr>
            <w:r/>
            <w:r>
              <w:rPr>
                <w:rFonts w:ascii="Aptos" w:hAnsi="Aptos"/>
                <w:b w:val="0"/>
                <w:color w:val="243447"/>
                <w:sz w:val="16"/>
              </w:rPr>
              <w:t>Status code or role.</w:t>
            </w:r>
          </w:p>
        </w:tc>
      </w:tr>
      <w:tr>
        <w:tc>
          <w:tcPr>
            <w:tcW w:type="dxa" w:w="2304"/>
            <w:vAlign w:val="center"/>
            <w:shd w:fill="F2F6FA"/>
          </w:tcPr>
          <w:p>
            <w:pPr>
              <w:spacing w:after="20"/>
            </w:pPr>
            <w:r/>
            <w:r>
              <w:rPr>
                <w:rFonts w:ascii="Aptos" w:hAnsi="Aptos"/>
                <w:b w:val="0"/>
                <w:color w:val="243447"/>
                <w:sz w:val="16"/>
              </w:rPr>
              <w:t>is(x)</w:t>
            </w:r>
          </w:p>
        </w:tc>
        <w:tc>
          <w:tcPr>
            <w:tcW w:type="dxa" w:w="2376"/>
            <w:vAlign w:val="center"/>
            <w:shd w:fill="F2F6FA"/>
          </w:tcPr>
          <w:p>
            <w:pPr>
              <w:spacing w:after="20"/>
            </w:pPr>
            <w:r/>
            <w:r>
              <w:rPr>
                <w:rFonts w:ascii="Aptos" w:hAnsi="Aptos"/>
                <w:b w:val="0"/>
                <w:color w:val="243447"/>
                <w:sz w:val="16"/>
              </w:rPr>
              <w:t>Readable wrapper around a matcher/value.</w:t>
            </w:r>
          </w:p>
        </w:tc>
        <w:tc>
          <w:tcPr>
            <w:tcW w:type="dxa" w:w="2376"/>
            <w:vAlign w:val="center"/>
            <w:shd w:fill="F2F6FA"/>
          </w:tcPr>
          <w:p>
            <w:pPr>
              <w:spacing w:after="20"/>
            </w:pPr>
            <w:r/>
            <w:r>
              <w:rPr>
                <w:rFonts w:ascii="Aptos" w:hAnsi="Aptos"/>
                <w:b w:val="0"/>
                <w:color w:val="243447"/>
                <w:sz w:val="16"/>
              </w:rPr>
              <w:t>is("ACTIVE")</w:t>
            </w:r>
          </w:p>
        </w:tc>
        <w:tc>
          <w:tcPr>
            <w:tcW w:type="dxa" w:w="2736"/>
            <w:vAlign w:val="center"/>
            <w:shd w:fill="F2F6FA"/>
          </w:tcPr>
          <w:p>
            <w:pPr>
              <w:spacing w:after="20"/>
            </w:pPr>
            <w:r/>
            <w:r>
              <w:rPr>
                <w:rFonts w:ascii="Aptos" w:hAnsi="Aptos"/>
                <w:b w:val="0"/>
                <w:color w:val="243447"/>
                <w:sz w:val="16"/>
              </w:rPr>
              <w:t>Make simple assertion intent clearer.</w:t>
            </w:r>
          </w:p>
        </w:tc>
      </w:tr>
      <w:tr>
        <w:tc>
          <w:tcPr>
            <w:tcW w:type="dxa" w:w="2304"/>
            <w:vAlign w:val="center"/>
          </w:tcPr>
          <w:p>
            <w:pPr>
              <w:spacing w:after="20"/>
            </w:pPr>
            <w:r/>
            <w:r>
              <w:rPr>
                <w:rFonts w:ascii="Aptos" w:hAnsi="Aptos"/>
                <w:b w:val="0"/>
                <w:color w:val="243447"/>
                <w:sz w:val="16"/>
              </w:rPr>
              <w:t>greaterThan(x)</w:t>
            </w:r>
          </w:p>
        </w:tc>
        <w:tc>
          <w:tcPr>
            <w:tcW w:type="dxa" w:w="2376"/>
            <w:vAlign w:val="center"/>
          </w:tcPr>
          <w:p>
            <w:pPr>
              <w:spacing w:after="20"/>
            </w:pPr>
            <w:r/>
            <w:r>
              <w:rPr>
                <w:rFonts w:ascii="Aptos" w:hAnsi="Aptos"/>
                <w:b w:val="0"/>
                <w:color w:val="243447"/>
                <w:sz w:val="16"/>
              </w:rPr>
              <w:t>Must be greater than x.</w:t>
            </w:r>
          </w:p>
        </w:tc>
        <w:tc>
          <w:tcPr>
            <w:tcW w:type="dxa" w:w="2376"/>
            <w:vAlign w:val="center"/>
          </w:tcPr>
          <w:p>
            <w:pPr>
              <w:spacing w:after="20"/>
            </w:pPr>
            <w:r/>
            <w:r>
              <w:rPr>
                <w:rFonts w:ascii="Aptos" w:hAnsi="Aptos"/>
                <w:b w:val="0"/>
                <w:color w:val="243447"/>
                <w:sz w:val="16"/>
              </w:rPr>
              <w:t>greaterThan(0)</w:t>
            </w:r>
          </w:p>
        </w:tc>
        <w:tc>
          <w:tcPr>
            <w:tcW w:type="dxa" w:w="2736"/>
            <w:vAlign w:val="center"/>
          </w:tcPr>
          <w:p>
            <w:pPr>
              <w:spacing w:after="20"/>
            </w:pPr>
            <w:r/>
            <w:r>
              <w:rPr>
                <w:rFonts w:ascii="Aptos" w:hAnsi="Aptos"/>
                <w:b w:val="0"/>
                <w:color w:val="243447"/>
                <w:sz w:val="16"/>
              </w:rPr>
              <w:t>Price or item count.</w:t>
            </w:r>
          </w:p>
        </w:tc>
      </w:tr>
      <w:tr>
        <w:tc>
          <w:tcPr>
            <w:tcW w:type="dxa" w:w="2304"/>
            <w:vAlign w:val="center"/>
            <w:shd w:fill="F2F6FA"/>
          </w:tcPr>
          <w:p>
            <w:pPr>
              <w:spacing w:after="20"/>
            </w:pPr>
            <w:r/>
            <w:r>
              <w:rPr>
                <w:rFonts w:ascii="Aptos" w:hAnsi="Aptos"/>
                <w:b w:val="0"/>
                <w:color w:val="243447"/>
                <w:sz w:val="16"/>
              </w:rPr>
              <w:t>greaterThanOrEqualTo(x)</w:t>
            </w:r>
          </w:p>
        </w:tc>
        <w:tc>
          <w:tcPr>
            <w:tcW w:type="dxa" w:w="2376"/>
            <w:vAlign w:val="center"/>
            <w:shd w:fill="F2F6FA"/>
          </w:tcPr>
          <w:p>
            <w:pPr>
              <w:spacing w:after="20"/>
            </w:pPr>
            <w:r/>
            <w:r>
              <w:rPr>
                <w:rFonts w:ascii="Aptos" w:hAnsi="Aptos"/>
                <w:b w:val="0"/>
                <w:color w:val="243447"/>
                <w:sz w:val="16"/>
              </w:rPr>
              <w:t>Must be x or above.</w:t>
            </w:r>
          </w:p>
        </w:tc>
        <w:tc>
          <w:tcPr>
            <w:tcW w:type="dxa" w:w="2376"/>
            <w:vAlign w:val="center"/>
            <w:shd w:fill="F2F6FA"/>
          </w:tcPr>
          <w:p>
            <w:pPr>
              <w:spacing w:after="20"/>
            </w:pPr>
            <w:r/>
            <w:r>
              <w:rPr>
                <w:rFonts w:ascii="Aptos" w:hAnsi="Aptos"/>
                <w:b w:val="0"/>
                <w:color w:val="243447"/>
                <w:sz w:val="16"/>
              </w:rPr>
              <w:t>greaterThanOrEqualTo(18)</w:t>
            </w:r>
          </w:p>
        </w:tc>
        <w:tc>
          <w:tcPr>
            <w:tcW w:type="dxa" w:w="2736"/>
            <w:vAlign w:val="center"/>
            <w:shd w:fill="F2F6FA"/>
          </w:tcPr>
          <w:p>
            <w:pPr>
              <w:spacing w:after="20"/>
            </w:pPr>
            <w:r/>
            <w:r>
              <w:rPr>
                <w:rFonts w:ascii="Aptos" w:hAnsi="Aptos"/>
                <w:b w:val="0"/>
                <w:color w:val="243447"/>
                <w:sz w:val="16"/>
              </w:rPr>
              <w:t>Minimum eligible age.</w:t>
            </w:r>
          </w:p>
        </w:tc>
      </w:tr>
      <w:tr>
        <w:tc>
          <w:tcPr>
            <w:tcW w:type="dxa" w:w="2304"/>
            <w:vAlign w:val="center"/>
          </w:tcPr>
          <w:p>
            <w:pPr>
              <w:spacing w:after="20"/>
            </w:pPr>
            <w:r/>
            <w:r>
              <w:rPr>
                <w:rFonts w:ascii="Aptos" w:hAnsi="Aptos"/>
                <w:b w:val="0"/>
                <w:color w:val="243447"/>
                <w:sz w:val="16"/>
              </w:rPr>
              <w:t>lessThan(x)</w:t>
            </w:r>
          </w:p>
        </w:tc>
        <w:tc>
          <w:tcPr>
            <w:tcW w:type="dxa" w:w="2376"/>
            <w:vAlign w:val="center"/>
          </w:tcPr>
          <w:p>
            <w:pPr>
              <w:spacing w:after="20"/>
            </w:pPr>
            <w:r/>
            <w:r>
              <w:rPr>
                <w:rFonts w:ascii="Aptos" w:hAnsi="Aptos"/>
                <w:b w:val="0"/>
                <w:color w:val="243447"/>
                <w:sz w:val="16"/>
              </w:rPr>
              <w:t>Must be below x.</w:t>
            </w:r>
          </w:p>
        </w:tc>
        <w:tc>
          <w:tcPr>
            <w:tcW w:type="dxa" w:w="2376"/>
            <w:vAlign w:val="center"/>
          </w:tcPr>
          <w:p>
            <w:pPr>
              <w:spacing w:after="20"/>
            </w:pPr>
            <w:r/>
            <w:r>
              <w:rPr>
                <w:rFonts w:ascii="Aptos" w:hAnsi="Aptos"/>
                <w:b w:val="0"/>
                <w:color w:val="243447"/>
                <w:sz w:val="16"/>
              </w:rPr>
              <w:t>lessThan(5000L)</w:t>
            </w:r>
          </w:p>
        </w:tc>
        <w:tc>
          <w:tcPr>
            <w:tcW w:type="dxa" w:w="2736"/>
            <w:vAlign w:val="center"/>
          </w:tcPr>
          <w:p>
            <w:pPr>
              <w:spacing w:after="20"/>
            </w:pPr>
            <w:r/>
            <w:r>
              <w:rPr>
                <w:rFonts w:ascii="Aptos" w:hAnsi="Aptos"/>
                <w:b w:val="0"/>
                <w:color w:val="243447"/>
                <w:sz w:val="16"/>
              </w:rPr>
              <w:t>Response-time budget in ms.</w:t>
            </w:r>
          </w:p>
        </w:tc>
      </w:tr>
      <w:tr>
        <w:tc>
          <w:tcPr>
            <w:tcW w:type="dxa" w:w="2304"/>
            <w:vAlign w:val="center"/>
            <w:shd w:fill="F2F6FA"/>
          </w:tcPr>
          <w:p>
            <w:pPr>
              <w:spacing w:after="20"/>
            </w:pPr>
            <w:r/>
            <w:r>
              <w:rPr>
                <w:rFonts w:ascii="Aptos" w:hAnsi="Aptos"/>
                <w:b w:val="0"/>
                <w:color w:val="243447"/>
                <w:sz w:val="16"/>
              </w:rPr>
              <w:t>lessThanOrEqualTo(x)</w:t>
            </w:r>
          </w:p>
        </w:tc>
        <w:tc>
          <w:tcPr>
            <w:tcW w:type="dxa" w:w="2376"/>
            <w:vAlign w:val="center"/>
            <w:shd w:fill="F2F6FA"/>
          </w:tcPr>
          <w:p>
            <w:pPr>
              <w:spacing w:after="20"/>
            </w:pPr>
            <w:r/>
            <w:r>
              <w:rPr>
                <w:rFonts w:ascii="Aptos" w:hAnsi="Aptos"/>
                <w:b w:val="0"/>
                <w:color w:val="243447"/>
                <w:sz w:val="16"/>
              </w:rPr>
              <w:t>Must not exceed x.</w:t>
            </w:r>
          </w:p>
        </w:tc>
        <w:tc>
          <w:tcPr>
            <w:tcW w:type="dxa" w:w="2376"/>
            <w:vAlign w:val="center"/>
            <w:shd w:fill="F2F6FA"/>
          </w:tcPr>
          <w:p>
            <w:pPr>
              <w:spacing w:after="20"/>
            </w:pPr>
            <w:r/>
            <w:r>
              <w:rPr>
                <w:rFonts w:ascii="Aptos" w:hAnsi="Aptos"/>
                <w:b w:val="0"/>
                <w:color w:val="243447"/>
                <w:sz w:val="16"/>
              </w:rPr>
              <w:t>lessThanOrEqualTo(100)</w:t>
            </w:r>
          </w:p>
        </w:tc>
        <w:tc>
          <w:tcPr>
            <w:tcW w:type="dxa" w:w="2736"/>
            <w:vAlign w:val="center"/>
            <w:shd w:fill="F2F6FA"/>
          </w:tcPr>
          <w:p>
            <w:pPr>
              <w:spacing w:after="20"/>
            </w:pPr>
            <w:r/>
            <w:r>
              <w:rPr>
                <w:rFonts w:ascii="Aptos" w:hAnsi="Aptos"/>
                <w:b w:val="0"/>
                <w:color w:val="243447"/>
                <w:sz w:val="16"/>
              </w:rPr>
              <w:t>Discount cannot exceed 100%.</w:t>
            </w:r>
          </w:p>
        </w:tc>
      </w:tr>
      <w:tr>
        <w:tc>
          <w:tcPr>
            <w:tcW w:type="dxa" w:w="2304"/>
            <w:vAlign w:val="center"/>
          </w:tcPr>
          <w:p>
            <w:pPr>
              <w:spacing w:after="20"/>
            </w:pPr>
            <w:r/>
            <w:r>
              <w:rPr>
                <w:rFonts w:ascii="Aptos" w:hAnsi="Aptos"/>
                <w:b w:val="0"/>
                <w:color w:val="243447"/>
                <w:sz w:val="16"/>
              </w:rPr>
              <w:t>equalToIgnoringCase(x)</w:t>
            </w:r>
          </w:p>
        </w:tc>
        <w:tc>
          <w:tcPr>
            <w:tcW w:type="dxa" w:w="2376"/>
            <w:vAlign w:val="center"/>
          </w:tcPr>
          <w:p>
            <w:pPr>
              <w:spacing w:after="20"/>
            </w:pPr>
            <w:r/>
            <w:r>
              <w:rPr>
                <w:rFonts w:ascii="Aptos" w:hAnsi="Aptos"/>
                <w:b w:val="0"/>
                <w:color w:val="243447"/>
                <w:sz w:val="16"/>
              </w:rPr>
              <w:t>Text matches ignoring case.</w:t>
            </w:r>
          </w:p>
        </w:tc>
        <w:tc>
          <w:tcPr>
            <w:tcW w:type="dxa" w:w="2376"/>
            <w:vAlign w:val="center"/>
          </w:tcPr>
          <w:p>
            <w:pPr>
              <w:spacing w:after="20"/>
            </w:pPr>
            <w:r/>
            <w:r>
              <w:rPr>
                <w:rFonts w:ascii="Aptos" w:hAnsi="Aptos"/>
                <w:b w:val="0"/>
                <w:color w:val="243447"/>
                <w:sz w:val="16"/>
              </w:rPr>
              <w:t>equalToIgnoringCase("done")</w:t>
            </w:r>
          </w:p>
        </w:tc>
        <w:tc>
          <w:tcPr>
            <w:tcW w:type="dxa" w:w="2736"/>
            <w:vAlign w:val="center"/>
          </w:tcPr>
          <w:p>
            <w:pPr>
              <w:spacing w:after="20"/>
            </w:pPr>
            <w:r/>
            <w:r>
              <w:rPr>
                <w:rFonts w:ascii="Aptos" w:hAnsi="Aptos"/>
                <w:b w:val="0"/>
                <w:color w:val="243447"/>
                <w:sz w:val="16"/>
              </w:rPr>
              <w:t>Statuses with case-insensitive contract.</w:t>
            </w:r>
          </w:p>
        </w:tc>
      </w:tr>
      <w:tr>
        <w:tc>
          <w:tcPr>
            <w:tcW w:type="dxa" w:w="2304"/>
            <w:vAlign w:val="center"/>
            <w:shd w:fill="F2F6FA"/>
          </w:tcPr>
          <w:p>
            <w:pPr>
              <w:spacing w:after="20"/>
            </w:pPr>
            <w:r/>
            <w:r>
              <w:rPr>
                <w:rFonts w:ascii="Aptos" w:hAnsi="Aptos"/>
                <w:b w:val="0"/>
                <w:color w:val="243447"/>
                <w:sz w:val="16"/>
              </w:rPr>
              <w:t>equalToIgnoringWhiteSpace(x)</w:t>
            </w:r>
          </w:p>
        </w:tc>
        <w:tc>
          <w:tcPr>
            <w:tcW w:type="dxa" w:w="2376"/>
            <w:vAlign w:val="center"/>
            <w:shd w:fill="F2F6FA"/>
          </w:tcPr>
          <w:p>
            <w:pPr>
              <w:spacing w:after="20"/>
            </w:pPr>
            <w:r/>
            <w:r>
              <w:rPr>
                <w:rFonts w:ascii="Aptos" w:hAnsi="Aptos"/>
                <w:b w:val="0"/>
                <w:color w:val="243447"/>
                <w:sz w:val="16"/>
              </w:rPr>
              <w:t>Text matches after whitespace normalisation.</w:t>
            </w:r>
          </w:p>
        </w:tc>
        <w:tc>
          <w:tcPr>
            <w:tcW w:type="dxa" w:w="2376"/>
            <w:vAlign w:val="center"/>
            <w:shd w:fill="F2F6FA"/>
          </w:tcPr>
          <w:p>
            <w:pPr>
              <w:spacing w:after="20"/>
            </w:pPr>
            <w:r/>
            <w:r>
              <w:rPr>
                <w:rFonts w:ascii="Aptos" w:hAnsi="Aptos"/>
                <w:b w:val="0"/>
                <w:color w:val="243447"/>
                <w:sz w:val="16"/>
              </w:rPr>
              <w:t>equalToIgnoringWhiteSpace("Order placed")</w:t>
            </w:r>
          </w:p>
        </w:tc>
        <w:tc>
          <w:tcPr>
            <w:tcW w:type="dxa" w:w="2736"/>
            <w:vAlign w:val="center"/>
            <w:shd w:fill="F2F6FA"/>
          </w:tcPr>
          <w:p>
            <w:pPr>
              <w:spacing w:after="20"/>
            </w:pPr>
            <w:r/>
            <w:r>
              <w:rPr>
                <w:rFonts w:ascii="Aptos" w:hAnsi="Aptos"/>
                <w:b w:val="0"/>
                <w:color w:val="243447"/>
                <w:sz w:val="16"/>
              </w:rPr>
              <w:t>Human-readable text with variable spaces.</w:t>
            </w:r>
          </w:p>
        </w:tc>
      </w:tr>
      <w:tr>
        <w:tc>
          <w:tcPr>
            <w:tcW w:type="dxa" w:w="2304"/>
            <w:vAlign w:val="center"/>
          </w:tcPr>
          <w:p>
            <w:pPr>
              <w:spacing w:after="20"/>
            </w:pPr>
            <w:r/>
            <w:r>
              <w:rPr>
                <w:rFonts w:ascii="Aptos" w:hAnsi="Aptos"/>
                <w:b w:val="0"/>
                <w:color w:val="243447"/>
                <w:sz w:val="16"/>
              </w:rPr>
              <w:t>startsWith(x)</w:t>
            </w:r>
          </w:p>
        </w:tc>
        <w:tc>
          <w:tcPr>
            <w:tcW w:type="dxa" w:w="2376"/>
            <w:vAlign w:val="center"/>
          </w:tcPr>
          <w:p>
            <w:pPr>
              <w:spacing w:after="20"/>
            </w:pPr>
            <w:r/>
            <w:r>
              <w:rPr>
                <w:rFonts w:ascii="Aptos" w:hAnsi="Aptos"/>
                <w:b w:val="0"/>
                <w:color w:val="243447"/>
                <w:sz w:val="16"/>
              </w:rPr>
              <w:t>Text begins with x.</w:t>
            </w:r>
          </w:p>
        </w:tc>
        <w:tc>
          <w:tcPr>
            <w:tcW w:type="dxa" w:w="2376"/>
            <w:vAlign w:val="center"/>
          </w:tcPr>
          <w:p>
            <w:pPr>
              <w:spacing w:after="20"/>
            </w:pPr>
            <w:r/>
            <w:r>
              <w:rPr>
                <w:rFonts w:ascii="Aptos" w:hAnsi="Aptos"/>
                <w:b w:val="0"/>
                <w:color w:val="243447"/>
                <w:sz w:val="16"/>
              </w:rPr>
              <w:t>startsWith("Bearer ")</w:t>
            </w:r>
          </w:p>
        </w:tc>
        <w:tc>
          <w:tcPr>
            <w:tcW w:type="dxa" w:w="2736"/>
            <w:vAlign w:val="center"/>
          </w:tcPr>
          <w:p>
            <w:pPr>
              <w:spacing w:after="20"/>
            </w:pPr>
            <w:r/>
            <w:r>
              <w:rPr>
                <w:rFonts w:ascii="Aptos" w:hAnsi="Aptos"/>
                <w:b w:val="0"/>
                <w:color w:val="243447"/>
                <w:sz w:val="16"/>
              </w:rPr>
              <w:t>Authorization token prefix.</w:t>
            </w:r>
          </w:p>
        </w:tc>
      </w:tr>
      <w:tr>
        <w:tc>
          <w:tcPr>
            <w:tcW w:type="dxa" w:w="2304"/>
            <w:vAlign w:val="center"/>
            <w:shd w:fill="F2F6FA"/>
          </w:tcPr>
          <w:p>
            <w:pPr>
              <w:spacing w:after="20"/>
            </w:pPr>
            <w:r/>
            <w:r>
              <w:rPr>
                <w:rFonts w:ascii="Aptos" w:hAnsi="Aptos"/>
                <w:b w:val="0"/>
                <w:color w:val="243447"/>
                <w:sz w:val="16"/>
              </w:rPr>
              <w:t>endsWith(x)</w:t>
            </w:r>
          </w:p>
        </w:tc>
        <w:tc>
          <w:tcPr>
            <w:tcW w:type="dxa" w:w="2376"/>
            <w:vAlign w:val="center"/>
            <w:shd w:fill="F2F6FA"/>
          </w:tcPr>
          <w:p>
            <w:pPr>
              <w:spacing w:after="20"/>
            </w:pPr>
            <w:r/>
            <w:r>
              <w:rPr>
                <w:rFonts w:ascii="Aptos" w:hAnsi="Aptos"/>
                <w:b w:val="0"/>
                <w:color w:val="243447"/>
                <w:sz w:val="16"/>
              </w:rPr>
              <w:t>Text ends with x.</w:t>
            </w:r>
          </w:p>
        </w:tc>
        <w:tc>
          <w:tcPr>
            <w:tcW w:type="dxa" w:w="2376"/>
            <w:vAlign w:val="center"/>
            <w:shd w:fill="F2F6FA"/>
          </w:tcPr>
          <w:p>
            <w:pPr>
              <w:spacing w:after="20"/>
            </w:pPr>
            <w:r/>
            <w:r>
              <w:rPr>
                <w:rFonts w:ascii="Aptos" w:hAnsi="Aptos"/>
                <w:b w:val="0"/>
                <w:color w:val="243447"/>
                <w:sz w:val="16"/>
              </w:rPr>
              <w:t>endsWith(".jpeg")</w:t>
            </w:r>
          </w:p>
        </w:tc>
        <w:tc>
          <w:tcPr>
            <w:tcW w:type="dxa" w:w="2736"/>
            <w:vAlign w:val="center"/>
            <w:shd w:fill="F2F6FA"/>
          </w:tcPr>
          <w:p>
            <w:pPr>
              <w:spacing w:after="20"/>
            </w:pPr>
            <w:r/>
            <w:r>
              <w:rPr>
                <w:rFonts w:ascii="Aptos" w:hAnsi="Aptos"/>
                <w:b w:val="0"/>
                <w:color w:val="243447"/>
                <w:sz w:val="16"/>
              </w:rPr>
              <w:t>Image URL extension.</w:t>
            </w:r>
          </w:p>
        </w:tc>
      </w:tr>
      <w:tr>
        <w:tc>
          <w:tcPr>
            <w:tcW w:type="dxa" w:w="2304"/>
            <w:vAlign w:val="center"/>
          </w:tcPr>
          <w:p>
            <w:pPr>
              <w:spacing w:after="20"/>
            </w:pPr>
            <w:r/>
            <w:r>
              <w:rPr>
                <w:rFonts w:ascii="Aptos" w:hAnsi="Aptos"/>
                <w:b w:val="0"/>
                <w:color w:val="243447"/>
                <w:sz w:val="16"/>
              </w:rPr>
              <w:t>containsString(x)</w:t>
            </w:r>
          </w:p>
        </w:tc>
        <w:tc>
          <w:tcPr>
            <w:tcW w:type="dxa" w:w="2376"/>
            <w:vAlign w:val="center"/>
          </w:tcPr>
          <w:p>
            <w:pPr>
              <w:spacing w:after="20"/>
            </w:pPr>
            <w:r/>
            <w:r>
              <w:rPr>
                <w:rFonts w:ascii="Aptos" w:hAnsi="Aptos"/>
                <w:b w:val="0"/>
                <w:color w:val="243447"/>
                <w:sz w:val="16"/>
              </w:rPr>
              <w:t>Text includes substring x.</w:t>
            </w:r>
          </w:p>
        </w:tc>
        <w:tc>
          <w:tcPr>
            <w:tcW w:type="dxa" w:w="2376"/>
            <w:vAlign w:val="center"/>
          </w:tcPr>
          <w:p>
            <w:pPr>
              <w:spacing w:after="20"/>
            </w:pPr>
            <w:r/>
            <w:r>
              <w:rPr>
                <w:rFonts w:ascii="Aptos" w:hAnsi="Aptos"/>
                <w:b w:val="0"/>
                <w:color w:val="243447"/>
                <w:sz w:val="16"/>
              </w:rPr>
              <w:t>containsString("application/json")</w:t>
            </w:r>
          </w:p>
        </w:tc>
        <w:tc>
          <w:tcPr>
            <w:tcW w:type="dxa" w:w="2736"/>
            <w:vAlign w:val="center"/>
          </w:tcPr>
          <w:p>
            <w:pPr>
              <w:spacing w:after="20"/>
            </w:pPr>
            <w:r/>
            <w:r>
              <w:rPr>
                <w:rFonts w:ascii="Aptos" w:hAnsi="Aptos"/>
                <w:b w:val="0"/>
                <w:color w:val="243447"/>
                <w:sz w:val="16"/>
              </w:rPr>
              <w:t>Content-Type check.</w:t>
            </w:r>
          </w:p>
        </w:tc>
      </w:tr>
      <w:tr>
        <w:tc>
          <w:tcPr>
            <w:tcW w:type="dxa" w:w="2304"/>
            <w:vAlign w:val="center"/>
            <w:shd w:fill="F2F6FA"/>
          </w:tcPr>
          <w:p>
            <w:pPr>
              <w:spacing w:after="20"/>
            </w:pPr>
            <w:r/>
            <w:r>
              <w:rPr>
                <w:rFonts w:ascii="Aptos" w:hAnsi="Aptos"/>
                <w:b w:val="0"/>
                <w:color w:val="243447"/>
                <w:sz w:val="16"/>
              </w:rPr>
              <w:t>hasItem(x)</w:t>
            </w:r>
          </w:p>
        </w:tc>
        <w:tc>
          <w:tcPr>
            <w:tcW w:type="dxa" w:w="2376"/>
            <w:vAlign w:val="center"/>
            <w:shd w:fill="F2F6FA"/>
          </w:tcPr>
          <w:p>
            <w:pPr>
              <w:spacing w:after="20"/>
            </w:pPr>
            <w:r/>
            <w:r>
              <w:rPr>
                <w:rFonts w:ascii="Aptos" w:hAnsi="Aptos"/>
                <w:b w:val="0"/>
                <w:color w:val="243447"/>
                <w:sz w:val="16"/>
              </w:rPr>
              <w:t>Collection contains one matching item.</w:t>
            </w:r>
          </w:p>
        </w:tc>
        <w:tc>
          <w:tcPr>
            <w:tcW w:type="dxa" w:w="2376"/>
            <w:vAlign w:val="center"/>
            <w:shd w:fill="F2F6FA"/>
          </w:tcPr>
          <w:p>
            <w:pPr>
              <w:spacing w:after="20"/>
            </w:pPr>
            <w:r/>
            <w:r>
              <w:rPr>
                <w:rFonts w:ascii="Aptos" w:hAnsi="Aptos"/>
                <w:b w:val="0"/>
                <w:color w:val="243447"/>
                <w:sz w:val="16"/>
              </w:rPr>
              <w:t>hasItem("redis")</w:t>
            </w:r>
          </w:p>
        </w:tc>
        <w:tc>
          <w:tcPr>
            <w:tcW w:type="dxa" w:w="2736"/>
            <w:vAlign w:val="center"/>
            <w:shd w:fill="F2F6FA"/>
          </w:tcPr>
          <w:p>
            <w:pPr>
              <w:spacing w:after="20"/>
            </w:pPr>
            <w:r/>
            <w:r>
              <w:rPr>
                <w:rFonts w:ascii="Aptos" w:hAnsi="Aptos"/>
                <w:b w:val="0"/>
                <w:color w:val="243447"/>
                <w:sz w:val="16"/>
              </w:rPr>
              <w:t>One skill is present.</w:t>
            </w:r>
          </w:p>
        </w:tc>
      </w:tr>
      <w:tr>
        <w:tc>
          <w:tcPr>
            <w:tcW w:type="dxa" w:w="2304"/>
            <w:vAlign w:val="center"/>
          </w:tcPr>
          <w:p>
            <w:pPr>
              <w:spacing w:after="20"/>
            </w:pPr>
            <w:r/>
            <w:r>
              <w:rPr>
                <w:rFonts w:ascii="Aptos" w:hAnsi="Aptos"/>
                <w:b w:val="0"/>
                <w:color w:val="243447"/>
                <w:sz w:val="16"/>
              </w:rPr>
              <w:t>hasItems(a,b)</w:t>
            </w:r>
          </w:p>
        </w:tc>
        <w:tc>
          <w:tcPr>
            <w:tcW w:type="dxa" w:w="2376"/>
            <w:vAlign w:val="center"/>
          </w:tcPr>
          <w:p>
            <w:pPr>
              <w:spacing w:after="20"/>
            </w:pPr>
            <w:r/>
            <w:r>
              <w:rPr>
                <w:rFonts w:ascii="Aptos" w:hAnsi="Aptos"/>
                <w:b w:val="0"/>
                <w:color w:val="243447"/>
                <w:sz w:val="16"/>
              </w:rPr>
              <w:t>Collection contains each listed item.</w:t>
            </w:r>
          </w:p>
        </w:tc>
        <w:tc>
          <w:tcPr>
            <w:tcW w:type="dxa" w:w="2376"/>
            <w:vAlign w:val="center"/>
          </w:tcPr>
          <w:p>
            <w:pPr>
              <w:spacing w:after="20"/>
            </w:pPr>
            <w:r/>
            <w:r>
              <w:rPr>
                <w:rFonts w:ascii="Aptos" w:hAnsi="Aptos"/>
                <w:b w:val="0"/>
                <w:color w:val="243447"/>
                <w:sz w:val="16"/>
              </w:rPr>
              <w:t>hasItems("redis","java")</w:t>
            </w:r>
          </w:p>
        </w:tc>
        <w:tc>
          <w:tcPr>
            <w:tcW w:type="dxa" w:w="2736"/>
            <w:vAlign w:val="center"/>
          </w:tcPr>
          <w:p>
            <w:pPr>
              <w:spacing w:after="20"/>
            </w:pPr>
            <w:r/>
            <w:r>
              <w:rPr>
                <w:rFonts w:ascii="Aptos" w:hAnsi="Aptos"/>
                <w:b w:val="0"/>
                <w:color w:val="243447"/>
                <w:sz w:val="16"/>
              </w:rPr>
              <w:t>Required items are present.</w:t>
            </w:r>
          </w:p>
        </w:tc>
      </w:tr>
      <w:tr>
        <w:tc>
          <w:tcPr>
            <w:tcW w:type="dxa" w:w="2304"/>
            <w:vAlign w:val="center"/>
            <w:shd w:fill="F2F6FA"/>
          </w:tcPr>
          <w:p>
            <w:pPr>
              <w:spacing w:after="20"/>
            </w:pPr>
            <w:r/>
            <w:r>
              <w:rPr>
                <w:rFonts w:ascii="Aptos" w:hAnsi="Aptos"/>
                <w:b w:val="0"/>
                <w:color w:val="243447"/>
                <w:sz w:val="16"/>
              </w:rPr>
              <w:t>notNullValue()</w:t>
            </w:r>
          </w:p>
        </w:tc>
        <w:tc>
          <w:tcPr>
            <w:tcW w:type="dxa" w:w="2376"/>
            <w:vAlign w:val="center"/>
            <w:shd w:fill="F2F6FA"/>
          </w:tcPr>
          <w:p>
            <w:pPr>
              <w:spacing w:after="20"/>
            </w:pPr>
            <w:r/>
            <w:r>
              <w:rPr>
                <w:rFonts w:ascii="Aptos" w:hAnsi="Aptos"/>
                <w:b w:val="0"/>
                <w:color w:val="243447"/>
                <w:sz w:val="16"/>
              </w:rPr>
              <w:t>Value is not null.</w:t>
            </w:r>
          </w:p>
        </w:tc>
        <w:tc>
          <w:tcPr>
            <w:tcW w:type="dxa" w:w="2376"/>
            <w:vAlign w:val="center"/>
            <w:shd w:fill="F2F6FA"/>
          </w:tcPr>
          <w:p>
            <w:pPr>
              <w:spacing w:after="20"/>
            </w:pPr>
            <w:r/>
            <w:r>
              <w:rPr>
                <w:rFonts w:ascii="Aptos" w:hAnsi="Aptos"/>
                <w:b w:val="0"/>
                <w:color w:val="243447"/>
                <w:sz w:val="16"/>
              </w:rPr>
              <w:t>notNullValue()</w:t>
            </w:r>
          </w:p>
        </w:tc>
        <w:tc>
          <w:tcPr>
            <w:tcW w:type="dxa" w:w="2736"/>
            <w:vAlign w:val="center"/>
            <w:shd w:fill="F2F6FA"/>
          </w:tcPr>
          <w:p>
            <w:pPr>
              <w:spacing w:after="20"/>
            </w:pPr>
            <w:r/>
            <w:r>
              <w:rPr>
                <w:rFonts w:ascii="Aptos" w:hAnsi="Aptos"/>
                <w:b w:val="0"/>
                <w:color w:val="243447"/>
                <w:sz w:val="16"/>
              </w:rPr>
              <w:t>Required object ID exists.</w:t>
            </w:r>
          </w:p>
        </w:tc>
      </w:tr>
      <w:tr>
        <w:tc>
          <w:tcPr>
            <w:tcW w:type="dxa" w:w="2304"/>
            <w:vAlign w:val="center"/>
          </w:tcPr>
          <w:p>
            <w:pPr>
              <w:spacing w:after="20"/>
            </w:pPr>
            <w:r/>
            <w:r>
              <w:rPr>
                <w:rFonts w:ascii="Aptos" w:hAnsi="Aptos"/>
                <w:b w:val="0"/>
                <w:color w:val="243447"/>
                <w:sz w:val="16"/>
              </w:rPr>
              <w:t>instanceOf(Class)</w:t>
            </w:r>
          </w:p>
        </w:tc>
        <w:tc>
          <w:tcPr>
            <w:tcW w:type="dxa" w:w="2376"/>
            <w:vAlign w:val="center"/>
          </w:tcPr>
          <w:p>
            <w:pPr>
              <w:spacing w:after="20"/>
            </w:pPr>
            <w:r/>
            <w:r>
              <w:rPr>
                <w:rFonts w:ascii="Aptos" w:hAnsi="Aptos"/>
                <w:b w:val="0"/>
                <w:color w:val="243447"/>
                <w:sz w:val="16"/>
              </w:rPr>
              <w:t>Value is of expected Java class.</w:t>
            </w:r>
          </w:p>
        </w:tc>
        <w:tc>
          <w:tcPr>
            <w:tcW w:type="dxa" w:w="2376"/>
            <w:vAlign w:val="center"/>
          </w:tcPr>
          <w:p>
            <w:pPr>
              <w:spacing w:after="20"/>
            </w:pPr>
            <w:r/>
            <w:r>
              <w:rPr>
                <w:rFonts w:ascii="Aptos" w:hAnsi="Aptos"/>
                <w:b w:val="0"/>
                <w:color w:val="243447"/>
                <w:sz w:val="16"/>
              </w:rPr>
              <w:t>instanceOf(String.class)</w:t>
            </w:r>
          </w:p>
        </w:tc>
        <w:tc>
          <w:tcPr>
            <w:tcW w:type="dxa" w:w="2736"/>
            <w:vAlign w:val="center"/>
          </w:tcPr>
          <w:p>
            <w:pPr>
              <w:spacing w:after="20"/>
            </w:pPr>
            <w:r/>
            <w:r>
              <w:rPr>
                <w:rFonts w:ascii="Aptos" w:hAnsi="Aptos"/>
                <w:b w:val="0"/>
                <w:color w:val="243447"/>
                <w:sz w:val="16"/>
              </w:rPr>
              <w:t>Response field is a String.</w:t>
            </w:r>
          </w:p>
        </w:tc>
      </w:tr>
      <w:tr>
        <w:tc>
          <w:tcPr>
            <w:tcW w:type="dxa" w:w="2304"/>
            <w:vAlign w:val="center"/>
            <w:shd w:fill="F2F6FA"/>
          </w:tcPr>
          <w:p>
            <w:pPr>
              <w:spacing w:after="20"/>
            </w:pPr>
            <w:r/>
            <w:r>
              <w:rPr>
                <w:rFonts w:ascii="Aptos" w:hAnsi="Aptos"/>
                <w:b w:val="0"/>
                <w:color w:val="243447"/>
                <w:sz w:val="16"/>
              </w:rPr>
              <w:t>hasKey(k)</w:t>
            </w:r>
          </w:p>
        </w:tc>
        <w:tc>
          <w:tcPr>
            <w:tcW w:type="dxa" w:w="2376"/>
            <w:vAlign w:val="center"/>
            <w:shd w:fill="F2F6FA"/>
          </w:tcPr>
          <w:p>
            <w:pPr>
              <w:spacing w:after="20"/>
            </w:pPr>
            <w:r/>
            <w:r>
              <w:rPr>
                <w:rFonts w:ascii="Aptos" w:hAnsi="Aptos"/>
                <w:b w:val="0"/>
                <w:color w:val="243447"/>
                <w:sz w:val="16"/>
              </w:rPr>
              <w:t>Map contains key k.</w:t>
            </w:r>
          </w:p>
        </w:tc>
        <w:tc>
          <w:tcPr>
            <w:tcW w:type="dxa" w:w="2376"/>
            <w:vAlign w:val="center"/>
            <w:shd w:fill="F2F6FA"/>
          </w:tcPr>
          <w:p>
            <w:pPr>
              <w:spacing w:after="20"/>
            </w:pPr>
            <w:r/>
            <w:r>
              <w:rPr>
                <w:rFonts w:ascii="Aptos" w:hAnsi="Aptos"/>
                <w:b w:val="0"/>
                <w:color w:val="243447"/>
                <w:sz w:val="16"/>
              </w:rPr>
              <w:t>hasKey("email")</w:t>
            </w:r>
          </w:p>
        </w:tc>
        <w:tc>
          <w:tcPr>
            <w:tcW w:type="dxa" w:w="2736"/>
            <w:vAlign w:val="center"/>
            <w:shd w:fill="F2F6FA"/>
          </w:tcPr>
          <w:p>
            <w:pPr>
              <w:spacing w:after="20"/>
            </w:pPr>
            <w:r/>
            <w:r>
              <w:rPr>
                <w:rFonts w:ascii="Aptos" w:hAnsi="Aptos"/>
                <w:b w:val="0"/>
                <w:color w:val="243447"/>
                <w:sz w:val="16"/>
              </w:rPr>
              <w:t>Required key exists.</w:t>
            </w:r>
          </w:p>
        </w:tc>
      </w:tr>
      <w:tr>
        <w:tc>
          <w:tcPr>
            <w:tcW w:type="dxa" w:w="2304"/>
            <w:vAlign w:val="center"/>
          </w:tcPr>
          <w:p>
            <w:pPr>
              <w:spacing w:after="20"/>
            </w:pPr>
            <w:r/>
            <w:r>
              <w:rPr>
                <w:rFonts w:ascii="Aptos" w:hAnsi="Aptos"/>
                <w:b w:val="0"/>
                <w:color w:val="243447"/>
                <w:sz w:val="16"/>
              </w:rPr>
              <w:t>hasValue(v)</w:t>
            </w:r>
          </w:p>
        </w:tc>
        <w:tc>
          <w:tcPr>
            <w:tcW w:type="dxa" w:w="2376"/>
            <w:vAlign w:val="center"/>
          </w:tcPr>
          <w:p>
            <w:pPr>
              <w:spacing w:after="20"/>
            </w:pPr>
            <w:r/>
            <w:r>
              <w:rPr>
                <w:rFonts w:ascii="Aptos" w:hAnsi="Aptos"/>
                <w:b w:val="0"/>
                <w:color w:val="243447"/>
                <w:sz w:val="16"/>
              </w:rPr>
              <w:t>Map contains value v.</w:t>
            </w:r>
          </w:p>
        </w:tc>
        <w:tc>
          <w:tcPr>
            <w:tcW w:type="dxa" w:w="2376"/>
            <w:vAlign w:val="center"/>
          </w:tcPr>
          <w:p>
            <w:pPr>
              <w:spacing w:after="20"/>
            </w:pPr>
            <w:r/>
            <w:r>
              <w:rPr>
                <w:rFonts w:ascii="Aptos" w:hAnsi="Aptos"/>
                <w:b w:val="0"/>
                <w:color w:val="243447"/>
                <w:sz w:val="16"/>
              </w:rPr>
              <w:t>hasValue("ACTIVE")</w:t>
            </w:r>
          </w:p>
        </w:tc>
        <w:tc>
          <w:tcPr>
            <w:tcW w:type="dxa" w:w="2736"/>
            <w:vAlign w:val="center"/>
          </w:tcPr>
          <w:p>
            <w:pPr>
              <w:spacing w:after="20"/>
            </w:pPr>
            <w:r/>
            <w:r>
              <w:rPr>
                <w:rFonts w:ascii="Aptos" w:hAnsi="Aptos"/>
                <w:b w:val="0"/>
                <w:color w:val="243447"/>
                <w:sz w:val="16"/>
              </w:rPr>
              <w:t>Map includes a status value.</w:t>
            </w:r>
          </w:p>
        </w:tc>
      </w:tr>
      <w:tr>
        <w:tc>
          <w:tcPr>
            <w:tcW w:type="dxa" w:w="2304"/>
            <w:vAlign w:val="center"/>
            <w:shd w:fill="F2F6FA"/>
          </w:tcPr>
          <w:p>
            <w:pPr>
              <w:spacing w:after="20"/>
            </w:pPr>
            <w:r/>
            <w:r>
              <w:rPr>
                <w:rFonts w:ascii="Aptos" w:hAnsi="Aptos"/>
                <w:b w:val="0"/>
                <w:color w:val="243447"/>
                <w:sz w:val="16"/>
              </w:rPr>
              <w:t>hasEntry(k,v)</w:t>
            </w:r>
          </w:p>
        </w:tc>
        <w:tc>
          <w:tcPr>
            <w:tcW w:type="dxa" w:w="2376"/>
            <w:vAlign w:val="center"/>
            <w:shd w:fill="F2F6FA"/>
          </w:tcPr>
          <w:p>
            <w:pPr>
              <w:spacing w:after="20"/>
            </w:pPr>
            <w:r/>
            <w:r>
              <w:rPr>
                <w:rFonts w:ascii="Aptos" w:hAnsi="Aptos"/>
                <w:b w:val="0"/>
                <w:color w:val="243447"/>
                <w:sz w:val="16"/>
              </w:rPr>
              <w:t>Map contains a key/value pair.</w:t>
            </w:r>
          </w:p>
        </w:tc>
        <w:tc>
          <w:tcPr>
            <w:tcW w:type="dxa" w:w="2376"/>
            <w:vAlign w:val="center"/>
            <w:shd w:fill="F2F6FA"/>
          </w:tcPr>
          <w:p>
            <w:pPr>
              <w:spacing w:after="20"/>
            </w:pPr>
            <w:r/>
            <w:r>
              <w:rPr>
                <w:rFonts w:ascii="Aptos" w:hAnsi="Aptos"/>
                <w:b w:val="0"/>
                <w:color w:val="243447"/>
                <w:sz w:val="16"/>
              </w:rPr>
              <w:t>hasEntry("status","ACTIVE")</w:t>
            </w:r>
          </w:p>
        </w:tc>
        <w:tc>
          <w:tcPr>
            <w:tcW w:type="dxa" w:w="2736"/>
            <w:vAlign w:val="center"/>
            <w:shd w:fill="F2F6FA"/>
          </w:tcPr>
          <w:p>
            <w:pPr>
              <w:spacing w:after="20"/>
            </w:pPr>
            <w:r/>
            <w:r>
              <w:rPr>
                <w:rFonts w:ascii="Aptos" w:hAnsi="Aptos"/>
                <w:b w:val="0"/>
                <w:color w:val="243447"/>
                <w:sz w:val="16"/>
              </w:rPr>
              <w:t>Check a simple map entry.</w:t>
            </w:r>
          </w:p>
        </w:tc>
      </w:tr>
    </w:tbl>
    <w:p>
      <w:pPr>
        <w:spacing w:after="20"/>
      </w:pPr>
    </w:p>
    <w:p>
      <w:pPr>
        <w:pStyle w:val="Heading2"/>
      </w:pPr>
      <w:r>
        <w:t>2.4 How to choose the matcher</w:t>
      </w:r>
    </w:p>
    <w:p>
      <w:pPr>
        <w:pStyle w:val="CodeBlock"/>
        <w:keepLines/>
        <w:shd w:fill="F1F5F9"/>
      </w:pPr>
      <w:r>
        <w:t>// Numeric comparison: use a numeric type.</w:t>
      </w:r>
      <w:r>
        <w:br/>
      </w:r>
      <w:r>
        <w:t>MatcherAssert.assertThat(price, Matchers.greaterThan(0.0));</w:t>
      </w:r>
      <w:r>
        <w:br/>
      </w:r>
      <w:r/>
      <w:r>
        <w:br/>
      </w:r>
      <w:r>
        <w:t>// String comparison: use String.class, not "String".</w:t>
      </w:r>
      <w:r>
        <w:br/>
      </w:r>
      <w:r>
        <w:t>MatcherAssert.assertThat(title, Matchers.instanceOf(String.class));</w:t>
      </w:r>
      <w:r>
        <w:br/>
      </w:r>
      <w:r/>
      <w:r>
        <w:br/>
      </w:r>
      <w:r>
        <w:t>// Collection assertion.</w:t>
      </w:r>
      <w:r>
        <w:br/>
      </w:r>
      <w:r>
        <w:t>MatcherAssert.assertThat(skills, Matchers.hasItem("java"));</w:t>
      </w:r>
      <w:r>
        <w:br/>
      </w:r>
      <w:r/>
      <w:r>
        <w:br/>
      </w:r>
      <w:r>
        <w:t>// Map assertions.</w:t>
      </w:r>
      <w:r>
        <w:br/>
      </w:r>
      <w:r>
        <w:t>MatcherAssert.assertThat(userMap, Matchers.hasKey("email"));</w:t>
      </w:r>
      <w:r>
        <w:br/>
      </w:r>
      <w:r>
        <w:t>MatcherAssert.assertThat(userMap, Matchers.hasEntry("status", "ACTIVE"));</w:t>
      </w:r>
    </w:p>
    <w:p>
      <w:pPr>
        <w:spacing w:before="80" w:after="120"/>
        <w:shd w:fill="EAF2F8"/>
      </w:pPr>
      <w:r>
        <w:rPr>
          <w:b/>
        </w:rPr>
        <w:t xml:space="preserve">Beginner tip  </w:t>
      </w:r>
      <w:r>
        <w:t>Match the Java type on both sides. A price may be Integer, Long, Float, or Double depending on the API and extraction method. Use the same compatible numeric type in the comparison, for example 0.0 for a double.</w:t>
      </w:r>
    </w:p>
    <w:p>
      <w:pPr>
        <w:pStyle w:val="Heading1"/>
      </w:pPr>
      <w:r>
        <w:t>3. Validate status code, status line, time and headers</w:t>
      </w:r>
    </w:p>
    <w:p>
      <w:pPr>
        <w:pStyle w:val="Heading2"/>
      </w:pPr>
      <w:r>
        <w:t>3.1 Status code</w:t>
      </w:r>
    </w:p>
    <w:p>
      <w:r>
        <w:t>The status code is the numeric HTTP result. Common examples include 200 OK, 201 Created, 400 Bad Request, 401 Unauthorized, 404 Not Found, and 500 Internal Server Error. Choose the expected code from the API contract, not from habit.</w:t>
      </w:r>
    </w:p>
    <w:p>
      <w:pPr>
        <w:pStyle w:val="CodeBlock"/>
        <w:keepLines/>
        <w:shd w:fill="F1F5F9"/>
      </w:pPr>
      <w:r>
        <w:t>int code = response.statusCode();</w:t>
      </w:r>
      <w:r>
        <w:br/>
      </w:r>
      <w:r>
        <w:t>MatcherAssert.assertThat(code, Matchers.equalTo(200));</w:t>
      </w:r>
    </w:p>
    <w:p>
      <w:r>
        <w:t>Real scenario: when retrieving an existing product, the API contract says it should return 200. If the API returns 404, the assertion fails and reveals a functional problem or incorrect test data.</w:t>
      </w:r>
    </w:p>
    <w:p>
      <w:pPr>
        <w:pStyle w:val="Heading2"/>
      </w:pPr>
      <w:r>
        <w:t>3.2 Status line</w:t>
      </w:r>
    </w:p>
    <w:p>
      <w:pPr>
        <w:pStyle w:val="CodeBlock"/>
        <w:keepLines/>
        <w:shd w:fill="F1F5F9"/>
      </w:pPr>
      <w:r>
        <w:t>String line = response.statusLine();</w:t>
      </w:r>
      <w:r>
        <w:br/>
      </w:r>
      <w:r>
        <w:t>MatcherAssert.assertThat(line, Matchers.containsString("OK"));</w:t>
      </w:r>
    </w:p>
    <w:p>
      <w:r>
        <w:t>The status line combines the protocol, status code, and phrase, although exact output can vary. In most automated tests the numeric status code is the stronger and less brittle assertion. Use status-line assertions only when your team has a real requirement to validate it.</w:t>
      </w:r>
    </w:p>
    <w:p>
      <w:pPr>
        <w:pStyle w:val="Heading2"/>
      </w:pPr>
      <w:r>
        <w:t>3.3 Response time</w:t>
      </w:r>
    </w:p>
    <w:p>
      <w:pPr>
        <w:pStyle w:val="CodeBlock"/>
        <w:keepLines/>
        <w:shd w:fill="F1F5F9"/>
      </w:pPr>
      <w:r>
        <w:t>long timeMs = response.time();</w:t>
      </w:r>
      <w:r>
        <w:br/>
      </w:r>
      <w:r>
        <w:t>MatcherAssert.assertThat(timeMs, Matchers.lessThan(5000L));</w:t>
      </w:r>
    </w:p>
    <w:p>
      <w:r>
        <w:t>This example says the response should take less than 5,000 milliseconds (5 seconds). A timing assertion is a coarse test threshold; it is not a full performance or load test. Run it in a stable test environment and choose a limit based on the service-level requirement.</w:t>
      </w:r>
    </w:p>
    <w:p>
      <w:pPr>
        <w:pStyle w:val="Heading2"/>
      </w:pPr>
      <w:r>
        <w:t>3.4 Response headers</w:t>
      </w:r>
    </w:p>
    <w:p>
      <w:pPr>
        <w:pStyle w:val="CodeBlock"/>
        <w:keepLines/>
        <w:shd w:fill="F1F5F9"/>
      </w:pPr>
      <w:r>
        <w:t>String contentType = response.getHeader("Content-Type");</w:t>
      </w:r>
      <w:r>
        <w:br/>
      </w:r>
      <w:r>
        <w:t>MatcherAssert.assertThat(contentType,</w:t>
      </w:r>
      <w:r>
        <w:br/>
      </w:r>
      <w:r>
        <w:t xml:space="preserve">        Matchers.containsString("application/json"));</w:t>
      </w:r>
    </w:p>
    <w:p>
      <w:r>
        <w:t>Content-Type describes the format of the returned body. For JSON APIs it commonly includes application/json, sometimes with a charset parameter.</w:t>
      </w:r>
    </w:p>
    <w:p>
      <w:pPr>
        <w:pStyle w:val="CodeBlock"/>
        <w:keepLines/>
        <w:shd w:fill="F1F5F9"/>
      </w:pPr>
      <w:r>
        <w:t>String cacheControl = response.getHeader("Cache-Control");</w:t>
      </w:r>
      <w:r>
        <w:br/>
      </w:r>
      <w:r>
        <w:t>// Only assert a specific cache policy when the API contract defines it.</w:t>
      </w:r>
      <w:r>
        <w:br/>
      </w:r>
      <w:r>
        <w:t>MatcherAssert.assertThat(cacheControl, Matchers.notNullValue());</w:t>
      </w:r>
    </w:p>
    <w:p>
      <w:pPr>
        <w:spacing w:before="80" w:after="120"/>
        <w:shd w:fill="FCE4D6"/>
      </w:pPr>
      <w:r>
        <w:rPr>
          <w:b/>
        </w:rPr>
        <w:t xml:space="preserve">Do not hard-code every server header  </w:t>
      </w:r>
      <w:r>
        <w:t>Headers such as Server, Date, or infrastructure-specific names may change when a load balancer, CDN, proxy, or hosting platform changes. Prefer stable contract headers such as Content-Type, Location for created resources, or documented rate-limit headers.</w:t>
      </w:r>
    </w:p>
    <w:p>
      <w:pPr>
        <w:pStyle w:val="Heading2"/>
      </w:pPr>
      <w:r>
        <w:t>3.5 A compact response-metadata test</w:t>
      </w:r>
    </w:p>
    <w:p>
      <w:pPr>
        <w:pStyle w:val="CodeBlock"/>
        <w:keepLines/>
        <w:shd w:fill="F1F5F9"/>
      </w:pPr>
      <w:r>
        <w:t>@Test</w:t>
      </w:r>
      <w:r>
        <w:br/>
      </w:r>
      <w:r>
        <w:t>public void verifyProductResponseMetadata() {</w:t>
      </w:r>
      <w:r>
        <w:br/>
      </w:r>
      <w:r>
        <w:t xml:space="preserve">    Response response = RestAssured.given()</w:t>
      </w:r>
      <w:r>
        <w:br/>
      </w:r>
      <w:r>
        <w:t xml:space="preserve">            .get("https://api.example.test/products/28");</w:t>
      </w:r>
      <w:r>
        <w:br/>
      </w:r>
      <w:r/>
      <w:r>
        <w:br/>
      </w:r>
      <w:r>
        <w:t xml:space="preserve">    MatcherAssert.assertThat(response.statusCode(),</w:t>
      </w:r>
      <w:r>
        <w:br/>
      </w:r>
      <w:r>
        <w:t xml:space="preserve">            Matchers.equalTo(200));</w:t>
      </w:r>
      <w:r>
        <w:br/>
      </w:r>
      <w:r>
        <w:t xml:space="preserve">    MatcherAssert.assertThat(response.getHeader("Content-Type"),</w:t>
      </w:r>
      <w:r>
        <w:br/>
      </w:r>
      <w:r>
        <w:t xml:space="preserve">            Matchers.containsString("application/json"));</w:t>
      </w:r>
      <w:r>
        <w:br/>
      </w:r>
      <w:r>
        <w:t xml:space="preserve">    MatcherAssert.assertThat(response.time(),</w:t>
      </w:r>
      <w:r>
        <w:br/>
      </w:r>
      <w:r>
        <w:t xml:space="preserve">            Matchers.lessThan(5000L));</w:t>
      </w:r>
      <w:r>
        <w:br/>
      </w:r>
      <w:r>
        <w:t>}</w:t>
      </w:r>
    </w:p>
    <w:p>
      <w:r>
        <w:t>The example domain api.example.test is a placeholder. Replace it with an API URL available in your test environment.</w:t>
      </w:r>
    </w:p>
    <w:p>
      <w:pPr>
        <w:pStyle w:val="Heading1"/>
      </w:pPr>
      <w:r>
        <w:t>4. POST sign-in API: request body from a JSON file</w:t>
      </w:r>
    </w:p>
    <w:p>
      <w:pPr>
        <w:pStyle w:val="Heading2"/>
      </w:pPr>
      <w:r>
        <w:t>4.1 Real-world scenario</w:t>
      </w:r>
    </w:p>
    <w:p>
      <w:r>
        <w:t>A web application has a sign-in endpoint. A user submits email and password. The QA test sends the same kind of JSON request, then checks that the API returned the documented success code, JSON content type, expected identity fields, and a non-empty token. Never print or share real credentials or access tokens in logs.</w:t>
      </w:r>
    </w:p>
    <w:p>
      <w:pPr>
        <w:pStyle w:val="Heading2"/>
      </w:pPr>
      <w:r>
        <w:t>4.2 Example request payload</w:t>
      </w:r>
    </w:p>
    <w:p>
      <w:pPr>
        <w:spacing w:before="60" w:after="40"/>
      </w:pPr>
      <w:r>
        <w:rPr>
          <w:b/>
          <w:color w:val="00A6A6"/>
          <w:sz w:val="16"/>
        </w:rPr>
        <w:t>src/test/resources/payloads/signInRequestPayload.json</w:t>
      </w:r>
    </w:p>
    <w:p>
      <w:pPr>
        <w:pStyle w:val="CodeBlock"/>
        <w:keepLines/>
        <w:shd w:fill="F1F5F9"/>
      </w:pPr>
      <w:r>
        <w:t>{</w:t>
      </w:r>
      <w:r>
        <w:br/>
      </w:r>
      <w:r>
        <w:t xml:space="preserve">  "email": "qa.user@example.com",</w:t>
      </w:r>
      <w:r>
        <w:br/>
      </w:r>
      <w:r>
        <w:t xml:space="preserve">  "password": "TrainingPassword123!"</w:t>
      </w:r>
      <w:r>
        <w:br/>
      </w:r>
      <w:r>
        <w:t>}</w:t>
      </w:r>
    </w:p>
    <w:p>
      <w:r>
        <w:t>This is sample training data, not a real account. In a real framework, store test credentials securely or use environment variables/secret management rather than committing secrets to Git.</w:t>
      </w:r>
    </w:p>
    <w:p>
      <w:pPr>
        <w:pStyle w:val="Heading2"/>
      </w:pPr>
      <w:r>
        <w:t>4.3 Step-by-step flow</w:t>
      </w:r>
    </w:p>
    <w:tbl>
      <w:tblPr>
        <w:tblStyle w:val="TableGrid"/>
        <w:tblW w:type="auto" w:w="0"/>
        <w:jc w:val="center"/>
        <w:tblLook w:firstColumn="1" w:firstRow="1" w:lastColumn="0" w:lastRow="0" w:noHBand="0" w:noVBand="1" w:val="04A0"/>
      </w:tblPr>
      <w:tblGrid>
        <w:gridCol w:w="3389"/>
        <w:gridCol w:w="3389"/>
        <w:gridCol w:w="3389"/>
      </w:tblGrid>
      <w:tr>
        <w:tc>
          <w:tcPr>
            <w:tcW w:type="dxa" w:w="792"/>
            <w:vAlign w:val="center"/>
            <w:shd w:fill="17365D"/>
          </w:tcPr>
          <w:p>
            <w:pPr>
              <w:spacing w:after="20"/>
            </w:pPr>
            <w:r/>
            <w:r>
              <w:rPr>
                <w:rFonts w:ascii="Aptos" w:hAnsi="Aptos"/>
                <w:b/>
                <w:color w:val="FFFFFF"/>
                <w:sz w:val="16"/>
              </w:rPr>
              <w:t>Step</w:t>
            </w:r>
          </w:p>
        </w:tc>
        <w:tc>
          <w:tcPr>
            <w:tcW w:type="dxa" w:w="3672"/>
            <w:vAlign w:val="center"/>
            <w:shd w:fill="17365D"/>
          </w:tcPr>
          <w:p>
            <w:pPr>
              <w:spacing w:after="20"/>
            </w:pPr>
            <w:r/>
            <w:r>
              <w:rPr>
                <w:rFonts w:ascii="Aptos" w:hAnsi="Aptos"/>
                <w:b/>
                <w:color w:val="FFFFFF"/>
                <w:sz w:val="16"/>
              </w:rPr>
              <w:t>Code / action</w:t>
            </w:r>
          </w:p>
        </w:tc>
        <w:tc>
          <w:tcPr>
            <w:tcW w:type="dxa" w:w="5328"/>
            <w:vAlign w:val="center"/>
            <w:shd w:fill="17365D"/>
          </w:tcPr>
          <w:p>
            <w:pPr>
              <w:spacing w:after="20"/>
            </w:pPr>
            <w:r/>
            <w:r>
              <w:rPr>
                <w:rFonts w:ascii="Aptos" w:hAnsi="Aptos"/>
                <w:b/>
                <w:color w:val="FFFFFF"/>
                <w:sz w:val="16"/>
              </w:rPr>
              <w:t>Why it matters</w:t>
            </w:r>
          </w:p>
        </w:tc>
      </w:tr>
      <w:tr>
        <w:tc>
          <w:tcPr>
            <w:tcW w:type="dxa" w:w="792"/>
            <w:vAlign w:val="center"/>
          </w:tcPr>
          <w:p>
            <w:pPr>
              <w:spacing w:after="20"/>
            </w:pPr>
            <w:r/>
            <w:r>
              <w:rPr>
                <w:rFonts w:ascii="Aptos" w:hAnsi="Aptos"/>
                <w:b w:val="0"/>
                <w:color w:val="243447"/>
                <w:sz w:val="16"/>
              </w:rPr>
              <w:t>1</w:t>
            </w:r>
          </w:p>
        </w:tc>
        <w:tc>
          <w:tcPr>
            <w:tcW w:type="dxa" w:w="3672"/>
            <w:vAlign w:val="center"/>
          </w:tcPr>
          <w:p>
            <w:pPr>
              <w:spacing w:after="20"/>
            </w:pPr>
            <w:r/>
            <w:r>
              <w:rPr>
                <w:rFonts w:ascii="Aptos" w:hAnsi="Aptos"/>
                <w:b w:val="0"/>
                <w:color w:val="243447"/>
                <w:sz w:val="16"/>
              </w:rPr>
              <w:t>Create RequestSpecification.</w:t>
            </w:r>
          </w:p>
        </w:tc>
        <w:tc>
          <w:tcPr>
            <w:tcW w:type="dxa" w:w="5328"/>
            <w:vAlign w:val="center"/>
          </w:tcPr>
          <w:p>
            <w:pPr>
              <w:spacing w:after="20"/>
            </w:pPr>
            <w:r/>
            <w:r>
              <w:rPr>
                <w:rFonts w:ascii="Aptos" w:hAnsi="Aptos"/>
                <w:b w:val="0"/>
                <w:color w:val="243447"/>
                <w:sz w:val="16"/>
              </w:rPr>
              <w:t>Start building the HTTP request.</w:t>
            </w:r>
          </w:p>
        </w:tc>
      </w:tr>
      <w:tr>
        <w:tc>
          <w:tcPr>
            <w:tcW w:type="dxa" w:w="792"/>
            <w:vAlign w:val="center"/>
            <w:shd w:fill="F2F6FA"/>
          </w:tcPr>
          <w:p>
            <w:pPr>
              <w:spacing w:after="20"/>
            </w:pPr>
            <w:r/>
            <w:r>
              <w:rPr>
                <w:rFonts w:ascii="Aptos" w:hAnsi="Aptos"/>
                <w:b w:val="0"/>
                <w:color w:val="243447"/>
                <w:sz w:val="16"/>
              </w:rPr>
              <w:t>2</w:t>
            </w:r>
          </w:p>
        </w:tc>
        <w:tc>
          <w:tcPr>
            <w:tcW w:type="dxa" w:w="3672"/>
            <w:vAlign w:val="center"/>
            <w:shd w:fill="F2F6FA"/>
          </w:tcPr>
          <w:p>
            <w:pPr>
              <w:spacing w:after="20"/>
            </w:pPr>
            <w:r/>
            <w:r>
              <w:rPr>
                <w:rFonts w:ascii="Aptos" w:hAnsi="Aptos"/>
                <w:b w:val="0"/>
                <w:color w:val="243447"/>
                <w:sz w:val="16"/>
              </w:rPr>
              <w:t>Set Content-Type to application/json.</w:t>
            </w:r>
          </w:p>
        </w:tc>
        <w:tc>
          <w:tcPr>
            <w:tcW w:type="dxa" w:w="5328"/>
            <w:vAlign w:val="center"/>
            <w:shd w:fill="F2F6FA"/>
          </w:tcPr>
          <w:p>
            <w:pPr>
              <w:spacing w:after="20"/>
            </w:pPr>
            <w:r/>
            <w:r>
              <w:rPr>
                <w:rFonts w:ascii="Aptos" w:hAnsi="Aptos"/>
                <w:b w:val="0"/>
                <w:color w:val="243447"/>
                <w:sz w:val="16"/>
              </w:rPr>
              <w:t>Tell the server the request body is JSON.</w:t>
            </w:r>
          </w:p>
        </w:tc>
      </w:tr>
      <w:tr>
        <w:tc>
          <w:tcPr>
            <w:tcW w:type="dxa" w:w="792"/>
            <w:vAlign w:val="center"/>
          </w:tcPr>
          <w:p>
            <w:pPr>
              <w:spacing w:after="20"/>
            </w:pPr>
            <w:r/>
            <w:r>
              <w:rPr>
                <w:rFonts w:ascii="Aptos" w:hAnsi="Aptos"/>
                <w:b w:val="0"/>
                <w:color w:val="243447"/>
                <w:sz w:val="16"/>
              </w:rPr>
              <w:t>3</w:t>
            </w:r>
          </w:p>
        </w:tc>
        <w:tc>
          <w:tcPr>
            <w:tcW w:type="dxa" w:w="3672"/>
            <w:vAlign w:val="center"/>
          </w:tcPr>
          <w:p>
            <w:pPr>
              <w:spacing w:after="20"/>
            </w:pPr>
            <w:r/>
            <w:r>
              <w:rPr>
                <w:rFonts w:ascii="Aptos" w:hAnsi="Aptos"/>
                <w:b w:val="0"/>
                <w:color w:val="243447"/>
                <w:sz w:val="16"/>
              </w:rPr>
              <w:t>Read JSON payload file.</w:t>
            </w:r>
          </w:p>
        </w:tc>
        <w:tc>
          <w:tcPr>
            <w:tcW w:type="dxa" w:w="5328"/>
            <w:vAlign w:val="center"/>
          </w:tcPr>
          <w:p>
            <w:pPr>
              <w:spacing w:after="20"/>
            </w:pPr>
            <w:r/>
            <w:r>
              <w:rPr>
                <w:rFonts w:ascii="Aptos" w:hAnsi="Aptos"/>
                <w:b w:val="0"/>
                <w:color w:val="243447"/>
                <w:sz w:val="16"/>
              </w:rPr>
              <w:t>Keep test data separate from test code.</w:t>
            </w:r>
          </w:p>
        </w:tc>
      </w:tr>
      <w:tr>
        <w:tc>
          <w:tcPr>
            <w:tcW w:type="dxa" w:w="792"/>
            <w:vAlign w:val="center"/>
            <w:shd w:fill="F2F6FA"/>
          </w:tcPr>
          <w:p>
            <w:pPr>
              <w:spacing w:after="20"/>
            </w:pPr>
            <w:r/>
            <w:r>
              <w:rPr>
                <w:rFonts w:ascii="Aptos" w:hAnsi="Aptos"/>
                <w:b w:val="0"/>
                <w:color w:val="243447"/>
                <w:sz w:val="16"/>
              </w:rPr>
              <w:t>4</w:t>
            </w:r>
          </w:p>
        </w:tc>
        <w:tc>
          <w:tcPr>
            <w:tcW w:type="dxa" w:w="3672"/>
            <w:vAlign w:val="center"/>
            <w:shd w:fill="F2F6FA"/>
          </w:tcPr>
          <w:p>
            <w:pPr>
              <w:spacing w:after="20"/>
            </w:pPr>
            <w:r/>
            <w:r>
              <w:rPr>
                <w:rFonts w:ascii="Aptos" w:hAnsi="Aptos"/>
                <w:b w:val="0"/>
                <w:color w:val="243447"/>
                <w:sz w:val="16"/>
              </w:rPr>
              <w:t>Attach payload using body(...).</w:t>
            </w:r>
          </w:p>
        </w:tc>
        <w:tc>
          <w:tcPr>
            <w:tcW w:type="dxa" w:w="5328"/>
            <w:vAlign w:val="center"/>
            <w:shd w:fill="F2F6FA"/>
          </w:tcPr>
          <w:p>
            <w:pPr>
              <w:spacing w:after="20"/>
            </w:pPr>
            <w:r/>
            <w:r>
              <w:rPr>
                <w:rFonts w:ascii="Aptos" w:hAnsi="Aptos"/>
                <w:b w:val="0"/>
                <w:color w:val="243447"/>
                <w:sz w:val="16"/>
              </w:rPr>
              <w:t>Send the JSON to the API.</w:t>
            </w:r>
          </w:p>
        </w:tc>
      </w:tr>
      <w:tr>
        <w:tc>
          <w:tcPr>
            <w:tcW w:type="dxa" w:w="792"/>
            <w:vAlign w:val="center"/>
          </w:tcPr>
          <w:p>
            <w:pPr>
              <w:spacing w:after="20"/>
            </w:pPr>
            <w:r/>
            <w:r>
              <w:rPr>
                <w:rFonts w:ascii="Aptos" w:hAnsi="Aptos"/>
                <w:b w:val="0"/>
                <w:color w:val="243447"/>
                <w:sz w:val="16"/>
              </w:rPr>
              <w:t>5</w:t>
            </w:r>
          </w:p>
        </w:tc>
        <w:tc>
          <w:tcPr>
            <w:tcW w:type="dxa" w:w="3672"/>
            <w:vAlign w:val="center"/>
          </w:tcPr>
          <w:p>
            <w:pPr>
              <w:spacing w:after="20"/>
            </w:pPr>
            <w:r/>
            <w:r>
              <w:rPr>
                <w:rFonts w:ascii="Aptos" w:hAnsi="Aptos"/>
                <w:b w:val="0"/>
                <w:color w:val="243447"/>
                <w:sz w:val="16"/>
              </w:rPr>
              <w:t>Call post(endpoint).</w:t>
            </w:r>
          </w:p>
        </w:tc>
        <w:tc>
          <w:tcPr>
            <w:tcW w:type="dxa" w:w="5328"/>
            <w:vAlign w:val="center"/>
          </w:tcPr>
          <w:p>
            <w:pPr>
              <w:spacing w:after="20"/>
            </w:pPr>
            <w:r/>
            <w:r>
              <w:rPr>
                <w:rFonts w:ascii="Aptos" w:hAnsi="Aptos"/>
                <w:b w:val="0"/>
                <w:color w:val="243447"/>
                <w:sz w:val="16"/>
              </w:rPr>
              <w:t>Execute the POST request.</w:t>
            </w:r>
          </w:p>
        </w:tc>
      </w:tr>
      <w:tr>
        <w:tc>
          <w:tcPr>
            <w:tcW w:type="dxa" w:w="792"/>
            <w:vAlign w:val="center"/>
            <w:shd w:fill="F2F6FA"/>
          </w:tcPr>
          <w:p>
            <w:pPr>
              <w:spacing w:after="20"/>
            </w:pPr>
            <w:r/>
            <w:r>
              <w:rPr>
                <w:rFonts w:ascii="Aptos" w:hAnsi="Aptos"/>
                <w:b w:val="0"/>
                <w:color w:val="243447"/>
                <w:sz w:val="16"/>
              </w:rPr>
              <w:t>6</w:t>
            </w:r>
          </w:p>
        </w:tc>
        <w:tc>
          <w:tcPr>
            <w:tcW w:type="dxa" w:w="3672"/>
            <w:vAlign w:val="center"/>
            <w:shd w:fill="F2F6FA"/>
          </w:tcPr>
          <w:p>
            <w:pPr>
              <w:spacing w:after="20"/>
            </w:pPr>
            <w:r/>
            <w:r>
              <w:rPr>
                <w:rFonts w:ascii="Aptos" w:hAnsi="Aptos"/>
                <w:b w:val="0"/>
                <w:color w:val="243447"/>
                <w:sz w:val="16"/>
              </w:rPr>
              <w:t>Assert status and headers.</w:t>
            </w:r>
          </w:p>
        </w:tc>
        <w:tc>
          <w:tcPr>
            <w:tcW w:type="dxa" w:w="5328"/>
            <w:vAlign w:val="center"/>
            <w:shd w:fill="F2F6FA"/>
          </w:tcPr>
          <w:p>
            <w:pPr>
              <w:spacing w:after="20"/>
            </w:pPr>
            <w:r/>
            <w:r>
              <w:rPr>
                <w:rFonts w:ascii="Aptos" w:hAnsi="Aptos"/>
                <w:b w:val="0"/>
                <w:color w:val="243447"/>
                <w:sz w:val="16"/>
              </w:rPr>
              <w:t>Check HTTP-level expectations.</w:t>
            </w:r>
          </w:p>
        </w:tc>
      </w:tr>
      <w:tr>
        <w:tc>
          <w:tcPr>
            <w:tcW w:type="dxa" w:w="792"/>
            <w:vAlign w:val="center"/>
          </w:tcPr>
          <w:p>
            <w:pPr>
              <w:spacing w:after="20"/>
            </w:pPr>
            <w:r/>
            <w:r>
              <w:rPr>
                <w:rFonts w:ascii="Aptos" w:hAnsi="Aptos"/>
                <w:b w:val="0"/>
                <w:color w:val="243447"/>
                <w:sz w:val="16"/>
              </w:rPr>
              <w:t>7</w:t>
            </w:r>
          </w:p>
        </w:tc>
        <w:tc>
          <w:tcPr>
            <w:tcW w:type="dxa" w:w="3672"/>
            <w:vAlign w:val="center"/>
          </w:tcPr>
          <w:p>
            <w:pPr>
              <w:spacing w:after="20"/>
            </w:pPr>
            <w:r/>
            <w:r>
              <w:rPr>
                <w:rFonts w:ascii="Aptos" w:hAnsi="Aptos"/>
                <w:b w:val="0"/>
                <w:color w:val="243447"/>
                <w:sz w:val="16"/>
              </w:rPr>
              <w:t>Read response JsonPath.</w:t>
            </w:r>
          </w:p>
        </w:tc>
        <w:tc>
          <w:tcPr>
            <w:tcW w:type="dxa" w:w="5328"/>
            <w:vAlign w:val="center"/>
          </w:tcPr>
          <w:p>
            <w:pPr>
              <w:spacing w:after="20"/>
            </w:pPr>
            <w:r/>
            <w:r>
              <w:rPr>
                <w:rFonts w:ascii="Aptos" w:hAnsi="Aptos"/>
                <w:b w:val="0"/>
                <w:color w:val="243447"/>
                <w:sz w:val="16"/>
              </w:rPr>
              <w:t>Extract id, email, token, and other values.</w:t>
            </w:r>
          </w:p>
        </w:tc>
      </w:tr>
      <w:tr>
        <w:tc>
          <w:tcPr>
            <w:tcW w:type="dxa" w:w="792"/>
            <w:vAlign w:val="center"/>
            <w:shd w:fill="F2F6FA"/>
          </w:tcPr>
          <w:p>
            <w:pPr>
              <w:spacing w:after="20"/>
            </w:pPr>
            <w:r/>
            <w:r>
              <w:rPr>
                <w:rFonts w:ascii="Aptos" w:hAnsi="Aptos"/>
                <w:b w:val="0"/>
                <w:color w:val="243447"/>
                <w:sz w:val="16"/>
              </w:rPr>
              <w:t>8</w:t>
            </w:r>
          </w:p>
        </w:tc>
        <w:tc>
          <w:tcPr>
            <w:tcW w:type="dxa" w:w="3672"/>
            <w:vAlign w:val="center"/>
            <w:shd w:fill="F2F6FA"/>
          </w:tcPr>
          <w:p>
            <w:pPr>
              <w:spacing w:after="20"/>
            </w:pPr>
            <w:r/>
            <w:r>
              <w:rPr>
                <w:rFonts w:ascii="Aptos" w:hAnsi="Aptos"/>
                <w:b w:val="0"/>
                <w:color w:val="243447"/>
                <w:sz w:val="16"/>
              </w:rPr>
              <w:t>Validate schema.</w:t>
            </w:r>
          </w:p>
        </w:tc>
        <w:tc>
          <w:tcPr>
            <w:tcW w:type="dxa" w:w="5328"/>
            <w:vAlign w:val="center"/>
            <w:shd w:fill="F2F6FA"/>
          </w:tcPr>
          <w:p>
            <w:pPr>
              <w:spacing w:after="20"/>
            </w:pPr>
            <w:r/>
            <w:r>
              <w:rPr>
                <w:rFonts w:ascii="Aptos" w:hAnsi="Aptos"/>
                <w:b w:val="0"/>
                <w:color w:val="243447"/>
                <w:sz w:val="16"/>
              </w:rPr>
              <w:t>Check the overall response contract.</w:t>
            </w:r>
          </w:p>
        </w:tc>
      </w:tr>
    </w:tbl>
    <w:p>
      <w:pPr>
        <w:spacing w:after="20"/>
      </w:pPr>
    </w:p>
    <w:p>
      <w:pPr>
        <w:pStyle w:val="Heading2"/>
      </w:pPr>
      <w:r>
        <w:t>4.4 Complete beginner-friendly TestNG example</w:t>
      </w:r>
    </w:p>
    <w:p>
      <w:pPr>
        <w:pStyle w:val="CodeBlock"/>
        <w:keepLines/>
        <w:shd w:fill="F1F5F9"/>
      </w:pPr>
      <w:r>
        <w:t>package tests;</w:t>
      </w:r>
      <w:r>
        <w:br/>
      </w:r>
      <w:r/>
      <w:r>
        <w:br/>
      </w:r>
      <w:r>
        <w:t>import java.io.File;</w:t>
      </w:r>
      <w:r>
        <w:br/>
      </w:r>
      <w:r>
        <w:t>import org.hamcrest.MatcherAssert;</w:t>
      </w:r>
      <w:r>
        <w:br/>
      </w:r>
      <w:r>
        <w:t>import org.hamcrest.Matchers;</w:t>
      </w:r>
      <w:r>
        <w:br/>
      </w:r>
      <w:r>
        <w:t>import org.testng.annotations.Test;</w:t>
      </w:r>
      <w:r>
        <w:br/>
      </w:r>
      <w:r>
        <w:t>import io.restassured.RestAssured;</w:t>
      </w:r>
      <w:r>
        <w:br/>
      </w:r>
      <w:r>
        <w:t>import io.restassured.path.json.JsonPath;</w:t>
      </w:r>
      <w:r>
        <w:br/>
      </w:r>
      <w:r>
        <w:t>import io.restassured.response.Response;</w:t>
      </w:r>
      <w:r>
        <w:br/>
      </w:r>
      <w:r>
        <w:t>import io.restassured.specification.RequestSpecification;</w:t>
      </w:r>
      <w:r>
        <w:br/>
      </w:r>
      <w:r/>
      <w:r>
        <w:br/>
      </w:r>
      <w:r>
        <w:t>public class SignInApiTest {</w:t>
      </w:r>
      <w:r>
        <w:br/>
      </w:r>
      <w:r/>
      <w:r>
        <w:br/>
      </w:r>
      <w:r>
        <w:t xml:space="preserve">    @Test</w:t>
      </w:r>
      <w:r>
        <w:br/>
      </w:r>
      <w:r>
        <w:t xml:space="preserve">    public void signInWithValidCredentials() {</w:t>
      </w:r>
      <w:r>
        <w:br/>
      </w:r>
      <w:r>
        <w:t xml:space="preserve">        // 1. Prepare the request.</w:t>
      </w:r>
      <w:r>
        <w:br/>
      </w:r>
      <w:r>
        <w:t xml:space="preserve">        RequestSpecification request = RestAssured.given();</w:t>
      </w:r>
      <w:r>
        <w:br/>
      </w:r>
      <w:r>
        <w:t xml:space="preserve">        request.contentType("application/json");</w:t>
      </w:r>
      <w:r>
        <w:br/>
      </w:r>
      <w:r/>
      <w:r>
        <w:br/>
      </w:r>
      <w:r>
        <w:t xml:space="preserve">        // 2. Load the request JSON file.</w:t>
      </w:r>
      <w:r>
        <w:br/>
      </w:r>
      <w:r>
        <w:t xml:space="preserve">        File payload = new File(</w:t>
      </w:r>
      <w:r>
        <w:br/>
      </w:r>
      <w:r>
        <w:t xml:space="preserve">            "src/test/resources/payloads/signInRequestPayload.json");</w:t>
      </w:r>
      <w:r>
        <w:br/>
      </w:r>
      <w:r>
        <w:t xml:space="preserve">        request.body(payload);</w:t>
      </w:r>
      <w:r>
        <w:br/>
      </w:r>
      <w:r/>
      <w:r>
        <w:br/>
      </w:r>
      <w:r>
        <w:t xml:space="preserve">        // 3. Send the request to the application's API.</w:t>
      </w:r>
      <w:r>
        <w:br/>
      </w:r>
      <w:r>
        <w:t xml:space="preserve">        Response response = request.post(</w:t>
      </w:r>
      <w:r>
        <w:br/>
      </w:r>
      <w:r>
        <w:t xml:space="preserve">            "http://localhost:9197/auth/signin");</w:t>
      </w:r>
      <w:r>
        <w:br/>
      </w:r>
      <w:r/>
      <w:r>
        <w:br/>
      </w:r>
      <w:r>
        <w:t xml:space="preserve">        // 4. Validate the HTTP response.</w:t>
      </w:r>
      <w:r>
        <w:br/>
      </w:r>
      <w:r>
        <w:t xml:space="preserve">        MatcherAssert.assertThat(response.statusCode(),</w:t>
      </w:r>
      <w:r>
        <w:br/>
      </w:r>
      <w:r>
        <w:t xml:space="preserve">            Matchers.equalTo(201)); // Use only if contract expects 201.</w:t>
      </w:r>
      <w:r>
        <w:br/>
      </w:r>
      <w:r>
        <w:t xml:space="preserve">        MatcherAssert.assertThat(response.getHeader("Content-Type"),</w:t>
      </w:r>
      <w:r>
        <w:br/>
      </w:r>
      <w:r>
        <w:t xml:space="preserve">            Matchers.containsString("application/json"));</w:t>
      </w:r>
      <w:r>
        <w:br/>
      </w:r>
      <w:r>
        <w:t xml:space="preserve">        MatcherAssert.assertThat(response.time(),</w:t>
      </w:r>
      <w:r>
        <w:br/>
      </w:r>
      <w:r>
        <w:t xml:space="preserve">            Matchers.lessThan(5000L));</w:t>
      </w:r>
      <w:r>
        <w:br/>
      </w:r>
      <w:r/>
      <w:r>
        <w:br/>
      </w:r>
      <w:r>
        <w:t xml:space="preserve">        // 5. Extract fields from the JSON response.</w:t>
      </w:r>
      <w:r>
        <w:br/>
      </w:r>
      <w:r>
        <w:t xml:space="preserve">        JsonPath json = response.jsonPath();</w:t>
      </w:r>
      <w:r>
        <w:br/>
      </w:r>
      <w:r>
        <w:t xml:space="preserve">        int id = json.getInt("id");</w:t>
      </w:r>
      <w:r>
        <w:br/>
      </w:r>
      <w:r>
        <w:t xml:space="preserve">        String email = json.getString("email");</w:t>
      </w:r>
      <w:r>
        <w:br/>
      </w:r>
      <w:r>
        <w:t xml:space="preserve">        String token = json.getString("token");</w:t>
      </w:r>
      <w:r>
        <w:br/>
      </w:r>
      <w:r/>
      <w:r>
        <w:br/>
      </w:r>
      <w:r>
        <w:t xml:space="preserve">        // 6. Validate important business fields.</w:t>
      </w:r>
      <w:r>
        <w:br/>
      </w:r>
      <w:r>
        <w:t xml:space="preserve">        MatcherAssert.assertThat(id, Matchers.greaterThan(0));</w:t>
      </w:r>
      <w:r>
        <w:br/>
      </w:r>
      <w:r>
        <w:t xml:space="preserve">        MatcherAssert.assertThat(email,</w:t>
      </w:r>
      <w:r>
        <w:br/>
      </w:r>
      <w:r>
        <w:t xml:space="preserve">            Matchers.equalTo("qa.user@example.com"));</w:t>
      </w:r>
      <w:r>
        <w:br/>
      </w:r>
      <w:r>
        <w:t xml:space="preserve">        MatcherAssert.assertThat(token,</w:t>
      </w:r>
      <w:r>
        <w:br/>
      </w:r>
      <w:r>
        <w:t xml:space="preserve">            Matchers.not(Matchers.isEmptyOrNullString()));</w:t>
      </w:r>
      <w:r>
        <w:br/>
      </w:r>
      <w:r>
        <w:t xml:space="preserve">    }</w:t>
      </w:r>
      <w:r>
        <w:br/>
      </w:r>
      <w:r>
        <w:t>}</w:t>
      </w:r>
    </w:p>
    <w:p>
      <w:pPr>
        <w:pStyle w:val="Heading2"/>
      </w:pPr>
      <w:r>
        <w:t>4.5 Line-by-line explanation</w:t>
      </w:r>
    </w:p>
    <w:p>
      <w:pPr>
        <w:pStyle w:val="ListBullet"/>
        <w:spacing w:after="40"/>
      </w:pPr>
      <w:r>
        <w:t>@Test: TestNG discovers and executes this method as a test.</w:t>
      </w:r>
    </w:p>
    <w:p>
      <w:pPr>
        <w:pStyle w:val="ListBullet"/>
        <w:spacing w:after="40"/>
      </w:pPr>
      <w:r>
        <w:t>RestAssured.given(): creates a request builder. It is where headers, query parameters, body, cookies, and authentication can be configured.</w:t>
      </w:r>
    </w:p>
    <w:p>
      <w:pPr>
        <w:pStyle w:val="ListBullet"/>
        <w:spacing w:after="40"/>
      </w:pPr>
      <w:r>
        <w:t>contentType("application/json"): sets the outgoing request Content-Type header. Do not confuse it with Accept; Accept says what response media type the client prefers.</w:t>
      </w:r>
    </w:p>
    <w:p>
      <w:pPr>
        <w:pStyle w:val="ListBullet"/>
        <w:spacing w:after="40"/>
      </w:pPr>
      <w:r>
        <w:t>new File(...): points to the JSON data file relative to the project working directory. The path must exist when the test runs.</w:t>
      </w:r>
    </w:p>
    <w:p>
      <w:pPr>
        <w:pStyle w:val="ListBullet"/>
        <w:spacing w:after="40"/>
      </w:pPr>
      <w:r>
        <w:t>request.body(payload): attaches the JSON file contents as the request body.</w:t>
      </w:r>
    </w:p>
    <w:p>
      <w:pPr>
        <w:pStyle w:val="ListBullet"/>
        <w:spacing w:after="40"/>
      </w:pPr>
      <w:r>
        <w:t>request.post(url): sends the POST request and returns a Response object.</w:t>
      </w:r>
    </w:p>
    <w:p>
      <w:pPr>
        <w:pStyle w:val="ListBullet"/>
        <w:spacing w:after="40"/>
      </w:pPr>
      <w:r>
        <w:t>response.statusCode(): reads the returned HTTP status as an integer.</w:t>
      </w:r>
    </w:p>
    <w:p>
      <w:pPr>
        <w:pStyle w:val="ListBullet"/>
        <w:spacing w:after="40"/>
      </w:pPr>
      <w:r>
        <w:t>response.getHeader(...): reads a specific response header. Header names are case-insensitive in HTTP.</w:t>
      </w:r>
    </w:p>
    <w:p>
      <w:pPr>
        <w:pStyle w:val="ListBullet"/>
        <w:spacing w:after="40"/>
      </w:pPr>
      <w:r>
        <w:t>response.time(): returns an elapsed time measurement in milliseconds by default in this usage.</w:t>
      </w:r>
    </w:p>
    <w:p>
      <w:pPr>
        <w:pStyle w:val="ListBullet"/>
        <w:spacing w:after="40"/>
      </w:pPr>
      <w:r>
        <w:t>response.jsonPath(): creates a helper to extract fields from the JSON body. json.getString("token") reads the root-level token property.</w:t>
      </w:r>
    </w:p>
    <w:p>
      <w:pPr>
        <w:spacing w:before="80" w:after="120"/>
        <w:shd w:fill="FCE4D6"/>
      </w:pPr>
      <w:r>
        <w:rPr>
          <w:b/>
        </w:rPr>
        <w:t xml:space="preserve">Status code warning  </w:t>
      </w:r>
      <w:r>
        <w:t>The class notes use 201. A sign-in API often returns 200, but neither is universally correct. Assert the exact code documented by your API. For invalid credentials, assert the error status and error response contract instead.</w:t>
      </w:r>
    </w:p>
    <w:p>
      <w:pPr>
        <w:pStyle w:val="Heading1"/>
      </w:pPr>
      <w:r>
        <w:t>5. JSON Schema validation</w:t>
      </w:r>
    </w:p>
    <w:p>
      <w:pPr>
        <w:pStyle w:val="Heading2"/>
      </w:pPr>
      <w:r>
        <w:t>5.1 What is a JSON Schema?</w:t>
      </w:r>
    </w:p>
    <w:p>
      <w:r>
        <w:t>A JSON Schema is a contract for the shape of JSON data. It can define the root type, permitted properties, required keys, data types, patterns, and other constraints. Schema validation does not replace business assertions; use both.</w:t>
      </w:r>
    </w:p>
    <w:p>
      <w:r>
        <w:t>Real scenario: a sign-in endpoint may return the expected status but accidentally omit token or return id as a string instead of an integer. A schema test can catch that contract regression.</w:t>
      </w:r>
    </w:p>
    <w:p>
      <w:pPr>
        <w:pStyle w:val="Heading2"/>
      </w:pPr>
      <w:r>
        <w:t>5.2 Example sign-in response</w:t>
      </w:r>
    </w:p>
    <w:p>
      <w:pPr>
        <w:pStyle w:val="CodeBlock"/>
        <w:keepLines/>
        <w:shd w:fill="F1F5F9"/>
      </w:pPr>
      <w:r>
        <w:t>{</w:t>
      </w:r>
      <w:r>
        <w:br/>
      </w:r>
      <w:r>
        <w:t xml:space="preserve">  "id": 42,</w:t>
      </w:r>
      <w:r>
        <w:br/>
      </w:r>
      <w:r>
        <w:t xml:space="preserve">  "email": "qa.user@example.com",</w:t>
      </w:r>
      <w:r>
        <w:br/>
      </w:r>
      <w:r>
        <w:t xml:space="preserve">  "firstName": "Kiran",</w:t>
      </w:r>
      <w:r>
        <w:br/>
      </w:r>
      <w:r>
        <w:t xml:space="preserve">  "lastName": "Rao",</w:t>
      </w:r>
      <w:r>
        <w:br/>
      </w:r>
      <w:r>
        <w:t xml:space="preserve">  "role": "USER",</w:t>
      </w:r>
      <w:r>
        <w:br/>
      </w:r>
      <w:r>
        <w:t xml:space="preserve">  "token": "sample-token-not-for-production"</w:t>
      </w:r>
      <w:r>
        <w:br/>
      </w:r>
      <w:r>
        <w:t>}</w:t>
      </w:r>
    </w:p>
    <w:p>
      <w:pPr>
        <w:pStyle w:val="Heading2"/>
      </w:pPr>
      <w:r>
        <w:t>5.3 Corrected schema</w:t>
      </w:r>
    </w:p>
    <w:p>
      <w:pPr>
        <w:spacing w:before="60" w:after="40"/>
      </w:pPr>
      <w:r>
        <w:rPr>
          <w:b/>
          <w:color w:val="00A6A6"/>
          <w:sz w:val="16"/>
        </w:rPr>
        <w:t>src/test/resources/schemas/signInResponseSchema.json</w:t>
      </w:r>
    </w:p>
    <w:p>
      <w:pPr>
        <w:pStyle w:val="CodeBlock"/>
        <w:keepLines/>
        <w:shd w:fill="F1F5F9"/>
      </w:pPr>
      <w:r>
        <w:t>{</w:t>
      </w:r>
      <w:r>
        <w:br/>
      </w:r>
      <w:r>
        <w:t xml:space="preserve">  "$schema": "http://json-schema.org/draft-07/schema#",</w:t>
      </w:r>
      <w:r>
        <w:br/>
      </w:r>
      <w:r>
        <w:t xml:space="preserve">  "type": "object",</w:t>
      </w:r>
      <w:r>
        <w:br/>
      </w:r>
      <w:r>
        <w:t xml:space="preserve">  "additionalProperties": false,</w:t>
      </w:r>
      <w:r>
        <w:br/>
      </w:r>
      <w:r>
        <w:t xml:space="preserve">  "properties": {</w:t>
      </w:r>
      <w:r>
        <w:br/>
      </w:r>
      <w:r>
        <w:t xml:space="preserve">    "id": { "type": "integer", "minimum": 1 },</w:t>
      </w:r>
      <w:r>
        <w:br/>
      </w:r>
      <w:r>
        <w:t xml:space="preserve">    "email": { "type": "string", "format": "email" },</w:t>
      </w:r>
      <w:r>
        <w:br/>
      </w:r>
      <w:r>
        <w:t xml:space="preserve">    "firstName": {</w:t>
      </w:r>
      <w:r>
        <w:br/>
      </w:r>
      <w:r>
        <w:t xml:space="preserve">      "type": "string",</w:t>
      </w:r>
      <w:r>
        <w:br/>
      </w:r>
      <w:r>
        <w:t xml:space="preserve">      "pattern": "^[A-Za-z]+$"</w:t>
      </w:r>
      <w:r>
        <w:br/>
      </w:r>
      <w:r>
        <w:t xml:space="preserve">    },</w:t>
      </w:r>
      <w:r>
        <w:br/>
      </w:r>
      <w:r>
        <w:t xml:space="preserve">    "lastName": { "type": "string" },</w:t>
      </w:r>
      <w:r>
        <w:br/>
      </w:r>
      <w:r>
        <w:t xml:space="preserve">    "role": { "type": "string" },</w:t>
      </w:r>
      <w:r>
        <w:br/>
      </w:r>
      <w:r>
        <w:t xml:space="preserve">    "token": { "type": "string", "minLength": 1 }</w:t>
      </w:r>
      <w:r>
        <w:br/>
      </w:r>
      <w:r>
        <w:t xml:space="preserve">  },</w:t>
      </w:r>
      <w:r>
        <w:br/>
      </w:r>
      <w:r>
        <w:t xml:space="preserve">  "required": [</w:t>
      </w:r>
      <w:r>
        <w:br/>
      </w:r>
      <w:r>
        <w:t xml:space="preserve">    "id", "email", "firstName", "lastName", "role", "token"</w:t>
      </w:r>
      <w:r>
        <w:br/>
      </w:r>
      <w:r>
        <w:t xml:space="preserve">  ]</w:t>
      </w:r>
      <w:r>
        <w:br/>
      </w:r>
      <w:r>
        <w:t>}</w:t>
      </w:r>
    </w:p>
    <w:p>
      <w:pPr>
        <w:pStyle w:val="Heading2"/>
      </w:pPr>
      <w:r>
        <w:t>5.4 Explanation of the rules</w:t>
      </w:r>
    </w:p>
    <w:tbl>
      <w:tblPr>
        <w:tblStyle w:val="TableGrid"/>
        <w:tblW w:type="auto" w:w="0"/>
        <w:jc w:val="center"/>
        <w:tblLook w:firstColumn="1" w:firstRow="1" w:lastColumn="0" w:lastRow="0" w:noHBand="0" w:noVBand="1" w:val="04A0"/>
      </w:tblPr>
      <w:tblGrid>
        <w:gridCol w:w="3389"/>
        <w:gridCol w:w="3389"/>
        <w:gridCol w:w="3389"/>
      </w:tblGrid>
      <w:tr>
        <w:tc>
          <w:tcPr>
            <w:tcW w:type="dxa" w:w="2592"/>
            <w:vAlign w:val="center"/>
            <w:shd w:fill="17365D"/>
          </w:tcPr>
          <w:p>
            <w:pPr>
              <w:spacing w:after="20"/>
            </w:pPr>
            <w:r/>
            <w:r>
              <w:rPr>
                <w:rFonts w:ascii="Aptos" w:hAnsi="Aptos"/>
                <w:b/>
                <w:color w:val="FFFFFF"/>
                <w:sz w:val="16"/>
              </w:rPr>
              <w:t>Rule</w:t>
            </w:r>
          </w:p>
        </w:tc>
        <w:tc>
          <w:tcPr>
            <w:tcW w:type="dxa" w:w="3312"/>
            <w:vAlign w:val="center"/>
            <w:shd w:fill="17365D"/>
          </w:tcPr>
          <w:p>
            <w:pPr>
              <w:spacing w:after="20"/>
            </w:pPr>
            <w:r/>
            <w:r>
              <w:rPr>
                <w:rFonts w:ascii="Aptos" w:hAnsi="Aptos"/>
                <w:b/>
                <w:color w:val="FFFFFF"/>
                <w:sz w:val="16"/>
              </w:rPr>
              <w:t>Meaning</w:t>
            </w:r>
          </w:p>
        </w:tc>
        <w:tc>
          <w:tcPr>
            <w:tcW w:type="dxa" w:w="3888"/>
            <w:vAlign w:val="center"/>
            <w:shd w:fill="17365D"/>
          </w:tcPr>
          <w:p>
            <w:pPr>
              <w:spacing w:after="20"/>
            </w:pPr>
            <w:r/>
            <w:r>
              <w:rPr>
                <w:rFonts w:ascii="Aptos" w:hAnsi="Aptos"/>
                <w:b/>
                <w:color w:val="FFFFFF"/>
                <w:sz w:val="16"/>
              </w:rPr>
              <w:t>Why the API team might care</w:t>
            </w:r>
          </w:p>
        </w:tc>
      </w:tr>
      <w:tr>
        <w:tc>
          <w:tcPr>
            <w:tcW w:type="dxa" w:w="2592"/>
            <w:vAlign w:val="center"/>
          </w:tcPr>
          <w:p>
            <w:pPr>
              <w:spacing w:after="20"/>
            </w:pPr>
            <w:r/>
            <w:r>
              <w:rPr>
                <w:rFonts w:ascii="Aptos" w:hAnsi="Aptos"/>
                <w:b w:val="0"/>
                <w:color w:val="243447"/>
                <w:sz w:val="16"/>
              </w:rPr>
              <w:t>"type": "object"</w:t>
            </w:r>
          </w:p>
        </w:tc>
        <w:tc>
          <w:tcPr>
            <w:tcW w:type="dxa" w:w="3312"/>
            <w:vAlign w:val="center"/>
          </w:tcPr>
          <w:p>
            <w:pPr>
              <w:spacing w:after="20"/>
            </w:pPr>
            <w:r/>
            <w:r>
              <w:rPr>
                <w:rFonts w:ascii="Aptos" w:hAnsi="Aptos"/>
                <w:b w:val="0"/>
                <w:color w:val="243447"/>
                <w:sz w:val="16"/>
              </w:rPr>
              <w:t>The response root must be a JSON object.</w:t>
            </w:r>
          </w:p>
        </w:tc>
        <w:tc>
          <w:tcPr>
            <w:tcW w:type="dxa" w:w="3888"/>
            <w:vAlign w:val="center"/>
          </w:tcPr>
          <w:p>
            <w:pPr>
              <w:spacing w:after="20"/>
            </w:pPr>
            <w:r/>
            <w:r>
              <w:rPr>
                <w:rFonts w:ascii="Aptos" w:hAnsi="Aptos"/>
                <w:b w:val="0"/>
                <w:color w:val="243447"/>
                <w:sz w:val="16"/>
              </w:rPr>
              <w:t>A list or plain string response is an API contract break.</w:t>
            </w:r>
          </w:p>
        </w:tc>
      </w:tr>
      <w:tr>
        <w:tc>
          <w:tcPr>
            <w:tcW w:type="dxa" w:w="2592"/>
            <w:vAlign w:val="center"/>
            <w:shd w:fill="F2F6FA"/>
          </w:tcPr>
          <w:p>
            <w:pPr>
              <w:spacing w:after="20"/>
            </w:pPr>
            <w:r/>
            <w:r>
              <w:rPr>
                <w:rFonts w:ascii="Aptos" w:hAnsi="Aptos"/>
                <w:b w:val="0"/>
                <w:color w:val="243447"/>
                <w:sz w:val="16"/>
              </w:rPr>
              <w:t>"properties"</w:t>
            </w:r>
          </w:p>
        </w:tc>
        <w:tc>
          <w:tcPr>
            <w:tcW w:type="dxa" w:w="3312"/>
            <w:vAlign w:val="center"/>
            <w:shd w:fill="F2F6FA"/>
          </w:tcPr>
          <w:p>
            <w:pPr>
              <w:spacing w:after="20"/>
            </w:pPr>
            <w:r/>
            <w:r>
              <w:rPr>
                <w:rFonts w:ascii="Aptos" w:hAnsi="Aptos"/>
                <w:b w:val="0"/>
                <w:color w:val="243447"/>
                <w:sz w:val="16"/>
              </w:rPr>
              <w:t>Lists fields and validation rules.</w:t>
            </w:r>
          </w:p>
        </w:tc>
        <w:tc>
          <w:tcPr>
            <w:tcW w:type="dxa" w:w="3888"/>
            <w:vAlign w:val="center"/>
            <w:shd w:fill="F2F6FA"/>
          </w:tcPr>
          <w:p>
            <w:pPr>
              <w:spacing w:after="20"/>
            </w:pPr>
            <w:r/>
            <w:r>
              <w:rPr>
                <w:rFonts w:ascii="Aptos" w:hAnsi="Aptos"/>
                <w:b w:val="0"/>
                <w:color w:val="243447"/>
                <w:sz w:val="16"/>
              </w:rPr>
              <w:t>Documents the expected response structure.</w:t>
            </w:r>
          </w:p>
        </w:tc>
      </w:tr>
      <w:tr>
        <w:tc>
          <w:tcPr>
            <w:tcW w:type="dxa" w:w="2592"/>
            <w:vAlign w:val="center"/>
          </w:tcPr>
          <w:p>
            <w:pPr>
              <w:spacing w:after="20"/>
            </w:pPr>
            <w:r/>
            <w:r>
              <w:rPr>
                <w:rFonts w:ascii="Aptos" w:hAnsi="Aptos"/>
                <w:b w:val="0"/>
                <w:color w:val="243447"/>
                <w:sz w:val="16"/>
              </w:rPr>
              <w:t>"required"</w:t>
            </w:r>
          </w:p>
        </w:tc>
        <w:tc>
          <w:tcPr>
            <w:tcW w:type="dxa" w:w="3312"/>
            <w:vAlign w:val="center"/>
          </w:tcPr>
          <w:p>
            <w:pPr>
              <w:spacing w:after="20"/>
            </w:pPr>
            <w:r/>
            <w:r>
              <w:rPr>
                <w:rFonts w:ascii="Aptos" w:hAnsi="Aptos"/>
                <w:b w:val="0"/>
                <w:color w:val="243447"/>
                <w:sz w:val="16"/>
              </w:rPr>
              <w:t>These keys must exist.</w:t>
            </w:r>
          </w:p>
        </w:tc>
        <w:tc>
          <w:tcPr>
            <w:tcW w:type="dxa" w:w="3888"/>
            <w:vAlign w:val="center"/>
          </w:tcPr>
          <w:p>
            <w:pPr>
              <w:spacing w:after="20"/>
            </w:pPr>
            <w:r/>
            <w:r>
              <w:rPr>
                <w:rFonts w:ascii="Aptos" w:hAnsi="Aptos"/>
                <w:b w:val="0"/>
                <w:color w:val="243447"/>
                <w:sz w:val="16"/>
              </w:rPr>
              <w:t>A missing token might prevent the client from continuing.</w:t>
            </w:r>
          </w:p>
        </w:tc>
      </w:tr>
      <w:tr>
        <w:tc>
          <w:tcPr>
            <w:tcW w:type="dxa" w:w="2592"/>
            <w:vAlign w:val="center"/>
            <w:shd w:fill="F2F6FA"/>
          </w:tcPr>
          <w:p>
            <w:pPr>
              <w:spacing w:after="20"/>
            </w:pPr>
            <w:r/>
            <w:r>
              <w:rPr>
                <w:rFonts w:ascii="Aptos" w:hAnsi="Aptos"/>
                <w:b w:val="0"/>
                <w:color w:val="243447"/>
                <w:sz w:val="16"/>
              </w:rPr>
              <w:t>"additionalProperties": false</w:t>
            </w:r>
          </w:p>
        </w:tc>
        <w:tc>
          <w:tcPr>
            <w:tcW w:type="dxa" w:w="3312"/>
            <w:vAlign w:val="center"/>
            <w:shd w:fill="F2F6FA"/>
          </w:tcPr>
          <w:p>
            <w:pPr>
              <w:spacing w:after="20"/>
            </w:pPr>
            <w:r/>
            <w:r>
              <w:rPr>
                <w:rFonts w:ascii="Aptos" w:hAnsi="Aptos"/>
                <w:b w:val="0"/>
                <w:color w:val="243447"/>
                <w:sz w:val="16"/>
              </w:rPr>
              <w:t>Rejects unspecified fields.</w:t>
            </w:r>
          </w:p>
        </w:tc>
        <w:tc>
          <w:tcPr>
            <w:tcW w:type="dxa" w:w="3888"/>
            <w:vAlign w:val="center"/>
            <w:shd w:fill="F2F6FA"/>
          </w:tcPr>
          <w:p>
            <w:pPr>
              <w:spacing w:after="20"/>
            </w:pPr>
            <w:r/>
            <w:r>
              <w:rPr>
                <w:rFonts w:ascii="Aptos" w:hAnsi="Aptos"/>
                <w:b w:val="0"/>
                <w:color w:val="243447"/>
                <w:sz w:val="16"/>
              </w:rPr>
              <w:t>Useful for strict contracts; can be too strict if API intentionally adds fields.</w:t>
            </w:r>
          </w:p>
        </w:tc>
      </w:tr>
      <w:tr>
        <w:tc>
          <w:tcPr>
            <w:tcW w:type="dxa" w:w="2592"/>
            <w:vAlign w:val="center"/>
          </w:tcPr>
          <w:p>
            <w:pPr>
              <w:spacing w:after="20"/>
            </w:pPr>
            <w:r/>
            <w:r>
              <w:rPr>
                <w:rFonts w:ascii="Aptos" w:hAnsi="Aptos"/>
                <w:b w:val="0"/>
                <w:color w:val="243447"/>
                <w:sz w:val="16"/>
              </w:rPr>
              <w:t>"type": "integer"</w:t>
            </w:r>
          </w:p>
        </w:tc>
        <w:tc>
          <w:tcPr>
            <w:tcW w:type="dxa" w:w="3312"/>
            <w:vAlign w:val="center"/>
          </w:tcPr>
          <w:p>
            <w:pPr>
              <w:spacing w:after="20"/>
            </w:pPr>
            <w:r/>
            <w:r>
              <w:rPr>
                <w:rFonts w:ascii="Aptos" w:hAnsi="Aptos"/>
                <w:b w:val="0"/>
                <w:color w:val="243447"/>
                <w:sz w:val="16"/>
              </w:rPr>
              <w:t>Value must be an integer.</w:t>
            </w:r>
          </w:p>
        </w:tc>
        <w:tc>
          <w:tcPr>
            <w:tcW w:type="dxa" w:w="3888"/>
            <w:vAlign w:val="center"/>
          </w:tcPr>
          <w:p>
            <w:pPr>
              <w:spacing w:after="20"/>
            </w:pPr>
            <w:r/>
            <w:r>
              <w:rPr>
                <w:rFonts w:ascii="Aptos" w:hAnsi="Aptos"/>
                <w:b w:val="0"/>
                <w:color w:val="243447"/>
                <w:sz w:val="16"/>
              </w:rPr>
              <w:t>User ID should not silently become a string.</w:t>
            </w:r>
          </w:p>
        </w:tc>
      </w:tr>
      <w:tr>
        <w:tc>
          <w:tcPr>
            <w:tcW w:type="dxa" w:w="2592"/>
            <w:vAlign w:val="center"/>
            <w:shd w:fill="F2F6FA"/>
          </w:tcPr>
          <w:p>
            <w:pPr>
              <w:spacing w:after="20"/>
            </w:pPr>
            <w:r/>
            <w:r>
              <w:rPr>
                <w:rFonts w:ascii="Aptos" w:hAnsi="Aptos"/>
                <w:b w:val="0"/>
                <w:color w:val="243447"/>
                <w:sz w:val="16"/>
              </w:rPr>
              <w:t>"minimum": 1</w:t>
            </w:r>
          </w:p>
        </w:tc>
        <w:tc>
          <w:tcPr>
            <w:tcW w:type="dxa" w:w="3312"/>
            <w:vAlign w:val="center"/>
            <w:shd w:fill="F2F6FA"/>
          </w:tcPr>
          <w:p>
            <w:pPr>
              <w:spacing w:after="20"/>
            </w:pPr>
            <w:r/>
            <w:r>
              <w:rPr>
                <w:rFonts w:ascii="Aptos" w:hAnsi="Aptos"/>
                <w:b w:val="0"/>
                <w:color w:val="243447"/>
                <w:sz w:val="16"/>
              </w:rPr>
              <w:t>Integer must be at least 1.</w:t>
            </w:r>
          </w:p>
        </w:tc>
        <w:tc>
          <w:tcPr>
            <w:tcW w:type="dxa" w:w="3888"/>
            <w:vAlign w:val="center"/>
            <w:shd w:fill="F2F6FA"/>
          </w:tcPr>
          <w:p>
            <w:pPr>
              <w:spacing w:after="20"/>
            </w:pPr>
            <w:r/>
            <w:r>
              <w:rPr>
                <w:rFonts w:ascii="Aptos" w:hAnsi="Aptos"/>
                <w:b w:val="0"/>
                <w:color w:val="243447"/>
                <w:sz w:val="16"/>
              </w:rPr>
              <w:t>Catches invalid/non-positive IDs if the contract requires positive IDs.</w:t>
            </w:r>
          </w:p>
        </w:tc>
      </w:tr>
      <w:tr>
        <w:tc>
          <w:tcPr>
            <w:tcW w:type="dxa" w:w="2592"/>
            <w:vAlign w:val="center"/>
          </w:tcPr>
          <w:p>
            <w:pPr>
              <w:spacing w:after="20"/>
            </w:pPr>
            <w:r/>
            <w:r>
              <w:rPr>
                <w:rFonts w:ascii="Aptos" w:hAnsi="Aptos"/>
                <w:b w:val="0"/>
                <w:color w:val="243447"/>
                <w:sz w:val="16"/>
              </w:rPr>
              <w:t>"pattern"</w:t>
            </w:r>
          </w:p>
        </w:tc>
        <w:tc>
          <w:tcPr>
            <w:tcW w:type="dxa" w:w="3312"/>
            <w:vAlign w:val="center"/>
          </w:tcPr>
          <w:p>
            <w:pPr>
              <w:spacing w:after="20"/>
            </w:pPr>
            <w:r/>
            <w:r>
              <w:rPr>
                <w:rFonts w:ascii="Aptos" w:hAnsi="Aptos"/>
                <w:b w:val="0"/>
                <w:color w:val="243447"/>
                <w:sz w:val="16"/>
              </w:rPr>
              <w:t>String must match a regular expression.</w:t>
            </w:r>
          </w:p>
        </w:tc>
        <w:tc>
          <w:tcPr>
            <w:tcW w:type="dxa" w:w="3888"/>
            <w:vAlign w:val="center"/>
          </w:tcPr>
          <w:p>
            <w:pPr>
              <w:spacing w:after="20"/>
            </w:pPr>
            <w:r/>
            <w:r>
              <w:rPr>
                <w:rFonts w:ascii="Aptos" w:hAnsi="Aptos"/>
                <w:b w:val="0"/>
                <w:color w:val="243447"/>
                <w:sz w:val="16"/>
              </w:rPr>
              <w:t>Restricts firstName to letters in this example.</w:t>
            </w:r>
          </w:p>
        </w:tc>
      </w:tr>
      <w:tr>
        <w:tc>
          <w:tcPr>
            <w:tcW w:type="dxa" w:w="2592"/>
            <w:vAlign w:val="center"/>
            <w:shd w:fill="F2F6FA"/>
          </w:tcPr>
          <w:p>
            <w:pPr>
              <w:spacing w:after="20"/>
            </w:pPr>
            <w:r/>
            <w:r>
              <w:rPr>
                <w:rFonts w:ascii="Aptos" w:hAnsi="Aptos"/>
                <w:b w:val="0"/>
                <w:color w:val="243447"/>
                <w:sz w:val="16"/>
              </w:rPr>
              <w:t>"minLength": 1</w:t>
            </w:r>
          </w:p>
        </w:tc>
        <w:tc>
          <w:tcPr>
            <w:tcW w:type="dxa" w:w="3312"/>
            <w:vAlign w:val="center"/>
            <w:shd w:fill="F2F6FA"/>
          </w:tcPr>
          <w:p>
            <w:pPr>
              <w:spacing w:after="20"/>
            </w:pPr>
            <w:r/>
            <w:r>
              <w:rPr>
                <w:rFonts w:ascii="Aptos" w:hAnsi="Aptos"/>
                <w:b w:val="0"/>
                <w:color w:val="243447"/>
                <w:sz w:val="16"/>
              </w:rPr>
              <w:t>String must contain at least one character.</w:t>
            </w:r>
          </w:p>
        </w:tc>
        <w:tc>
          <w:tcPr>
            <w:tcW w:type="dxa" w:w="3888"/>
            <w:vAlign w:val="center"/>
            <w:shd w:fill="F2F6FA"/>
          </w:tcPr>
          <w:p>
            <w:pPr>
              <w:spacing w:after="20"/>
            </w:pPr>
            <w:r/>
            <w:r>
              <w:rPr>
                <w:rFonts w:ascii="Aptos" w:hAnsi="Aptos"/>
                <w:b w:val="0"/>
                <w:color w:val="243447"/>
                <w:sz w:val="16"/>
              </w:rPr>
              <w:t>Prevents blank token values.</w:t>
            </w:r>
          </w:p>
        </w:tc>
      </w:tr>
    </w:tbl>
    <w:p>
      <w:pPr>
        <w:spacing w:after="20"/>
      </w:pPr>
    </w:p>
    <w:p>
      <w:pPr>
        <w:spacing w:before="80" w:after="120"/>
        <w:shd w:fill="FCE4D6"/>
      </w:pPr>
      <w:r>
        <w:rPr>
          <w:b/>
        </w:rPr>
        <w:t xml:space="preserve">Important correction to the source schema  </w:t>
      </w:r>
      <w:r>
        <w:t>The source places pattern on an integer id. JSON Schema pattern applies to strings, not integers. Use minimum for a positive numeric ID, or declare the ID as a string if the API actually returns it as text.</w:t>
      </w:r>
    </w:p>
    <w:p>
      <w:pPr>
        <w:pStyle w:val="Heading2"/>
      </w:pPr>
      <w:r>
        <w:t>5.5 Validate the response against the schema</w:t>
      </w:r>
    </w:p>
    <w:p>
      <w:pPr>
        <w:pStyle w:val="CodeBlock"/>
        <w:keepLines/>
        <w:shd w:fill="F1F5F9"/>
      </w:pPr>
      <w:r>
        <w:t>import java.io.File;</w:t>
      </w:r>
      <w:r>
        <w:br/>
      </w:r>
      <w:r>
        <w:t>import io.restassured.module.jsv.JsonSchemaValidator;</w:t>
      </w:r>
      <w:r>
        <w:br/>
      </w:r>
      <w:r/>
      <w:r>
        <w:br/>
      </w:r>
      <w:r>
        <w:t>String responseBody = response.body().asString();</w:t>
      </w:r>
      <w:r>
        <w:br/>
      </w:r>
      <w:r>
        <w:t>File schemaFile = new File(</w:t>
      </w:r>
      <w:r>
        <w:br/>
      </w:r>
      <w:r>
        <w:t xml:space="preserve">    "src/test/resources/schemas/signInResponseSchema.json");</w:t>
      </w:r>
      <w:r>
        <w:br/>
      </w:r>
      <w:r/>
      <w:r>
        <w:br/>
      </w:r>
      <w:r>
        <w:t>MatcherAssert.assertThat(responseBody,</w:t>
      </w:r>
      <w:r>
        <w:br/>
      </w:r>
      <w:r>
        <w:t xml:space="preserve">    JsonSchemaValidator.matchesJsonSchema(schemaFile));</w:t>
      </w:r>
    </w:p>
    <w:p>
      <w:r>
        <w:t>The validator compares the returned body with the schema rules. If a required field is missing, a data type changes, or an unexpected field appears while additionalProperties is false, the assertion fails.</w:t>
      </w:r>
    </w:p>
    <w:p>
      <w:pPr>
        <w:pStyle w:val="Heading2"/>
      </w:pPr>
      <w:r>
        <w:t>5.6 Schema validation vs business assertions</w:t>
      </w:r>
    </w:p>
    <w:tbl>
      <w:tblPr>
        <w:tblStyle w:val="TableGrid"/>
        <w:tblW w:type="auto" w:w="0"/>
        <w:jc w:val="center"/>
        <w:tblLook w:firstColumn="1" w:firstRow="1" w:lastColumn="0" w:lastRow="0" w:noHBand="0" w:noVBand="1" w:val="04A0"/>
      </w:tblPr>
      <w:tblGrid>
        <w:gridCol w:w="5083"/>
        <w:gridCol w:w="5083"/>
      </w:tblGrid>
      <w:tr>
        <w:tc>
          <w:tcPr>
            <w:tcW w:type="dxa" w:w="4680"/>
            <w:vAlign w:val="center"/>
            <w:shd w:fill="17365D"/>
          </w:tcPr>
          <w:p>
            <w:pPr>
              <w:spacing w:after="20"/>
            </w:pPr>
            <w:r/>
            <w:r>
              <w:rPr>
                <w:rFonts w:ascii="Aptos" w:hAnsi="Aptos"/>
                <w:b/>
                <w:color w:val="FFFFFF"/>
                <w:sz w:val="16"/>
              </w:rPr>
              <w:t>Schema validation asks…</w:t>
            </w:r>
          </w:p>
        </w:tc>
        <w:tc>
          <w:tcPr>
            <w:tcW w:type="dxa" w:w="4680"/>
            <w:vAlign w:val="center"/>
            <w:shd w:fill="17365D"/>
          </w:tcPr>
          <w:p>
            <w:pPr>
              <w:spacing w:after="20"/>
            </w:pPr>
            <w:r/>
            <w:r>
              <w:rPr>
                <w:rFonts w:ascii="Aptos" w:hAnsi="Aptos"/>
                <w:b/>
                <w:color w:val="FFFFFF"/>
                <w:sz w:val="16"/>
              </w:rPr>
              <w:t>Business assertion asks…</w:t>
            </w:r>
          </w:p>
        </w:tc>
      </w:tr>
      <w:tr>
        <w:tc>
          <w:tcPr>
            <w:tcW w:type="dxa" w:w="4680"/>
            <w:vAlign w:val="center"/>
          </w:tcPr>
          <w:p>
            <w:pPr>
              <w:spacing w:after="20"/>
            </w:pPr>
            <w:r/>
            <w:r>
              <w:rPr>
                <w:rFonts w:ascii="Aptos" w:hAnsi="Aptos"/>
                <w:b w:val="0"/>
                <w:color w:val="243447"/>
                <w:sz w:val="16"/>
              </w:rPr>
              <w:t>Does id exist and have integer type?</w:t>
            </w:r>
          </w:p>
        </w:tc>
        <w:tc>
          <w:tcPr>
            <w:tcW w:type="dxa" w:w="4680"/>
            <w:vAlign w:val="center"/>
          </w:tcPr>
          <w:p>
            <w:pPr>
              <w:spacing w:after="20"/>
            </w:pPr>
            <w:r/>
            <w:r>
              <w:rPr>
                <w:rFonts w:ascii="Aptos" w:hAnsi="Aptos"/>
                <w:b w:val="0"/>
                <w:color w:val="243447"/>
                <w:sz w:val="16"/>
              </w:rPr>
              <w:t>Is this the correct user ID for the account used?</w:t>
            </w:r>
          </w:p>
        </w:tc>
      </w:tr>
      <w:tr>
        <w:tc>
          <w:tcPr>
            <w:tcW w:type="dxa" w:w="4680"/>
            <w:vAlign w:val="center"/>
            <w:shd w:fill="F2F6FA"/>
          </w:tcPr>
          <w:p>
            <w:pPr>
              <w:spacing w:after="20"/>
            </w:pPr>
            <w:r/>
            <w:r>
              <w:rPr>
                <w:rFonts w:ascii="Aptos" w:hAnsi="Aptos"/>
                <w:b w:val="0"/>
                <w:color w:val="243447"/>
                <w:sz w:val="16"/>
              </w:rPr>
              <w:t>Is token a non-empty string?</w:t>
            </w:r>
          </w:p>
        </w:tc>
        <w:tc>
          <w:tcPr>
            <w:tcW w:type="dxa" w:w="4680"/>
            <w:vAlign w:val="center"/>
            <w:shd w:fill="F2F6FA"/>
          </w:tcPr>
          <w:p>
            <w:pPr>
              <w:spacing w:after="20"/>
            </w:pPr>
            <w:r/>
            <w:r>
              <w:rPr>
                <w:rFonts w:ascii="Aptos" w:hAnsi="Aptos"/>
                <w:b w:val="0"/>
                <w:color w:val="243447"/>
                <w:sz w:val="16"/>
              </w:rPr>
              <w:t>Does this sign-in flow provide a token usable by the next request?</w:t>
            </w:r>
          </w:p>
        </w:tc>
      </w:tr>
      <w:tr>
        <w:tc>
          <w:tcPr>
            <w:tcW w:type="dxa" w:w="4680"/>
            <w:vAlign w:val="center"/>
          </w:tcPr>
          <w:p>
            <w:pPr>
              <w:spacing w:after="20"/>
            </w:pPr>
            <w:r/>
            <w:r>
              <w:rPr>
                <w:rFonts w:ascii="Aptos" w:hAnsi="Aptos"/>
                <w:b w:val="0"/>
                <w:color w:val="243447"/>
                <w:sz w:val="16"/>
              </w:rPr>
              <w:t>Is email represented as a string?</w:t>
            </w:r>
          </w:p>
        </w:tc>
        <w:tc>
          <w:tcPr>
            <w:tcW w:type="dxa" w:w="4680"/>
            <w:vAlign w:val="center"/>
          </w:tcPr>
          <w:p>
            <w:pPr>
              <w:spacing w:after="20"/>
            </w:pPr>
            <w:r/>
            <w:r>
              <w:rPr>
                <w:rFonts w:ascii="Aptos" w:hAnsi="Aptos"/>
                <w:b w:val="0"/>
                <w:color w:val="243447"/>
                <w:sz w:val="16"/>
              </w:rPr>
              <w:t>Does the response email match the submitted email?</w:t>
            </w:r>
          </w:p>
        </w:tc>
      </w:tr>
      <w:tr>
        <w:tc>
          <w:tcPr>
            <w:tcW w:type="dxa" w:w="4680"/>
            <w:vAlign w:val="center"/>
            <w:shd w:fill="F2F6FA"/>
          </w:tcPr>
          <w:p>
            <w:pPr>
              <w:spacing w:after="20"/>
            </w:pPr>
            <w:r/>
            <w:r>
              <w:rPr>
                <w:rFonts w:ascii="Aptos" w:hAnsi="Aptos"/>
                <w:b w:val="0"/>
                <w:color w:val="243447"/>
                <w:sz w:val="16"/>
              </w:rPr>
              <w:t>Are required fields present?</w:t>
            </w:r>
          </w:p>
        </w:tc>
        <w:tc>
          <w:tcPr>
            <w:tcW w:type="dxa" w:w="4680"/>
            <w:vAlign w:val="center"/>
            <w:shd w:fill="F2F6FA"/>
          </w:tcPr>
          <w:p>
            <w:pPr>
              <w:spacing w:after="20"/>
            </w:pPr>
            <w:r/>
            <w:r>
              <w:rPr>
                <w:rFonts w:ascii="Aptos" w:hAnsi="Aptos"/>
                <w:b w:val="0"/>
                <w:color w:val="243447"/>
                <w:sz w:val="16"/>
              </w:rPr>
              <w:t>Is role equal to USER for this test account?</w:t>
            </w:r>
          </w:p>
        </w:tc>
      </w:tr>
    </w:tbl>
    <w:p>
      <w:pPr>
        <w:spacing w:after="20"/>
      </w:pPr>
    </w:p>
    <w:p>
      <w:pPr>
        <w:pStyle w:val="Heading1"/>
      </w:pPr>
      <w:r>
        <w:t>6. JsonPath: extracting values from JSON</w:t>
      </w:r>
    </w:p>
    <w:p>
      <w:pPr>
        <w:pStyle w:val="Heading2"/>
      </w:pPr>
      <w:r>
        <w:t>6.1 The response is JSON; JsonPath reads values</w:t>
      </w:r>
    </w:p>
    <w:p>
      <w:r>
        <w:t>Suppose the response body is the following JSON. Property names such as id, email, token, category, and images are keys. The data after each colon is its value.</w:t>
      </w:r>
    </w:p>
    <w:p>
      <w:pPr>
        <w:pStyle w:val="CodeBlock"/>
        <w:keepLines/>
        <w:shd w:fill="F1F5F9"/>
      </w:pPr>
      <w:r>
        <w:t>{</w:t>
      </w:r>
      <w:r>
        <w:br/>
      </w:r>
      <w:r>
        <w:t xml:space="preserve">  "id": 28,</w:t>
      </w:r>
      <w:r>
        <w:br/>
      </w:r>
      <w:r>
        <w:t xml:space="preserve">  "title": "Classic T-shirt",</w:t>
      </w:r>
      <w:r>
        <w:br/>
      </w:r>
      <w:r>
        <w:t xml:space="preserve">  "price": 25.5,</w:t>
      </w:r>
      <w:r>
        <w:br/>
      </w:r>
      <w:r>
        <w:t xml:space="preserve">  "available": true,</w:t>
      </w:r>
      <w:r>
        <w:br/>
      </w:r>
      <w:r>
        <w:t xml:space="preserve">  "category": {</w:t>
      </w:r>
      <w:r>
        <w:br/>
      </w:r>
      <w:r>
        <w:t xml:space="preserve">    "id": 3,</w:t>
      </w:r>
      <w:r>
        <w:br/>
      </w:r>
      <w:r>
        <w:t xml:space="preserve">    "name": "Clothes"</w:t>
      </w:r>
      <w:r>
        <w:br/>
      </w:r>
      <w:r>
        <w:t xml:space="preserve">  },</w:t>
      </w:r>
      <w:r>
        <w:br/>
      </w:r>
      <w:r>
        <w:t xml:space="preserve">  "images": [</w:t>
      </w:r>
      <w:r>
        <w:br/>
      </w:r>
      <w:r>
        <w:t xml:space="preserve">    "https://cdn.example.test/item-1.jpeg",</w:t>
      </w:r>
      <w:r>
        <w:br/>
      </w:r>
      <w:r>
        <w:t xml:space="preserve">    "https://cdn.example.test/item-2.jpeg"</w:t>
      </w:r>
      <w:r>
        <w:br/>
      </w:r>
      <w:r>
        <w:t xml:space="preserve">  ]</w:t>
      </w:r>
      <w:r>
        <w:br/>
      </w:r>
      <w:r>
        <w:t>}</w:t>
      </w:r>
    </w:p>
    <w:p>
      <w:pPr>
        <w:pStyle w:val="Heading2"/>
      </w:pPr>
      <w:r>
        <w:t>6.2 Create a JsonPath object</w:t>
      </w:r>
    </w:p>
    <w:p>
      <w:pPr>
        <w:pStyle w:val="CodeBlock"/>
        <w:keepLines/>
        <w:shd w:fill="F1F5F9"/>
      </w:pPr>
      <w:r>
        <w:t>JsonPath json = response.jsonPath();</w:t>
      </w:r>
      <w:r>
        <w:br/>
      </w:r>
      <w:r>
        <w:t>int id = json.getInt("id");</w:t>
      </w:r>
      <w:r>
        <w:br/>
      </w:r>
      <w:r>
        <w:t>String title = json.getString("title");</w:t>
      </w:r>
      <w:r>
        <w:br/>
      </w:r>
      <w:r>
        <w:t>String categoryName = json.getString("category.name");</w:t>
      </w:r>
      <w:r>
        <w:br/>
      </w:r>
      <w:r>
        <w:t>String firstImage = json.getString("images[0]");</w:t>
      </w:r>
    </w:p>
    <w:tbl>
      <w:tblPr>
        <w:tblStyle w:val="TableGrid"/>
        <w:tblW w:type="auto" w:w="0"/>
        <w:jc w:val="center"/>
        <w:tblLook w:firstColumn="1" w:firstRow="1" w:lastColumn="0" w:lastRow="0" w:noHBand="0" w:noVBand="1" w:val="04A0"/>
      </w:tblPr>
      <w:tblGrid>
        <w:gridCol w:w="3389"/>
        <w:gridCol w:w="3389"/>
        <w:gridCol w:w="3389"/>
      </w:tblGrid>
      <w:tr>
        <w:tc>
          <w:tcPr>
            <w:tcW w:type="dxa" w:w="2952"/>
            <w:vAlign w:val="center"/>
            <w:shd w:fill="17365D"/>
          </w:tcPr>
          <w:p>
            <w:pPr>
              <w:spacing w:after="20"/>
            </w:pPr>
            <w:r/>
            <w:r>
              <w:rPr>
                <w:rFonts w:ascii="Aptos" w:hAnsi="Aptos"/>
                <w:b/>
                <w:color w:val="FFFFFF"/>
                <w:sz w:val="16"/>
              </w:rPr>
              <w:t>Expression</w:t>
            </w:r>
          </w:p>
        </w:tc>
        <w:tc>
          <w:tcPr>
            <w:tcW w:type="dxa" w:w="4032"/>
            <w:vAlign w:val="center"/>
            <w:shd w:fill="17365D"/>
          </w:tcPr>
          <w:p>
            <w:pPr>
              <w:spacing w:after="20"/>
            </w:pPr>
            <w:r/>
            <w:r>
              <w:rPr>
                <w:rFonts w:ascii="Aptos" w:hAnsi="Aptos"/>
                <w:b/>
                <w:color w:val="FFFFFF"/>
                <w:sz w:val="16"/>
              </w:rPr>
              <w:t>What it reads</w:t>
            </w:r>
          </w:p>
        </w:tc>
        <w:tc>
          <w:tcPr>
            <w:tcW w:type="dxa" w:w="2376"/>
            <w:vAlign w:val="center"/>
            <w:shd w:fill="17365D"/>
          </w:tcPr>
          <w:p>
            <w:pPr>
              <w:spacing w:after="20"/>
            </w:pPr>
            <w:r/>
            <w:r>
              <w:rPr>
                <w:rFonts w:ascii="Aptos" w:hAnsi="Aptos"/>
                <w:b/>
                <w:color w:val="FFFFFF"/>
                <w:sz w:val="16"/>
              </w:rPr>
              <w:t>Expected Java type</w:t>
            </w:r>
          </w:p>
        </w:tc>
      </w:tr>
      <w:tr>
        <w:tc>
          <w:tcPr>
            <w:tcW w:type="dxa" w:w="2952"/>
            <w:vAlign w:val="center"/>
          </w:tcPr>
          <w:p>
            <w:pPr>
              <w:spacing w:after="20"/>
            </w:pPr>
            <w:r/>
            <w:r>
              <w:rPr>
                <w:rFonts w:ascii="Aptos" w:hAnsi="Aptos"/>
                <w:b w:val="0"/>
                <w:color w:val="243447"/>
                <w:sz w:val="16"/>
              </w:rPr>
              <w:t>getInt("id")</w:t>
            </w:r>
          </w:p>
        </w:tc>
        <w:tc>
          <w:tcPr>
            <w:tcW w:type="dxa" w:w="4032"/>
            <w:vAlign w:val="center"/>
          </w:tcPr>
          <w:p>
            <w:pPr>
              <w:spacing w:after="20"/>
            </w:pPr>
            <w:r/>
            <w:r>
              <w:rPr>
                <w:rFonts w:ascii="Aptos" w:hAnsi="Aptos"/>
                <w:b w:val="0"/>
                <w:color w:val="243447"/>
                <w:sz w:val="16"/>
              </w:rPr>
              <w:t>Root property id.</w:t>
            </w:r>
          </w:p>
        </w:tc>
        <w:tc>
          <w:tcPr>
            <w:tcW w:type="dxa" w:w="2376"/>
            <w:vAlign w:val="center"/>
          </w:tcPr>
          <w:p>
            <w:pPr>
              <w:spacing w:after="20"/>
            </w:pPr>
            <w:r/>
            <w:r>
              <w:rPr>
                <w:rFonts w:ascii="Aptos" w:hAnsi="Aptos"/>
                <w:b w:val="0"/>
                <w:color w:val="243447"/>
                <w:sz w:val="16"/>
              </w:rPr>
              <w:t>int</w:t>
            </w:r>
          </w:p>
        </w:tc>
      </w:tr>
      <w:tr>
        <w:tc>
          <w:tcPr>
            <w:tcW w:type="dxa" w:w="2952"/>
            <w:vAlign w:val="center"/>
            <w:shd w:fill="F2F6FA"/>
          </w:tcPr>
          <w:p>
            <w:pPr>
              <w:spacing w:after="20"/>
            </w:pPr>
            <w:r/>
            <w:r>
              <w:rPr>
                <w:rFonts w:ascii="Aptos" w:hAnsi="Aptos"/>
                <w:b w:val="0"/>
                <w:color w:val="243447"/>
                <w:sz w:val="16"/>
              </w:rPr>
              <w:t>getString("title")</w:t>
            </w:r>
          </w:p>
        </w:tc>
        <w:tc>
          <w:tcPr>
            <w:tcW w:type="dxa" w:w="4032"/>
            <w:vAlign w:val="center"/>
            <w:shd w:fill="F2F6FA"/>
          </w:tcPr>
          <w:p>
            <w:pPr>
              <w:spacing w:after="20"/>
            </w:pPr>
            <w:r/>
            <w:r>
              <w:rPr>
                <w:rFonts w:ascii="Aptos" w:hAnsi="Aptos"/>
                <w:b w:val="0"/>
                <w:color w:val="243447"/>
                <w:sz w:val="16"/>
              </w:rPr>
              <w:t>Root property title.</w:t>
            </w:r>
          </w:p>
        </w:tc>
        <w:tc>
          <w:tcPr>
            <w:tcW w:type="dxa" w:w="2376"/>
            <w:vAlign w:val="center"/>
            <w:shd w:fill="F2F6FA"/>
          </w:tcPr>
          <w:p>
            <w:pPr>
              <w:spacing w:after="20"/>
            </w:pPr>
            <w:r/>
            <w:r>
              <w:rPr>
                <w:rFonts w:ascii="Aptos" w:hAnsi="Aptos"/>
                <w:b w:val="0"/>
                <w:color w:val="243447"/>
                <w:sz w:val="16"/>
              </w:rPr>
              <w:t>String</w:t>
            </w:r>
          </w:p>
        </w:tc>
      </w:tr>
      <w:tr>
        <w:tc>
          <w:tcPr>
            <w:tcW w:type="dxa" w:w="2952"/>
            <w:vAlign w:val="center"/>
          </w:tcPr>
          <w:p>
            <w:pPr>
              <w:spacing w:after="20"/>
            </w:pPr>
            <w:r/>
            <w:r>
              <w:rPr>
                <w:rFonts w:ascii="Aptos" w:hAnsi="Aptos"/>
                <w:b w:val="0"/>
                <w:color w:val="243447"/>
                <w:sz w:val="16"/>
              </w:rPr>
              <w:t>getDouble("price")</w:t>
            </w:r>
          </w:p>
        </w:tc>
        <w:tc>
          <w:tcPr>
            <w:tcW w:type="dxa" w:w="4032"/>
            <w:vAlign w:val="center"/>
          </w:tcPr>
          <w:p>
            <w:pPr>
              <w:spacing w:after="20"/>
            </w:pPr>
            <w:r/>
            <w:r>
              <w:rPr>
                <w:rFonts w:ascii="Aptos" w:hAnsi="Aptos"/>
                <w:b w:val="0"/>
                <w:color w:val="243447"/>
                <w:sz w:val="16"/>
              </w:rPr>
              <w:t>Decimal price.</w:t>
            </w:r>
          </w:p>
        </w:tc>
        <w:tc>
          <w:tcPr>
            <w:tcW w:type="dxa" w:w="2376"/>
            <w:vAlign w:val="center"/>
          </w:tcPr>
          <w:p>
            <w:pPr>
              <w:spacing w:after="20"/>
            </w:pPr>
            <w:r/>
            <w:r>
              <w:rPr>
                <w:rFonts w:ascii="Aptos" w:hAnsi="Aptos"/>
                <w:b w:val="0"/>
                <w:color w:val="243447"/>
                <w:sz w:val="16"/>
              </w:rPr>
              <w:t>double</w:t>
            </w:r>
          </w:p>
        </w:tc>
      </w:tr>
      <w:tr>
        <w:tc>
          <w:tcPr>
            <w:tcW w:type="dxa" w:w="2952"/>
            <w:vAlign w:val="center"/>
            <w:shd w:fill="F2F6FA"/>
          </w:tcPr>
          <w:p>
            <w:pPr>
              <w:spacing w:after="20"/>
            </w:pPr>
            <w:r/>
            <w:r>
              <w:rPr>
                <w:rFonts w:ascii="Aptos" w:hAnsi="Aptos"/>
                <w:b w:val="0"/>
                <w:color w:val="243447"/>
                <w:sz w:val="16"/>
              </w:rPr>
              <w:t>getBoolean("available")</w:t>
            </w:r>
          </w:p>
        </w:tc>
        <w:tc>
          <w:tcPr>
            <w:tcW w:type="dxa" w:w="4032"/>
            <w:vAlign w:val="center"/>
            <w:shd w:fill="F2F6FA"/>
          </w:tcPr>
          <w:p>
            <w:pPr>
              <w:spacing w:after="20"/>
            </w:pPr>
            <w:r/>
            <w:r>
              <w:rPr>
                <w:rFonts w:ascii="Aptos" w:hAnsi="Aptos"/>
                <w:b w:val="0"/>
                <w:color w:val="243447"/>
                <w:sz w:val="16"/>
              </w:rPr>
              <w:t>Boolean flag.</w:t>
            </w:r>
          </w:p>
        </w:tc>
        <w:tc>
          <w:tcPr>
            <w:tcW w:type="dxa" w:w="2376"/>
            <w:vAlign w:val="center"/>
            <w:shd w:fill="F2F6FA"/>
          </w:tcPr>
          <w:p>
            <w:pPr>
              <w:spacing w:after="20"/>
            </w:pPr>
            <w:r/>
            <w:r>
              <w:rPr>
                <w:rFonts w:ascii="Aptos" w:hAnsi="Aptos"/>
                <w:b w:val="0"/>
                <w:color w:val="243447"/>
                <w:sz w:val="16"/>
              </w:rPr>
              <w:t>boolean</w:t>
            </w:r>
          </w:p>
        </w:tc>
      </w:tr>
      <w:tr>
        <w:tc>
          <w:tcPr>
            <w:tcW w:type="dxa" w:w="2952"/>
            <w:vAlign w:val="center"/>
          </w:tcPr>
          <w:p>
            <w:pPr>
              <w:spacing w:after="20"/>
            </w:pPr>
            <w:r/>
            <w:r>
              <w:rPr>
                <w:rFonts w:ascii="Aptos" w:hAnsi="Aptos"/>
                <w:b w:val="0"/>
                <w:color w:val="243447"/>
                <w:sz w:val="16"/>
              </w:rPr>
              <w:t>getInt("category.id")</w:t>
            </w:r>
          </w:p>
        </w:tc>
        <w:tc>
          <w:tcPr>
            <w:tcW w:type="dxa" w:w="4032"/>
            <w:vAlign w:val="center"/>
          </w:tcPr>
          <w:p>
            <w:pPr>
              <w:spacing w:after="20"/>
            </w:pPr>
            <w:r/>
            <w:r>
              <w:rPr>
                <w:rFonts w:ascii="Aptos" w:hAnsi="Aptos"/>
                <w:b w:val="0"/>
                <w:color w:val="243447"/>
                <w:sz w:val="16"/>
              </w:rPr>
              <w:t>id inside category object.</w:t>
            </w:r>
          </w:p>
        </w:tc>
        <w:tc>
          <w:tcPr>
            <w:tcW w:type="dxa" w:w="2376"/>
            <w:vAlign w:val="center"/>
          </w:tcPr>
          <w:p>
            <w:pPr>
              <w:spacing w:after="20"/>
            </w:pPr>
            <w:r/>
            <w:r>
              <w:rPr>
                <w:rFonts w:ascii="Aptos" w:hAnsi="Aptos"/>
                <w:b w:val="0"/>
                <w:color w:val="243447"/>
                <w:sz w:val="16"/>
              </w:rPr>
              <w:t>int</w:t>
            </w:r>
          </w:p>
        </w:tc>
      </w:tr>
      <w:tr>
        <w:tc>
          <w:tcPr>
            <w:tcW w:type="dxa" w:w="2952"/>
            <w:vAlign w:val="center"/>
            <w:shd w:fill="F2F6FA"/>
          </w:tcPr>
          <w:p>
            <w:pPr>
              <w:spacing w:after="20"/>
            </w:pPr>
            <w:r/>
            <w:r>
              <w:rPr>
                <w:rFonts w:ascii="Aptos" w:hAnsi="Aptos"/>
                <w:b w:val="0"/>
                <w:color w:val="243447"/>
                <w:sz w:val="16"/>
              </w:rPr>
              <w:t>getString("category.name")</w:t>
            </w:r>
          </w:p>
        </w:tc>
        <w:tc>
          <w:tcPr>
            <w:tcW w:type="dxa" w:w="4032"/>
            <w:vAlign w:val="center"/>
            <w:shd w:fill="F2F6FA"/>
          </w:tcPr>
          <w:p>
            <w:pPr>
              <w:spacing w:after="20"/>
            </w:pPr>
            <w:r/>
            <w:r>
              <w:rPr>
                <w:rFonts w:ascii="Aptos" w:hAnsi="Aptos"/>
                <w:b w:val="0"/>
                <w:color w:val="243447"/>
                <w:sz w:val="16"/>
              </w:rPr>
              <w:t>name inside category object.</w:t>
            </w:r>
          </w:p>
        </w:tc>
        <w:tc>
          <w:tcPr>
            <w:tcW w:type="dxa" w:w="2376"/>
            <w:vAlign w:val="center"/>
            <w:shd w:fill="F2F6FA"/>
          </w:tcPr>
          <w:p>
            <w:pPr>
              <w:spacing w:after="20"/>
            </w:pPr>
            <w:r/>
            <w:r>
              <w:rPr>
                <w:rFonts w:ascii="Aptos" w:hAnsi="Aptos"/>
                <w:b w:val="0"/>
                <w:color w:val="243447"/>
                <w:sz w:val="16"/>
              </w:rPr>
              <w:t>String</w:t>
            </w:r>
          </w:p>
        </w:tc>
      </w:tr>
      <w:tr>
        <w:tc>
          <w:tcPr>
            <w:tcW w:type="dxa" w:w="2952"/>
            <w:vAlign w:val="center"/>
          </w:tcPr>
          <w:p>
            <w:pPr>
              <w:spacing w:after="20"/>
            </w:pPr>
            <w:r/>
            <w:r>
              <w:rPr>
                <w:rFonts w:ascii="Aptos" w:hAnsi="Aptos"/>
                <w:b w:val="0"/>
                <w:color w:val="243447"/>
                <w:sz w:val="16"/>
              </w:rPr>
              <w:t>getString("images[0]")</w:t>
            </w:r>
          </w:p>
        </w:tc>
        <w:tc>
          <w:tcPr>
            <w:tcW w:type="dxa" w:w="4032"/>
            <w:vAlign w:val="center"/>
          </w:tcPr>
          <w:p>
            <w:pPr>
              <w:spacing w:after="20"/>
            </w:pPr>
            <w:r/>
            <w:r>
              <w:rPr>
                <w:rFonts w:ascii="Aptos" w:hAnsi="Aptos"/>
                <w:b w:val="0"/>
                <w:color w:val="243447"/>
                <w:sz w:val="16"/>
              </w:rPr>
              <w:t>First array element; indexes start at zero.</w:t>
            </w:r>
          </w:p>
        </w:tc>
        <w:tc>
          <w:tcPr>
            <w:tcW w:type="dxa" w:w="2376"/>
            <w:vAlign w:val="center"/>
          </w:tcPr>
          <w:p>
            <w:pPr>
              <w:spacing w:after="20"/>
            </w:pPr>
            <w:r/>
            <w:r>
              <w:rPr>
                <w:rFonts w:ascii="Aptos" w:hAnsi="Aptos"/>
                <w:b w:val="0"/>
                <w:color w:val="243447"/>
                <w:sz w:val="16"/>
              </w:rPr>
              <w:t>String</w:t>
            </w:r>
          </w:p>
        </w:tc>
      </w:tr>
      <w:tr>
        <w:tc>
          <w:tcPr>
            <w:tcW w:type="dxa" w:w="2952"/>
            <w:vAlign w:val="center"/>
            <w:shd w:fill="F2F6FA"/>
          </w:tcPr>
          <w:p>
            <w:pPr>
              <w:spacing w:after="20"/>
            </w:pPr>
            <w:r/>
            <w:r>
              <w:rPr>
                <w:rFonts w:ascii="Aptos" w:hAnsi="Aptos"/>
                <w:b w:val="0"/>
                <w:color w:val="243447"/>
                <w:sz w:val="16"/>
              </w:rPr>
              <w:t>getList("images")</w:t>
            </w:r>
          </w:p>
        </w:tc>
        <w:tc>
          <w:tcPr>
            <w:tcW w:type="dxa" w:w="4032"/>
            <w:vAlign w:val="center"/>
            <w:shd w:fill="F2F6FA"/>
          </w:tcPr>
          <w:p>
            <w:pPr>
              <w:spacing w:after="20"/>
            </w:pPr>
            <w:r/>
            <w:r>
              <w:rPr>
                <w:rFonts w:ascii="Aptos" w:hAnsi="Aptos"/>
                <w:b w:val="0"/>
                <w:color w:val="243447"/>
                <w:sz w:val="16"/>
              </w:rPr>
              <w:t>All values from images array.</w:t>
            </w:r>
          </w:p>
        </w:tc>
        <w:tc>
          <w:tcPr>
            <w:tcW w:type="dxa" w:w="2376"/>
            <w:vAlign w:val="center"/>
            <w:shd w:fill="F2F6FA"/>
          </w:tcPr>
          <w:p>
            <w:pPr>
              <w:spacing w:after="20"/>
            </w:pPr>
            <w:r/>
            <w:r>
              <w:rPr>
                <w:rFonts w:ascii="Aptos" w:hAnsi="Aptos"/>
                <w:b w:val="0"/>
                <w:color w:val="243447"/>
                <w:sz w:val="16"/>
              </w:rPr>
              <w:t>List&lt;?&gt; or List&lt;String&gt;</w:t>
            </w:r>
          </w:p>
        </w:tc>
      </w:tr>
      <w:tr>
        <w:tc>
          <w:tcPr>
            <w:tcW w:type="dxa" w:w="2952"/>
            <w:vAlign w:val="center"/>
          </w:tcPr>
          <w:p>
            <w:pPr>
              <w:spacing w:after="20"/>
            </w:pPr>
            <w:r/>
            <w:r>
              <w:rPr>
                <w:rFonts w:ascii="Aptos" w:hAnsi="Aptos"/>
                <w:b w:val="0"/>
                <w:color w:val="243447"/>
                <w:sz w:val="16"/>
              </w:rPr>
              <w:t>getMap("category")</w:t>
            </w:r>
          </w:p>
        </w:tc>
        <w:tc>
          <w:tcPr>
            <w:tcW w:type="dxa" w:w="4032"/>
            <w:vAlign w:val="center"/>
          </w:tcPr>
          <w:p>
            <w:pPr>
              <w:spacing w:after="20"/>
            </w:pPr>
            <w:r/>
            <w:r>
              <w:rPr>
                <w:rFonts w:ascii="Aptos" w:hAnsi="Aptos"/>
                <w:b w:val="0"/>
                <w:color w:val="243447"/>
                <w:sz w:val="16"/>
              </w:rPr>
              <w:t>Nested category object as a map.</w:t>
            </w:r>
          </w:p>
        </w:tc>
        <w:tc>
          <w:tcPr>
            <w:tcW w:type="dxa" w:w="2376"/>
            <w:vAlign w:val="center"/>
          </w:tcPr>
          <w:p>
            <w:pPr>
              <w:spacing w:after="20"/>
            </w:pPr>
            <w:r/>
            <w:r>
              <w:rPr>
                <w:rFonts w:ascii="Aptos" w:hAnsi="Aptos"/>
                <w:b w:val="0"/>
                <w:color w:val="243447"/>
                <w:sz w:val="16"/>
              </w:rPr>
              <w:t>Map&lt;String, ?&gt;</w:t>
            </w:r>
          </w:p>
        </w:tc>
      </w:tr>
      <w:tr>
        <w:tc>
          <w:tcPr>
            <w:tcW w:type="dxa" w:w="2952"/>
            <w:vAlign w:val="center"/>
            <w:shd w:fill="F2F6FA"/>
          </w:tcPr>
          <w:p>
            <w:pPr>
              <w:spacing w:after="20"/>
            </w:pPr>
            <w:r/>
            <w:r>
              <w:rPr>
                <w:rFonts w:ascii="Aptos" w:hAnsi="Aptos"/>
                <w:b w:val="0"/>
                <w:color w:val="243447"/>
                <w:sz w:val="16"/>
              </w:rPr>
              <w:t>get("field")</w:t>
            </w:r>
          </w:p>
        </w:tc>
        <w:tc>
          <w:tcPr>
            <w:tcW w:type="dxa" w:w="4032"/>
            <w:vAlign w:val="center"/>
            <w:shd w:fill="F2F6FA"/>
          </w:tcPr>
          <w:p>
            <w:pPr>
              <w:spacing w:after="20"/>
            </w:pPr>
            <w:r/>
            <w:r>
              <w:rPr>
                <w:rFonts w:ascii="Aptos" w:hAnsi="Aptos"/>
                <w:b w:val="0"/>
                <w:color w:val="243447"/>
                <w:sz w:val="16"/>
              </w:rPr>
              <w:t>Value when type is not yet convenient to specify.</w:t>
            </w:r>
          </w:p>
        </w:tc>
        <w:tc>
          <w:tcPr>
            <w:tcW w:type="dxa" w:w="2376"/>
            <w:vAlign w:val="center"/>
            <w:shd w:fill="F2F6FA"/>
          </w:tcPr>
          <w:p>
            <w:pPr>
              <w:spacing w:after="20"/>
            </w:pPr>
            <w:r/>
            <w:r>
              <w:rPr>
                <w:rFonts w:ascii="Aptos" w:hAnsi="Aptos"/>
                <w:b w:val="0"/>
                <w:color w:val="243447"/>
                <w:sz w:val="16"/>
              </w:rPr>
              <w:t>Object / inferred value</w:t>
            </w:r>
          </w:p>
        </w:tc>
      </w:tr>
    </w:tbl>
    <w:p>
      <w:pPr>
        <w:spacing w:after="20"/>
      </w:pPr>
    </w:p>
    <w:p>
      <w:pPr>
        <w:pStyle w:val="Heading2"/>
      </w:pPr>
      <w:r>
        <w:t>6.3 Common JsonPath getters</w:t>
      </w:r>
    </w:p>
    <w:p>
      <w:r>
        <w:t>Your class notes list getByte(), getShort(), getInt(), getLong(), getBoolean(), getString(), getList(), getMap(), get(), getFloat(), and getDouble(). Use the getter that matches the data contract. You do not usually need getChar() for JSON because JSON has strings rather than a dedicated character type.</w:t>
      </w:r>
    </w:p>
    <w:p>
      <w:pPr>
        <w:pStyle w:val="CodeBlock"/>
        <w:keepLines/>
        <w:shd w:fill="F1F5F9"/>
      </w:pPr>
      <w:r>
        <w:t>JsonPath json = response.jsonPath();</w:t>
      </w:r>
      <w:r>
        <w:br/>
      </w:r>
      <w:r>
        <w:t>int userId = json.getInt("id");</w:t>
      </w:r>
      <w:r>
        <w:br/>
      </w:r>
      <w:r>
        <w:t>long mobileNumber = json.getLong("mobileNumber");</w:t>
      </w:r>
      <w:r>
        <w:br/>
      </w:r>
      <w:r>
        <w:t>boolean active = json.getBoolean("active");</w:t>
      </w:r>
      <w:r>
        <w:br/>
      </w:r>
      <w:r>
        <w:t>String username = json.getString("username");</w:t>
      </w:r>
      <w:r>
        <w:br/>
      </w:r>
      <w:r>
        <w:t>List&lt;String&gt; skills = json.getList("skills");</w:t>
      </w:r>
      <w:r>
        <w:br/>
      </w:r>
      <w:r>
        <w:t>Map&lt;String, Object&gt; address = json.getMap("address");</w:t>
      </w:r>
    </w:p>
    <w:p>
      <w:pPr>
        <w:spacing w:before="80" w:after="120"/>
        <w:shd w:fill="FCE4D6"/>
      </w:pPr>
      <w:r>
        <w:rPr>
          <w:b/>
        </w:rPr>
        <w:t xml:space="preserve">Do not assert notNullValue() on a primitive after extraction  </w:t>
      </w:r>
      <w:r>
        <w:t>If you call getInt("id"), Java gives you a primitive int, which cannot be null. To test presence/nullability directly, assert on an Object/String value or verify that the JSON path exists and then validate the expected numeric value.</w:t>
      </w:r>
    </w:p>
    <w:p>
      <w:pPr>
        <w:pStyle w:val="Heading2"/>
      </w:pPr>
      <w:r>
        <w:t>6.4 Extracting arrays and nested arrays</w:t>
      </w:r>
    </w:p>
    <w:p>
      <w:pPr>
        <w:pStyle w:val="CodeBlock"/>
        <w:keepLines/>
        <w:shd w:fill="F1F5F9"/>
      </w:pPr>
      <w:r>
        <w:t>// Body: { "skills": ["java", "sql", "api-testing"] }</w:t>
      </w:r>
      <w:r>
        <w:br/>
      </w:r>
      <w:r>
        <w:t>List&lt;String&gt; skills = json.getList("skills");</w:t>
      </w:r>
      <w:r>
        <w:br/>
      </w:r>
      <w:r>
        <w:t>MatcherAssert.assertThat(skills, Matchers.hasItem("api-testing"));</w:t>
      </w:r>
      <w:r>
        <w:br/>
      </w:r>
      <w:r>
        <w:t>MatcherAssert.assertThat(skills,</w:t>
      </w:r>
      <w:r>
        <w:br/>
      </w:r>
      <w:r>
        <w:t xml:space="preserve">    Matchers.hasItems("java", "sql"));</w:t>
      </w:r>
      <w:r>
        <w:br/>
      </w:r>
      <w:r/>
      <w:r>
        <w:br/>
      </w:r>
      <w:r>
        <w:t>// If the body has: { "images": [{"type":"image/jpeg"}] }</w:t>
      </w:r>
      <w:r>
        <w:br/>
      </w:r>
      <w:r>
        <w:t>String type = json.getString("images[0].type");</w:t>
      </w:r>
      <w:r>
        <w:br/>
      </w:r>
      <w:r>
        <w:t>MatcherAssert.assertThat(type, Matchers.equalTo("image/jpeg"));</w:t>
      </w:r>
    </w:p>
    <w:p>
      <w:r>
        <w:t>Array notation [0] refers to the first element. Dot notation such as category.name moves down into a nested object. A wrong path often returns null or causes a type-conversion failure; inspect the actual response body when a path fails.</w:t>
      </w:r>
    </w:p>
    <w:p>
      <w:pPr>
        <w:pStyle w:val="Heading1"/>
      </w:pPr>
      <w:r>
        <w:t>7. Full annotated example: employee API GET test</w:t>
      </w:r>
    </w:p>
    <w:p>
      <w:pPr>
        <w:pStyle w:val="Heading2"/>
      </w:pPr>
      <w:r>
        <w:t>7.1 Scenario</w:t>
      </w:r>
    </w:p>
    <w:p>
      <w:r>
        <w:t>A company’s employee-management application exposes GET /api/employees/3. A QA engineer wants to confirm the service returns an existing employee with valid metadata and a usable response body. The URL is from the class notes and assumes a local application is running on localhost:9192.</w:t>
      </w:r>
    </w:p>
    <w:p>
      <w:pPr>
        <w:pStyle w:val="Heading2"/>
      </w:pPr>
      <w:r>
        <w:t>7.2 Cleaner TestNG implementation</w:t>
      </w:r>
    </w:p>
    <w:p>
      <w:pPr>
        <w:pStyle w:val="CodeBlock"/>
        <w:keepLines/>
        <w:shd w:fill="F1F5F9"/>
      </w:pPr>
      <w:r>
        <w:t>package tests;</w:t>
      </w:r>
      <w:r>
        <w:br/>
      </w:r>
      <w:r/>
      <w:r>
        <w:br/>
      </w:r>
      <w:r>
        <w:t>import org.hamcrest.MatcherAssert;</w:t>
      </w:r>
      <w:r>
        <w:br/>
      </w:r>
      <w:r>
        <w:t>import org.hamcrest.Matchers;</w:t>
      </w:r>
      <w:r>
        <w:br/>
      </w:r>
      <w:r>
        <w:t>import org.testng.annotations.Test;</w:t>
      </w:r>
      <w:r>
        <w:br/>
      </w:r>
      <w:r>
        <w:t>import io.restassured.RestAssured;</w:t>
      </w:r>
      <w:r>
        <w:br/>
      </w:r>
      <w:r>
        <w:t>import io.restassured.path.json.JsonPath;</w:t>
      </w:r>
      <w:r>
        <w:br/>
      </w:r>
      <w:r>
        <w:t>import io.restassured.response.Response;</w:t>
      </w:r>
      <w:r>
        <w:br/>
      </w:r>
      <w:r/>
      <w:r>
        <w:br/>
      </w:r>
      <w:r>
        <w:t>public class EmployeeApiTest {</w:t>
      </w:r>
      <w:r>
        <w:br/>
      </w:r>
      <w:r/>
      <w:r>
        <w:br/>
      </w:r>
      <w:r>
        <w:t xml:space="preserve">    @Test</w:t>
      </w:r>
      <w:r>
        <w:br/>
      </w:r>
      <w:r>
        <w:t xml:space="preserve">    public void getEmployeeById() {</w:t>
      </w:r>
      <w:r>
        <w:br/>
      </w:r>
      <w:r>
        <w:t xml:space="preserve">        Response response = RestAssured.given()</w:t>
      </w:r>
      <w:r>
        <w:br/>
      </w:r>
      <w:r>
        <w:t xml:space="preserve">            .accept("application/json")</w:t>
      </w:r>
      <w:r>
        <w:br/>
      </w:r>
      <w:r>
        <w:t xml:space="preserve">            .get("http://localhost:9192/api/employees/3");</w:t>
      </w:r>
      <w:r>
        <w:br/>
      </w:r>
      <w:r/>
      <w:r>
        <w:br/>
      </w:r>
      <w:r>
        <w:t xml:space="preserve">        // HTTP-level checks</w:t>
      </w:r>
      <w:r>
        <w:br/>
      </w:r>
      <w:r>
        <w:t xml:space="preserve">        MatcherAssert.assertThat(response.statusCode(),</w:t>
      </w:r>
      <w:r>
        <w:br/>
      </w:r>
      <w:r>
        <w:t xml:space="preserve">            Matchers.equalTo(200));</w:t>
      </w:r>
      <w:r>
        <w:br/>
      </w:r>
      <w:r>
        <w:t xml:space="preserve">        MatcherAssert.assertThat(response.getHeader("Content-Type"),</w:t>
      </w:r>
      <w:r>
        <w:br/>
      </w:r>
      <w:r>
        <w:t xml:space="preserve">            Matchers.containsString("application/json"));</w:t>
      </w:r>
      <w:r>
        <w:br/>
      </w:r>
      <w:r>
        <w:t xml:space="preserve">        MatcherAssert.assertThat(response.time(),</w:t>
      </w:r>
      <w:r>
        <w:br/>
      </w:r>
      <w:r>
        <w:t xml:space="preserve">            Matchers.lessThan(5000L));</w:t>
      </w:r>
      <w:r>
        <w:br/>
      </w:r>
      <w:r/>
      <w:r>
        <w:br/>
      </w:r>
      <w:r>
        <w:t xml:space="preserve">        // Body-level checks: adjust field names to the real contract.</w:t>
      </w:r>
      <w:r>
        <w:br/>
      </w:r>
      <w:r>
        <w:t xml:space="preserve">        JsonPath json = response.jsonPath();</w:t>
      </w:r>
      <w:r>
        <w:br/>
      </w:r>
      <w:r>
        <w:t xml:space="preserve">        MatcherAssert.assertThat(json.get("username"),</w:t>
      </w:r>
      <w:r>
        <w:br/>
      </w:r>
      <w:r>
        <w:t xml:space="preserve">            Matchers.instanceOf(String.class));</w:t>
      </w:r>
      <w:r>
        <w:br/>
      </w:r>
      <w:r>
        <w:t xml:space="preserve">        MatcherAssert.assertThat(json.get("country"),</w:t>
      </w:r>
      <w:r>
        <w:br/>
      </w:r>
      <w:r>
        <w:t xml:space="preserve">            Matchers.notNullValue());</w:t>
      </w:r>
      <w:r>
        <w:br/>
      </w:r>
      <w:r>
        <w:t xml:space="preserve">        MatcherAssert.assertThat(json.get("mobileNumber"),</w:t>
      </w:r>
      <w:r>
        <w:br/>
      </w:r>
      <w:r>
        <w:t xml:space="preserve">            Matchers.notNullValue());</w:t>
      </w:r>
      <w:r>
        <w:br/>
      </w:r>
      <w:r>
        <w:t xml:space="preserve">    }</w:t>
      </w:r>
      <w:r>
        <w:br/>
      </w:r>
      <w:r>
        <w:t>}</w:t>
      </w:r>
    </w:p>
    <w:p>
      <w:pPr>
        <w:pStyle w:val="Heading2"/>
      </w:pPr>
      <w:r>
        <w:t>7.3 Understand the response checks</w:t>
      </w:r>
    </w:p>
    <w:p>
      <w:pPr>
        <w:pStyle w:val="ListBullet"/>
        <w:spacing w:after="40"/>
      </w:pPr>
      <w:r>
        <w:t>accept("application/json") sets the Accept request header: the test prefers a JSON response.</w:t>
      </w:r>
    </w:p>
    <w:p>
      <w:pPr>
        <w:pStyle w:val="ListBullet"/>
        <w:spacing w:after="40"/>
      </w:pPr>
      <w:r>
        <w:t>get(url) sends an HTTP GET request; this request does not include a JSON body in the example.</w:t>
      </w:r>
    </w:p>
    <w:p>
      <w:pPr>
        <w:pStyle w:val="ListBullet"/>
        <w:spacing w:after="40"/>
      </w:pPr>
      <w:r>
        <w:t>statusCode() checks the HTTP outcome before the body assertions are interpreted.</w:t>
      </w:r>
    </w:p>
    <w:p>
      <w:pPr>
        <w:pStyle w:val="ListBullet"/>
        <w:spacing w:after="40"/>
      </w:pPr>
      <w:r>
        <w:t>get("username") extracts the field as a generic Object. instanceOf(String.class) validates the Java representation.</w:t>
      </w:r>
    </w:p>
    <w:p>
      <w:pPr>
        <w:pStyle w:val="ListBullet"/>
        <w:spacing w:after="40"/>
      </w:pPr>
      <w:r>
        <w:t>notNullValue() is used here on generic Object values so the test can check that those fields are present/non-null. A stricter test should also check formats, ranges, and business expectations.</w:t>
      </w:r>
    </w:p>
    <w:p>
      <w:pPr>
        <w:pStyle w:val="Heading2"/>
      </w:pPr>
      <w:r>
        <w:t>7.4 Common bug in the original sample</w:t>
      </w:r>
    </w:p>
    <w:p>
      <w:r>
        <w:t>The source extracts country, mobileNumber, and username. Do not assume the mobile number is a long without checking the API contract: phone numbers are often best represented as strings because they may contain leading zeros or a +country code. If the API defines it as a number, use getLong(); otherwise validate it as a string.</w:t>
      </w:r>
    </w:p>
    <w:p>
      <w:pPr>
        <w:pStyle w:val="Heading1"/>
      </w:pPr>
      <w:r>
        <w:t>8. Real-world scenario: e-commerce product details</w:t>
      </w:r>
    </w:p>
    <w:p>
      <w:pPr>
        <w:pStyle w:val="Heading2"/>
      </w:pPr>
      <w:r>
        <w:t>8.1 Business requirement</w:t>
      </w:r>
    </w:p>
    <w:p>
      <w:r>
        <w:t>When a customer opens a product detail page, the API must return the correct product, a positive price, a category, and a list of image URLs. A successful HTTP response with incorrect product data is still a defect.</w:t>
      </w:r>
    </w:p>
    <w:p>
      <w:pPr>
        <w:pStyle w:val="Heading2"/>
      </w:pPr>
      <w:r>
        <w:t>8.2 Example response</w:t>
      </w:r>
    </w:p>
    <w:p>
      <w:pPr>
        <w:pStyle w:val="CodeBlock"/>
        <w:keepLines/>
        <w:shd w:fill="F1F5F9"/>
      </w:pPr>
      <w:r>
        <w:t>{</w:t>
      </w:r>
      <w:r>
        <w:br/>
      </w:r>
      <w:r>
        <w:t xml:space="preserve">  "id": 28,</w:t>
      </w:r>
      <w:r>
        <w:br/>
      </w:r>
      <w:r>
        <w:t xml:space="preserve">  "title": "Classic T-shirt",</w:t>
      </w:r>
      <w:r>
        <w:br/>
      </w:r>
      <w:r>
        <w:t xml:space="preserve">  "price": 25.5,</w:t>
      </w:r>
      <w:r>
        <w:br/>
      </w:r>
      <w:r>
        <w:t xml:space="preserve">  "description": "Cotton crew-neck T-shirt",</w:t>
      </w:r>
      <w:r>
        <w:br/>
      </w:r>
      <w:r>
        <w:t xml:space="preserve">  "category": { "id": 3, "name": "Clothes" },</w:t>
      </w:r>
      <w:r>
        <w:br/>
      </w:r>
      <w:r>
        <w:t xml:space="preserve">  "images": [</w:t>
      </w:r>
      <w:r>
        <w:br/>
      </w:r>
      <w:r>
        <w:t xml:space="preserve">    "https://cdn.example.test/classic-1.jpeg",</w:t>
      </w:r>
      <w:r>
        <w:br/>
      </w:r>
      <w:r>
        <w:t xml:space="preserve">    "https://cdn.example.test/classic-2.jpeg"</w:t>
      </w:r>
      <w:r>
        <w:br/>
      </w:r>
      <w:r>
        <w:t xml:space="preserve">  ]</w:t>
      </w:r>
      <w:r>
        <w:br/>
      </w:r>
      <w:r>
        <w:t>}</w:t>
      </w:r>
    </w:p>
    <w:p>
      <w:pPr>
        <w:pStyle w:val="Heading2"/>
      </w:pPr>
      <w:r>
        <w:t>8.3 Test code</w:t>
      </w:r>
    </w:p>
    <w:p>
      <w:pPr>
        <w:pStyle w:val="CodeBlock"/>
        <w:keepLines/>
        <w:shd w:fill="F1F5F9"/>
      </w:pPr>
      <w:r>
        <w:t>@Test</w:t>
      </w:r>
      <w:r>
        <w:br/>
      </w:r>
      <w:r>
        <w:t>public void productDetailsShouldBeValid() {</w:t>
      </w:r>
      <w:r>
        <w:br/>
      </w:r>
      <w:r>
        <w:t xml:space="preserve">    Response response = RestAssured.given()</w:t>
      </w:r>
      <w:r>
        <w:br/>
      </w:r>
      <w:r>
        <w:t xml:space="preserve">        .accept("application/json")</w:t>
      </w:r>
      <w:r>
        <w:br/>
      </w:r>
      <w:r>
        <w:t xml:space="preserve">        .get("https://api.escuelajs.co/api/v1/products/28");</w:t>
      </w:r>
      <w:r>
        <w:br/>
      </w:r>
      <w:r/>
      <w:r>
        <w:br/>
      </w:r>
      <w:r>
        <w:t xml:space="preserve">    MatcherAssert.assertThat(response.statusCode(),</w:t>
      </w:r>
      <w:r>
        <w:br/>
      </w:r>
      <w:r>
        <w:t xml:space="preserve">        Matchers.equalTo(200));</w:t>
      </w:r>
      <w:r>
        <w:br/>
      </w:r>
      <w:r/>
      <w:r>
        <w:br/>
      </w:r>
      <w:r>
        <w:t xml:space="preserve">    JsonPath json = response.jsonPath();</w:t>
      </w:r>
      <w:r>
        <w:br/>
      </w:r>
      <w:r>
        <w:t xml:space="preserve">    MatcherAssert.assertThat(json.getInt("id"),</w:t>
      </w:r>
      <w:r>
        <w:br/>
      </w:r>
      <w:r>
        <w:t xml:space="preserve">        Matchers.equalTo(28));</w:t>
      </w:r>
      <w:r>
        <w:br/>
      </w:r>
      <w:r>
        <w:t xml:space="preserve">    MatcherAssert.assertThat(json.getString("title"),</w:t>
      </w:r>
      <w:r>
        <w:br/>
      </w:r>
      <w:r>
        <w:t xml:space="preserve">        Matchers.not(Matchers.isEmptyOrNullString()));</w:t>
      </w:r>
      <w:r>
        <w:br/>
      </w:r>
      <w:r>
        <w:t xml:space="preserve">    MatcherAssert.assertThat(json.getDouble("price"),</w:t>
      </w:r>
      <w:r>
        <w:br/>
      </w:r>
      <w:r>
        <w:t xml:space="preserve">        Matchers.greaterThan(0.0));</w:t>
      </w:r>
      <w:r>
        <w:br/>
      </w:r>
      <w:r>
        <w:t xml:space="preserve">    MatcherAssert.assertThat(json.getString("category.name"),</w:t>
      </w:r>
      <w:r>
        <w:br/>
      </w:r>
      <w:r>
        <w:t xml:space="preserve">        Matchers.not(Matchers.isEmptyOrNullString()));</w:t>
      </w:r>
      <w:r>
        <w:br/>
      </w:r>
      <w:r/>
      <w:r>
        <w:br/>
      </w:r>
      <w:r>
        <w:t xml:space="preserve">    java.util.List&lt;String&gt; images = json.getList("images");</w:t>
      </w:r>
      <w:r>
        <w:br/>
      </w:r>
      <w:r>
        <w:t xml:space="preserve">    MatcherAssert.assertThat(images, Matchers.not(Matchers.empty()));</w:t>
      </w:r>
      <w:r>
        <w:br/>
      </w:r>
      <w:r>
        <w:t xml:space="preserve">    MatcherAssert.assertThat(images,</w:t>
      </w:r>
      <w:r>
        <w:br/>
      </w:r>
      <w:r>
        <w:t xml:space="preserve">        Matchers.hasItem(Matchers.containsString(".jpeg")));</w:t>
      </w:r>
      <w:r>
        <w:br/>
      </w:r>
      <w:r>
        <w:t>}</w:t>
      </w:r>
    </w:p>
    <w:p>
      <w:pPr>
        <w:spacing w:before="80" w:after="120"/>
        <w:shd w:fill="FCE4D6"/>
      </w:pPr>
      <w:r>
        <w:rPr>
          <w:b/>
        </w:rPr>
        <w:t xml:space="preserve">Use stable assertions  </w:t>
      </w:r>
      <w:r>
        <w:t>This code demonstrates how to test field rules, but live public test APIs can change, throttle requests, or be temporarily unavailable. In an employer project, prefer the company’s approved QA environment and test data. Do not make your build dependent on an external demo API being healthy.</w:t>
      </w:r>
    </w:p>
    <w:p>
      <w:pPr>
        <w:pStyle w:val="Heading2"/>
      </w:pPr>
      <w:r>
        <w:t>8.4 Typical bugs this test could catch</w:t>
      </w:r>
    </w:p>
    <w:tbl>
      <w:tblPr>
        <w:tblStyle w:val="TableGrid"/>
        <w:tblW w:type="auto" w:w="0"/>
        <w:jc w:val="center"/>
        <w:tblLook w:firstColumn="1" w:firstRow="1" w:lastColumn="0" w:lastRow="0" w:noHBand="0" w:noVBand="1" w:val="04A0"/>
      </w:tblPr>
      <w:tblGrid>
        <w:gridCol w:w="5083"/>
        <w:gridCol w:w="5083"/>
      </w:tblGrid>
      <w:tr>
        <w:tc>
          <w:tcPr>
            <w:tcW w:type="dxa" w:w="4032"/>
            <w:vAlign w:val="center"/>
            <w:shd w:fill="17365D"/>
          </w:tcPr>
          <w:p>
            <w:pPr>
              <w:spacing w:after="20"/>
            </w:pPr>
            <w:r/>
            <w:r>
              <w:rPr>
                <w:rFonts w:ascii="Aptos" w:hAnsi="Aptos"/>
                <w:b/>
                <w:color w:val="FFFFFF"/>
                <w:sz w:val="16"/>
              </w:rPr>
              <w:t>Defect</w:t>
            </w:r>
          </w:p>
        </w:tc>
        <w:tc>
          <w:tcPr>
            <w:tcW w:type="dxa" w:w="5328"/>
            <w:vAlign w:val="center"/>
            <w:shd w:fill="17365D"/>
          </w:tcPr>
          <w:p>
            <w:pPr>
              <w:spacing w:after="20"/>
            </w:pPr>
            <w:r/>
            <w:r>
              <w:rPr>
                <w:rFonts w:ascii="Aptos" w:hAnsi="Aptos"/>
                <w:b/>
                <w:color w:val="FFFFFF"/>
                <w:sz w:val="16"/>
              </w:rPr>
              <w:t>What the assertion catches</w:t>
            </w:r>
          </w:p>
        </w:tc>
      </w:tr>
      <w:tr>
        <w:tc>
          <w:tcPr>
            <w:tcW w:type="dxa" w:w="4032"/>
            <w:vAlign w:val="center"/>
          </w:tcPr>
          <w:p>
            <w:pPr>
              <w:spacing w:after="20"/>
            </w:pPr>
            <w:r/>
            <w:r>
              <w:rPr>
                <w:rFonts w:ascii="Aptos" w:hAnsi="Aptos"/>
                <w:b w:val="0"/>
                <w:color w:val="243447"/>
                <w:sz w:val="16"/>
              </w:rPr>
              <w:t>API returns product 27 when 28 was requested.</w:t>
            </w:r>
          </w:p>
        </w:tc>
        <w:tc>
          <w:tcPr>
            <w:tcW w:type="dxa" w:w="5328"/>
            <w:vAlign w:val="center"/>
          </w:tcPr>
          <w:p>
            <w:pPr>
              <w:spacing w:after="20"/>
            </w:pPr>
            <w:r/>
            <w:r>
              <w:rPr>
                <w:rFonts w:ascii="Aptos" w:hAnsi="Aptos"/>
                <w:b w:val="0"/>
                <w:color w:val="243447"/>
                <w:sz w:val="16"/>
              </w:rPr>
              <w:t>id assertion fails.</w:t>
            </w:r>
          </w:p>
        </w:tc>
      </w:tr>
      <w:tr>
        <w:tc>
          <w:tcPr>
            <w:tcW w:type="dxa" w:w="4032"/>
            <w:vAlign w:val="center"/>
            <w:shd w:fill="F2F6FA"/>
          </w:tcPr>
          <w:p>
            <w:pPr>
              <w:spacing w:after="20"/>
            </w:pPr>
            <w:r/>
            <w:r>
              <w:rPr>
                <w:rFonts w:ascii="Aptos" w:hAnsi="Aptos"/>
                <w:b w:val="0"/>
                <w:color w:val="243447"/>
                <w:sz w:val="16"/>
              </w:rPr>
              <w:t>Price accidentally becomes zero or negative.</w:t>
            </w:r>
          </w:p>
        </w:tc>
        <w:tc>
          <w:tcPr>
            <w:tcW w:type="dxa" w:w="5328"/>
            <w:vAlign w:val="center"/>
            <w:shd w:fill="F2F6FA"/>
          </w:tcPr>
          <w:p>
            <w:pPr>
              <w:spacing w:after="20"/>
            </w:pPr>
            <w:r/>
            <w:r>
              <w:rPr>
                <w:rFonts w:ascii="Aptos" w:hAnsi="Aptos"/>
                <w:b w:val="0"/>
                <w:color w:val="243447"/>
                <w:sz w:val="16"/>
              </w:rPr>
              <w:t>greaterThan(0.0) fails.</w:t>
            </w:r>
          </w:p>
        </w:tc>
      </w:tr>
      <w:tr>
        <w:tc>
          <w:tcPr>
            <w:tcW w:type="dxa" w:w="4032"/>
            <w:vAlign w:val="center"/>
          </w:tcPr>
          <w:p>
            <w:pPr>
              <w:spacing w:after="20"/>
            </w:pPr>
            <w:r/>
            <w:r>
              <w:rPr>
                <w:rFonts w:ascii="Aptos" w:hAnsi="Aptos"/>
                <w:b w:val="0"/>
                <w:color w:val="243447"/>
                <w:sz w:val="16"/>
              </w:rPr>
              <w:t>Category name is omitted.</w:t>
            </w:r>
          </w:p>
        </w:tc>
        <w:tc>
          <w:tcPr>
            <w:tcW w:type="dxa" w:w="5328"/>
            <w:vAlign w:val="center"/>
          </w:tcPr>
          <w:p>
            <w:pPr>
              <w:spacing w:after="20"/>
            </w:pPr>
            <w:r/>
            <w:r>
              <w:rPr>
                <w:rFonts w:ascii="Aptos" w:hAnsi="Aptos"/>
                <w:b w:val="0"/>
                <w:color w:val="243447"/>
                <w:sz w:val="16"/>
              </w:rPr>
              <w:t>not(empty/null string) fails.</w:t>
            </w:r>
          </w:p>
        </w:tc>
      </w:tr>
      <w:tr>
        <w:tc>
          <w:tcPr>
            <w:tcW w:type="dxa" w:w="4032"/>
            <w:vAlign w:val="center"/>
            <w:shd w:fill="F2F6FA"/>
          </w:tcPr>
          <w:p>
            <w:pPr>
              <w:spacing w:after="20"/>
            </w:pPr>
            <w:r/>
            <w:r>
              <w:rPr>
                <w:rFonts w:ascii="Aptos" w:hAnsi="Aptos"/>
                <w:b w:val="0"/>
                <w:color w:val="243447"/>
                <w:sz w:val="16"/>
              </w:rPr>
              <w:t>Images are an empty array.</w:t>
            </w:r>
          </w:p>
        </w:tc>
        <w:tc>
          <w:tcPr>
            <w:tcW w:type="dxa" w:w="5328"/>
            <w:vAlign w:val="center"/>
            <w:shd w:fill="F2F6FA"/>
          </w:tcPr>
          <w:p>
            <w:pPr>
              <w:spacing w:after="20"/>
            </w:pPr>
            <w:r/>
            <w:r>
              <w:rPr>
                <w:rFonts w:ascii="Aptos" w:hAnsi="Aptos"/>
                <w:b w:val="0"/>
                <w:color w:val="243447"/>
                <w:sz w:val="16"/>
              </w:rPr>
              <w:t>not(empty()) fails.</w:t>
            </w:r>
          </w:p>
        </w:tc>
      </w:tr>
      <w:tr>
        <w:tc>
          <w:tcPr>
            <w:tcW w:type="dxa" w:w="4032"/>
            <w:vAlign w:val="center"/>
          </w:tcPr>
          <w:p>
            <w:pPr>
              <w:spacing w:after="20"/>
            </w:pPr>
            <w:r/>
            <w:r>
              <w:rPr>
                <w:rFonts w:ascii="Aptos" w:hAnsi="Aptos"/>
                <w:b w:val="0"/>
                <w:color w:val="243447"/>
                <w:sz w:val="16"/>
              </w:rPr>
              <w:t>Image URLs are malformed or wrong format.</w:t>
            </w:r>
          </w:p>
        </w:tc>
        <w:tc>
          <w:tcPr>
            <w:tcW w:type="dxa" w:w="5328"/>
            <w:vAlign w:val="center"/>
          </w:tcPr>
          <w:p>
            <w:pPr>
              <w:spacing w:after="20"/>
            </w:pPr>
            <w:r/>
            <w:r>
              <w:rPr>
                <w:rFonts w:ascii="Aptos" w:hAnsi="Aptos"/>
                <w:b w:val="0"/>
                <w:color w:val="243447"/>
                <w:sz w:val="16"/>
              </w:rPr>
              <w:t>URL/extension assertion can fail; production tests may validate the full URI.</w:t>
            </w:r>
          </w:p>
        </w:tc>
      </w:tr>
    </w:tbl>
    <w:p>
      <w:pPr>
        <w:spacing w:after="20"/>
      </w:pPr>
    </w:p>
    <w:p>
      <w:pPr>
        <w:pStyle w:val="Heading1"/>
      </w:pPr>
      <w:r>
        <w:t>9. Real-world scenario: rate limits, headers and performance</w:t>
      </w:r>
    </w:p>
    <w:p>
      <w:pPr>
        <w:pStyle w:val="Heading2"/>
      </w:pPr>
      <w:r>
        <w:t>9.1 Scenario</w:t>
      </w:r>
    </w:p>
    <w:p>
      <w:r>
        <w:t>A public API limits the number of calls a client can make in a window. The API contract might document a rate-limit header, and the team needs to ensure the header is present and follows the expected format.</w:t>
      </w:r>
    </w:p>
    <w:p>
      <w:pPr>
        <w:pStyle w:val="CodeBlock"/>
        <w:keepLines/>
        <w:shd w:fill="F1F5F9"/>
      </w:pPr>
      <w:r>
        <w:t>String remaining = response.getHeader("X-RateLimit-Remaining");</w:t>
      </w:r>
      <w:r>
        <w:br/>
      </w:r>
      <w:r>
        <w:t>MatcherAssert.assertThat(remaining, Matchers.notNullValue());</w:t>
      </w:r>
      <w:r>
        <w:br/>
      </w:r>
      <w:r/>
      <w:r>
        <w:br/>
      </w:r>
      <w:r>
        <w:t>// If the API documents this header as an integer:</w:t>
      </w:r>
      <w:r>
        <w:br/>
      </w:r>
      <w:r>
        <w:t>int remainingCount = Integer.parseInt(remaining);</w:t>
      </w:r>
      <w:r>
        <w:br/>
      </w:r>
      <w:r>
        <w:t>MatcherAssert.assertThat(remainingCount, Matchers.greaterThanOrEqualTo(0));</w:t>
      </w:r>
    </w:p>
    <w:p>
      <w:r>
        <w:t>The exact header name varies across APIs. Do not copy a header name from an unrelated service. Also, a rate-limit header may count down between calls, so asserting it equals a fixed number can create a flaky test.</w:t>
      </w:r>
    </w:p>
    <w:p>
      <w:pPr>
        <w:pStyle w:val="Heading2"/>
      </w:pPr>
      <w:r>
        <w:t>9.2 Response-time checks</w:t>
      </w:r>
    </w:p>
    <w:p>
      <w:pPr>
        <w:pStyle w:val="CodeBlock"/>
        <w:keepLines/>
        <w:shd w:fill="F1F5F9"/>
      </w:pPr>
      <w:r>
        <w:t>long elapsedMs = response.time();</w:t>
      </w:r>
      <w:r>
        <w:br/>
      </w:r>
      <w:r>
        <w:t>MatcherAssert.assertThat("API should respond in under 5 seconds",</w:t>
      </w:r>
      <w:r>
        <w:br/>
      </w:r>
      <w:r>
        <w:t xml:space="preserve">        elapsedMs, Matchers.lessThan(5000L));</w:t>
      </w:r>
    </w:p>
    <w:p>
      <w:r>
        <w:t>The string argument makes the assertion failure easier to understand. If the threshold is missed, inspect environment load, network latency, API logs, and whether the test needs a less flaky threshold. A single request-time assertion does not replace performance testing with load and percentile analysis.</w:t>
      </w:r>
    </w:p>
    <w:p>
      <w:pPr>
        <w:pStyle w:val="Heading2"/>
      </w:pPr>
      <w:r>
        <w:t>9.3 Example: create-resource Location header</w:t>
      </w:r>
    </w:p>
    <w:p>
      <w:r>
        <w:t>Some APIs return 201 Created and a Location header pointing to the new resource. Only assert this if the API contract promises it.</w:t>
      </w:r>
    </w:p>
    <w:p>
      <w:pPr>
        <w:pStyle w:val="CodeBlock"/>
        <w:keepLines/>
        <w:shd w:fill="F1F5F9"/>
      </w:pPr>
      <w:r>
        <w:t>MatcherAssert.assertThat(response.statusCode(), Matchers.equalTo(201));</w:t>
      </w:r>
      <w:r>
        <w:br/>
      </w:r>
      <w:r>
        <w:t>String location = response.getHeader("Location");</w:t>
      </w:r>
      <w:r>
        <w:br/>
      </w:r>
      <w:r>
        <w:t>MatcherAssert.assertThat(location, Matchers.not(Matchers.isEmptyOrNullString()));</w:t>
      </w:r>
    </w:p>
    <w:p>
      <w:pPr>
        <w:pStyle w:val="Heading1"/>
      </w:pPr>
      <w:r>
        <w:t>10. Negative testing: the most valuable extra checks</w:t>
      </w:r>
    </w:p>
    <w:p>
      <w:r>
        <w:t>Positive testing asks “Does a valid request work?” Negative testing asks “Does the API reject bad input safely and consistently?” The exact response code and error shape must come from the API contract.</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17365D"/>
          </w:tcPr>
          <w:p>
            <w:pPr>
              <w:spacing w:after="20"/>
            </w:pPr>
            <w:r/>
            <w:r>
              <w:rPr>
                <w:rFonts w:ascii="Aptos" w:hAnsi="Aptos"/>
                <w:b/>
                <w:color w:val="FFFFFF"/>
                <w:sz w:val="16"/>
              </w:rPr>
              <w:t>Scenario</w:t>
            </w:r>
          </w:p>
        </w:tc>
        <w:tc>
          <w:tcPr>
            <w:tcW w:type="dxa" w:w="3816"/>
            <w:vAlign w:val="center"/>
            <w:shd w:fill="17365D"/>
          </w:tcPr>
          <w:p>
            <w:pPr>
              <w:spacing w:after="20"/>
            </w:pPr>
            <w:r/>
            <w:r>
              <w:rPr>
                <w:rFonts w:ascii="Aptos" w:hAnsi="Aptos"/>
                <w:b/>
                <w:color w:val="FFFFFF"/>
                <w:sz w:val="16"/>
              </w:rPr>
              <w:t>Example request/input</w:t>
            </w:r>
          </w:p>
        </w:tc>
        <w:tc>
          <w:tcPr>
            <w:tcW w:type="dxa" w:w="3312"/>
            <w:vAlign w:val="center"/>
            <w:shd w:fill="17365D"/>
          </w:tcPr>
          <w:p>
            <w:pPr>
              <w:spacing w:after="20"/>
            </w:pPr>
            <w:r/>
            <w:r>
              <w:rPr>
                <w:rFonts w:ascii="Aptos" w:hAnsi="Aptos"/>
                <w:b/>
                <w:color w:val="FFFFFF"/>
                <w:sz w:val="16"/>
              </w:rPr>
              <w:t>Expected check (contract-dependent)</w:t>
            </w:r>
          </w:p>
        </w:tc>
      </w:tr>
      <w:tr>
        <w:tc>
          <w:tcPr>
            <w:tcW w:type="dxa" w:w="2232"/>
            <w:vAlign w:val="center"/>
          </w:tcPr>
          <w:p>
            <w:pPr>
              <w:spacing w:after="20"/>
            </w:pPr>
            <w:r/>
            <w:r>
              <w:rPr>
                <w:rFonts w:ascii="Aptos" w:hAnsi="Aptos"/>
                <w:b w:val="0"/>
                <w:color w:val="243447"/>
                <w:sz w:val="16"/>
              </w:rPr>
              <w:t>Wrong password</w:t>
            </w:r>
          </w:p>
        </w:tc>
        <w:tc>
          <w:tcPr>
            <w:tcW w:type="dxa" w:w="3816"/>
            <w:vAlign w:val="center"/>
          </w:tcPr>
          <w:p>
            <w:pPr>
              <w:spacing w:after="20"/>
            </w:pPr>
            <w:r/>
            <w:r>
              <w:rPr>
                <w:rFonts w:ascii="Aptos" w:hAnsi="Aptos"/>
                <w:b w:val="0"/>
                <w:color w:val="243447"/>
                <w:sz w:val="16"/>
              </w:rPr>
              <w:t>Correct email, wrong password.</w:t>
            </w:r>
          </w:p>
        </w:tc>
        <w:tc>
          <w:tcPr>
            <w:tcW w:type="dxa" w:w="3312"/>
            <w:vAlign w:val="center"/>
          </w:tcPr>
          <w:p>
            <w:pPr>
              <w:spacing w:after="20"/>
            </w:pPr>
            <w:r/>
            <w:r>
              <w:rPr>
                <w:rFonts w:ascii="Aptos" w:hAnsi="Aptos"/>
                <w:b w:val="0"/>
                <w:color w:val="243447"/>
                <w:sz w:val="16"/>
              </w:rPr>
              <w:t>401 or documented auth error; no token is issued.</w:t>
            </w:r>
          </w:p>
        </w:tc>
      </w:tr>
      <w:tr>
        <w:tc>
          <w:tcPr>
            <w:tcW w:type="dxa" w:w="2232"/>
            <w:vAlign w:val="center"/>
            <w:shd w:fill="F2F6FA"/>
          </w:tcPr>
          <w:p>
            <w:pPr>
              <w:spacing w:after="20"/>
            </w:pPr>
            <w:r/>
            <w:r>
              <w:rPr>
                <w:rFonts w:ascii="Aptos" w:hAnsi="Aptos"/>
                <w:b w:val="0"/>
                <w:color w:val="243447"/>
                <w:sz w:val="16"/>
              </w:rPr>
              <w:t>Missing password</w:t>
            </w:r>
          </w:p>
        </w:tc>
        <w:tc>
          <w:tcPr>
            <w:tcW w:type="dxa" w:w="3816"/>
            <w:vAlign w:val="center"/>
            <w:shd w:fill="F2F6FA"/>
          </w:tcPr>
          <w:p>
            <w:pPr>
              <w:spacing w:after="20"/>
            </w:pPr>
            <w:r/>
            <w:r>
              <w:rPr>
                <w:rFonts w:ascii="Aptos" w:hAnsi="Aptos"/>
                <w:b w:val="0"/>
                <w:color w:val="243447"/>
                <w:sz w:val="16"/>
              </w:rPr>
              <w:t>Email only.</w:t>
            </w:r>
          </w:p>
        </w:tc>
        <w:tc>
          <w:tcPr>
            <w:tcW w:type="dxa" w:w="3312"/>
            <w:vAlign w:val="center"/>
            <w:shd w:fill="F2F6FA"/>
          </w:tcPr>
          <w:p>
            <w:pPr>
              <w:spacing w:after="20"/>
            </w:pPr>
            <w:r/>
            <w:r>
              <w:rPr>
                <w:rFonts w:ascii="Aptos" w:hAnsi="Aptos"/>
                <w:b w:val="0"/>
                <w:color w:val="243447"/>
                <w:sz w:val="16"/>
              </w:rPr>
              <w:t>400/422; field-validation error is clear.</w:t>
            </w:r>
          </w:p>
        </w:tc>
      </w:tr>
      <w:tr>
        <w:tc>
          <w:tcPr>
            <w:tcW w:type="dxa" w:w="2232"/>
            <w:vAlign w:val="center"/>
          </w:tcPr>
          <w:p>
            <w:pPr>
              <w:spacing w:after="20"/>
            </w:pPr>
            <w:r/>
            <w:r>
              <w:rPr>
                <w:rFonts w:ascii="Aptos" w:hAnsi="Aptos"/>
                <w:b w:val="0"/>
                <w:color w:val="243447"/>
                <w:sz w:val="16"/>
              </w:rPr>
              <w:t>Malformed JSON</w:t>
            </w:r>
          </w:p>
        </w:tc>
        <w:tc>
          <w:tcPr>
            <w:tcW w:type="dxa" w:w="3816"/>
            <w:vAlign w:val="center"/>
          </w:tcPr>
          <w:p>
            <w:pPr>
              <w:spacing w:after="20"/>
            </w:pPr>
            <w:r/>
            <w:r>
              <w:rPr>
                <w:rFonts w:ascii="Aptos" w:hAnsi="Aptos"/>
                <w:b w:val="0"/>
                <w:color w:val="243447"/>
                <w:sz w:val="16"/>
              </w:rPr>
              <w:t>Truncated/invalid JSON text.</w:t>
            </w:r>
          </w:p>
        </w:tc>
        <w:tc>
          <w:tcPr>
            <w:tcW w:type="dxa" w:w="3312"/>
            <w:vAlign w:val="center"/>
          </w:tcPr>
          <w:p>
            <w:pPr>
              <w:spacing w:after="20"/>
            </w:pPr>
            <w:r/>
            <w:r>
              <w:rPr>
                <w:rFonts w:ascii="Aptos" w:hAnsi="Aptos"/>
                <w:b w:val="0"/>
                <w:color w:val="243447"/>
                <w:sz w:val="16"/>
              </w:rPr>
              <w:t>4xx response; server should not crash.</w:t>
            </w:r>
          </w:p>
        </w:tc>
      </w:tr>
      <w:tr>
        <w:tc>
          <w:tcPr>
            <w:tcW w:type="dxa" w:w="2232"/>
            <w:vAlign w:val="center"/>
            <w:shd w:fill="F2F6FA"/>
          </w:tcPr>
          <w:p>
            <w:pPr>
              <w:spacing w:after="20"/>
            </w:pPr>
            <w:r/>
            <w:r>
              <w:rPr>
                <w:rFonts w:ascii="Aptos" w:hAnsi="Aptos"/>
                <w:b w:val="0"/>
                <w:color w:val="243447"/>
                <w:sz w:val="16"/>
              </w:rPr>
              <w:t>Unknown product ID</w:t>
            </w:r>
          </w:p>
        </w:tc>
        <w:tc>
          <w:tcPr>
            <w:tcW w:type="dxa" w:w="3816"/>
            <w:vAlign w:val="center"/>
            <w:shd w:fill="F2F6FA"/>
          </w:tcPr>
          <w:p>
            <w:pPr>
              <w:spacing w:after="20"/>
            </w:pPr>
            <w:r/>
            <w:r>
              <w:rPr>
                <w:rFonts w:ascii="Aptos" w:hAnsi="Aptos"/>
                <w:b w:val="0"/>
                <w:color w:val="243447"/>
                <w:sz w:val="16"/>
              </w:rPr>
              <w:t>GET /products/99999999.</w:t>
            </w:r>
          </w:p>
        </w:tc>
        <w:tc>
          <w:tcPr>
            <w:tcW w:type="dxa" w:w="3312"/>
            <w:vAlign w:val="center"/>
            <w:shd w:fill="F2F6FA"/>
          </w:tcPr>
          <w:p>
            <w:pPr>
              <w:spacing w:after="20"/>
            </w:pPr>
            <w:r/>
            <w:r>
              <w:rPr>
                <w:rFonts w:ascii="Aptos" w:hAnsi="Aptos"/>
                <w:b w:val="0"/>
                <w:color w:val="243447"/>
                <w:sz w:val="16"/>
              </w:rPr>
              <w:t>404 or documented not-found response.</w:t>
            </w:r>
          </w:p>
        </w:tc>
      </w:tr>
      <w:tr>
        <w:tc>
          <w:tcPr>
            <w:tcW w:type="dxa" w:w="2232"/>
            <w:vAlign w:val="center"/>
          </w:tcPr>
          <w:p>
            <w:pPr>
              <w:spacing w:after="20"/>
            </w:pPr>
            <w:r/>
            <w:r>
              <w:rPr>
                <w:rFonts w:ascii="Aptos" w:hAnsi="Aptos"/>
                <w:b w:val="0"/>
                <w:color w:val="243447"/>
                <w:sz w:val="16"/>
              </w:rPr>
              <w:t>Invalid ID format</w:t>
            </w:r>
          </w:p>
        </w:tc>
        <w:tc>
          <w:tcPr>
            <w:tcW w:type="dxa" w:w="3816"/>
            <w:vAlign w:val="center"/>
          </w:tcPr>
          <w:p>
            <w:pPr>
              <w:spacing w:after="20"/>
            </w:pPr>
            <w:r/>
            <w:r>
              <w:rPr>
                <w:rFonts w:ascii="Aptos" w:hAnsi="Aptos"/>
                <w:b w:val="0"/>
                <w:color w:val="243447"/>
                <w:sz w:val="16"/>
              </w:rPr>
              <w:t>GET /products/abc.</w:t>
            </w:r>
          </w:p>
        </w:tc>
        <w:tc>
          <w:tcPr>
            <w:tcW w:type="dxa" w:w="3312"/>
            <w:vAlign w:val="center"/>
          </w:tcPr>
          <w:p>
            <w:pPr>
              <w:spacing w:after="20"/>
            </w:pPr>
            <w:r/>
            <w:r>
              <w:rPr>
                <w:rFonts w:ascii="Aptos" w:hAnsi="Aptos"/>
                <w:b w:val="0"/>
                <w:color w:val="243447"/>
                <w:sz w:val="16"/>
              </w:rPr>
              <w:t>400/404 depending on route/contract.</w:t>
            </w:r>
          </w:p>
        </w:tc>
      </w:tr>
      <w:tr>
        <w:tc>
          <w:tcPr>
            <w:tcW w:type="dxa" w:w="2232"/>
            <w:vAlign w:val="center"/>
            <w:shd w:fill="F2F6FA"/>
          </w:tcPr>
          <w:p>
            <w:pPr>
              <w:spacing w:after="20"/>
            </w:pPr>
            <w:r/>
            <w:r>
              <w:rPr>
                <w:rFonts w:ascii="Aptos" w:hAnsi="Aptos"/>
                <w:b w:val="0"/>
                <w:color w:val="243447"/>
                <w:sz w:val="16"/>
              </w:rPr>
              <w:t>Missing auth token</w:t>
            </w:r>
          </w:p>
        </w:tc>
        <w:tc>
          <w:tcPr>
            <w:tcW w:type="dxa" w:w="3816"/>
            <w:vAlign w:val="center"/>
            <w:shd w:fill="F2F6FA"/>
          </w:tcPr>
          <w:p>
            <w:pPr>
              <w:spacing w:after="20"/>
            </w:pPr>
            <w:r/>
            <w:r>
              <w:rPr>
                <w:rFonts w:ascii="Aptos" w:hAnsi="Aptos"/>
                <w:b w:val="0"/>
                <w:color w:val="243447"/>
                <w:sz w:val="16"/>
              </w:rPr>
              <w:t>Call protected endpoint without Authorization.</w:t>
            </w:r>
          </w:p>
        </w:tc>
        <w:tc>
          <w:tcPr>
            <w:tcW w:type="dxa" w:w="3312"/>
            <w:vAlign w:val="center"/>
            <w:shd w:fill="F2F6FA"/>
          </w:tcPr>
          <w:p>
            <w:pPr>
              <w:spacing w:after="20"/>
            </w:pPr>
            <w:r/>
            <w:r>
              <w:rPr>
                <w:rFonts w:ascii="Aptos" w:hAnsi="Aptos"/>
                <w:b w:val="0"/>
                <w:color w:val="243447"/>
                <w:sz w:val="16"/>
              </w:rPr>
              <w:t>401/403; sensitive data is not returned.</w:t>
            </w:r>
          </w:p>
        </w:tc>
      </w:tr>
      <w:tr>
        <w:tc>
          <w:tcPr>
            <w:tcW w:type="dxa" w:w="2232"/>
            <w:vAlign w:val="center"/>
          </w:tcPr>
          <w:p>
            <w:pPr>
              <w:spacing w:after="20"/>
            </w:pPr>
            <w:r/>
            <w:r>
              <w:rPr>
                <w:rFonts w:ascii="Aptos" w:hAnsi="Aptos"/>
                <w:b w:val="0"/>
                <w:color w:val="243447"/>
                <w:sz w:val="16"/>
              </w:rPr>
              <w:t>Expired token</w:t>
            </w:r>
          </w:p>
        </w:tc>
        <w:tc>
          <w:tcPr>
            <w:tcW w:type="dxa" w:w="3816"/>
            <w:vAlign w:val="center"/>
          </w:tcPr>
          <w:p>
            <w:pPr>
              <w:spacing w:after="20"/>
            </w:pPr>
            <w:r/>
            <w:r>
              <w:rPr>
                <w:rFonts w:ascii="Aptos" w:hAnsi="Aptos"/>
                <w:b w:val="0"/>
                <w:color w:val="243447"/>
                <w:sz w:val="16"/>
              </w:rPr>
              <w:t>Use an intentionally expired test token.</w:t>
            </w:r>
          </w:p>
        </w:tc>
        <w:tc>
          <w:tcPr>
            <w:tcW w:type="dxa" w:w="3312"/>
            <w:vAlign w:val="center"/>
          </w:tcPr>
          <w:p>
            <w:pPr>
              <w:spacing w:after="20"/>
            </w:pPr>
            <w:r/>
            <w:r>
              <w:rPr>
                <w:rFonts w:ascii="Aptos" w:hAnsi="Aptos"/>
                <w:b w:val="0"/>
                <w:color w:val="243447"/>
                <w:sz w:val="16"/>
              </w:rPr>
              <w:t>401/403 and a documented error response.</w:t>
            </w:r>
          </w:p>
        </w:tc>
      </w:tr>
    </w:tbl>
    <w:p>
      <w:pPr>
        <w:spacing w:after="20"/>
      </w:pPr>
    </w:p>
    <w:p>
      <w:pPr>
        <w:pStyle w:val="Heading2"/>
      </w:pPr>
      <w:r>
        <w:t>10.1 Example: invalid sign-in</w:t>
      </w:r>
    </w:p>
    <w:p>
      <w:pPr>
        <w:pStyle w:val="CodeBlock"/>
        <w:keepLines/>
        <w:shd w:fill="F1F5F9"/>
      </w:pPr>
      <w:r>
        <w:t>@Test</w:t>
      </w:r>
      <w:r>
        <w:br/>
      </w:r>
      <w:r>
        <w:t>public void signInShouldRejectWrongPassword() {</w:t>
      </w:r>
      <w:r>
        <w:br/>
      </w:r>
      <w:r>
        <w:t xml:space="preserve">    String body = "{\"email\":\"qa.user@example.com\","</w:t>
      </w:r>
      <w:r>
        <w:br/>
      </w:r>
      <w:r>
        <w:t xml:space="preserve">                + "\"password\":\"WrongPassword\"}";</w:t>
      </w:r>
      <w:r>
        <w:br/>
      </w:r>
      <w:r/>
      <w:r>
        <w:br/>
      </w:r>
      <w:r>
        <w:t xml:space="preserve">    Response response = RestAssured.given()</w:t>
      </w:r>
      <w:r>
        <w:br/>
      </w:r>
      <w:r>
        <w:t xml:space="preserve">        .contentType("application/json")</w:t>
      </w:r>
      <w:r>
        <w:br/>
      </w:r>
      <w:r>
        <w:t xml:space="preserve">        .body(body)</w:t>
      </w:r>
      <w:r>
        <w:br/>
      </w:r>
      <w:r>
        <w:t xml:space="preserve">        .post("http://localhost:9197/auth/signin");</w:t>
      </w:r>
      <w:r>
        <w:br/>
      </w:r>
      <w:r/>
      <w:r>
        <w:br/>
      </w:r>
      <w:r>
        <w:t xml:space="preserve">    // Example only: confirm the correct code with your API contract.</w:t>
      </w:r>
      <w:r>
        <w:br/>
      </w:r>
      <w:r>
        <w:t xml:space="preserve">    MatcherAssert.assertThat(response.statusCode(),</w:t>
      </w:r>
      <w:r>
        <w:br/>
      </w:r>
      <w:r>
        <w:t xml:space="preserve">        Matchers.equalTo(401));</w:t>
      </w:r>
      <w:r>
        <w:br/>
      </w:r>
      <w:r/>
      <w:r>
        <w:br/>
      </w:r>
      <w:r>
        <w:t xml:space="preserve">    JsonPath json = response.jsonPath();</w:t>
      </w:r>
      <w:r>
        <w:br/>
      </w:r>
      <w:r>
        <w:t xml:space="preserve">    MatcherAssert.assertThat(json.getString("token"),</w:t>
      </w:r>
      <w:r>
        <w:br/>
      </w:r>
      <w:r>
        <w:t xml:space="preserve">        Matchers.nullValue());</w:t>
      </w:r>
      <w:r>
        <w:br/>
      </w:r>
      <w:r>
        <w:t>}</w:t>
      </w:r>
    </w:p>
    <w:p>
      <w:r>
        <w:t>This example assumes the error response has a token field set to null. Many APIs omit the token field altogether or use a different error schema. Adjust the assertion to the actual documented contract; do not force your API to match this invented example.</w:t>
      </w:r>
    </w:p>
    <w:p>
      <w:pPr>
        <w:pStyle w:val="Heading2"/>
      </w:pPr>
      <w:r>
        <w:t>10.2 Common security assertions</w:t>
      </w:r>
    </w:p>
    <w:p>
      <w:pPr>
        <w:pStyle w:val="ListBullet"/>
        <w:spacing w:after="40"/>
      </w:pPr>
      <w:r>
        <w:t>Invalid login does not return an access token.</w:t>
      </w:r>
    </w:p>
    <w:p>
      <w:pPr>
        <w:pStyle w:val="ListBullet"/>
        <w:spacing w:after="40"/>
      </w:pPr>
      <w:r>
        <w:t>Error messages do not reveal whether a password alone is correct unless product/security requirements explicitly permit that distinction.</w:t>
      </w:r>
    </w:p>
    <w:p>
      <w:pPr>
        <w:pStyle w:val="ListBullet"/>
        <w:spacing w:after="40"/>
      </w:pPr>
      <w:r>
        <w:t>Protected endpoints reject missing or invalid credentials.</w:t>
      </w:r>
    </w:p>
    <w:p>
      <w:pPr>
        <w:pStyle w:val="ListBullet"/>
        <w:spacing w:after="40"/>
      </w:pPr>
      <w:r>
        <w:t>Logs and test reports do not print real passwords, bearer tokens, or other secrets.</w:t>
      </w:r>
    </w:p>
    <w:p>
      <w:pPr>
        <w:pStyle w:val="Heading1"/>
      </w:pPr>
      <w:r>
        <w:t>11. Common mistakes in the source code and how to fix them</w:t>
      </w:r>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center"/>
            <w:shd w:fill="17365D"/>
          </w:tcPr>
          <w:p>
            <w:pPr>
              <w:spacing w:after="20"/>
            </w:pPr>
            <w:r/>
            <w:r>
              <w:rPr>
                <w:rFonts w:ascii="Aptos" w:hAnsi="Aptos"/>
                <w:b/>
                <w:color w:val="FFFFFF"/>
                <w:sz w:val="16"/>
              </w:rPr>
              <w:t>Mistake</w:t>
            </w:r>
          </w:p>
        </w:tc>
        <w:tc>
          <w:tcPr>
            <w:tcW w:type="dxa" w:w="3456"/>
            <w:vAlign w:val="center"/>
            <w:shd w:fill="17365D"/>
          </w:tcPr>
          <w:p>
            <w:pPr>
              <w:spacing w:after="20"/>
            </w:pPr>
            <w:r/>
            <w:r>
              <w:rPr>
                <w:rFonts w:ascii="Aptos" w:hAnsi="Aptos"/>
                <w:b/>
                <w:color w:val="FFFFFF"/>
                <w:sz w:val="16"/>
              </w:rPr>
              <w:t>Why it is a problem</w:t>
            </w:r>
          </w:p>
        </w:tc>
        <w:tc>
          <w:tcPr>
            <w:tcW w:type="dxa" w:w="3456"/>
            <w:vAlign w:val="center"/>
            <w:shd w:fill="17365D"/>
          </w:tcPr>
          <w:p>
            <w:pPr>
              <w:spacing w:after="20"/>
            </w:pPr>
            <w:r/>
            <w:r>
              <w:rPr>
                <w:rFonts w:ascii="Aptos" w:hAnsi="Aptos"/>
                <w:b/>
                <w:color w:val="FFFFFF"/>
                <w:sz w:val="16"/>
              </w:rPr>
              <w:t>Better version</w:t>
            </w:r>
          </w:p>
        </w:tc>
      </w:tr>
      <w:tr>
        <w:tc>
          <w:tcPr>
            <w:tcW w:type="dxa" w:w="2448"/>
            <w:vAlign w:val="center"/>
          </w:tcPr>
          <w:p>
            <w:pPr>
              <w:spacing w:after="20"/>
            </w:pPr>
            <w:r/>
            <w:r>
              <w:rPr>
                <w:rFonts w:ascii="Aptos" w:hAnsi="Aptos"/>
                <w:b w:val="0"/>
                <w:color w:val="243447"/>
                <w:sz w:val="16"/>
              </w:rPr>
              <w:t>Matchers.assertThat(...)</w:t>
            </w:r>
          </w:p>
        </w:tc>
        <w:tc>
          <w:tcPr>
            <w:tcW w:type="dxa" w:w="3456"/>
            <w:vAlign w:val="center"/>
          </w:tcPr>
          <w:p>
            <w:pPr>
              <w:spacing w:after="20"/>
            </w:pPr>
            <w:r/>
            <w:r>
              <w:rPr>
                <w:rFonts w:ascii="Aptos" w:hAnsi="Aptos"/>
                <w:b w:val="0"/>
                <w:color w:val="243447"/>
                <w:sz w:val="16"/>
              </w:rPr>
              <w:t>assertThat belongs to MatcherAssert.</w:t>
            </w:r>
          </w:p>
        </w:tc>
        <w:tc>
          <w:tcPr>
            <w:tcW w:type="dxa" w:w="3456"/>
            <w:vAlign w:val="center"/>
          </w:tcPr>
          <w:p>
            <w:pPr>
              <w:spacing w:after="20"/>
            </w:pPr>
            <w:r/>
            <w:r>
              <w:rPr>
                <w:rFonts w:ascii="Aptos" w:hAnsi="Aptos"/>
                <w:b w:val="0"/>
                <w:color w:val="243447"/>
                <w:sz w:val="16"/>
              </w:rPr>
              <w:t>MatcherAssert.assertThat(actual, Matchers.equalTo(expected));</w:t>
            </w:r>
          </w:p>
        </w:tc>
      </w:tr>
      <w:tr>
        <w:tc>
          <w:tcPr>
            <w:tcW w:type="dxa" w:w="2448"/>
            <w:vAlign w:val="center"/>
            <w:shd w:fill="F2F6FA"/>
          </w:tcPr>
          <w:p>
            <w:pPr>
              <w:spacing w:after="20"/>
            </w:pPr>
            <w:r/>
            <w:r>
              <w:rPr>
                <w:rFonts w:ascii="Aptos" w:hAnsi="Aptos"/>
                <w:b w:val="0"/>
                <w:color w:val="243447"/>
                <w:sz w:val="16"/>
              </w:rPr>
              <w:t>Matchers.containString(...)</w:t>
            </w:r>
          </w:p>
        </w:tc>
        <w:tc>
          <w:tcPr>
            <w:tcW w:type="dxa" w:w="3456"/>
            <w:vAlign w:val="center"/>
            <w:shd w:fill="F2F6FA"/>
          </w:tcPr>
          <w:p>
            <w:pPr>
              <w:spacing w:after="20"/>
            </w:pPr>
            <w:r/>
            <w:r>
              <w:rPr>
                <w:rFonts w:ascii="Aptos" w:hAnsi="Aptos"/>
                <w:b w:val="0"/>
                <w:color w:val="243447"/>
                <w:sz w:val="16"/>
              </w:rPr>
              <w:t>Method name is misspelled.</w:t>
            </w:r>
          </w:p>
        </w:tc>
        <w:tc>
          <w:tcPr>
            <w:tcW w:type="dxa" w:w="3456"/>
            <w:vAlign w:val="center"/>
            <w:shd w:fill="F2F6FA"/>
          </w:tcPr>
          <w:p>
            <w:pPr>
              <w:spacing w:after="20"/>
            </w:pPr>
            <w:r/>
            <w:r>
              <w:rPr>
                <w:rFonts w:ascii="Aptos" w:hAnsi="Aptos"/>
                <w:b w:val="0"/>
                <w:color w:val="243447"/>
                <w:sz w:val="16"/>
              </w:rPr>
              <w:t>Matchers.containsString("application/json")</w:t>
            </w:r>
          </w:p>
        </w:tc>
      </w:tr>
      <w:tr>
        <w:tc>
          <w:tcPr>
            <w:tcW w:type="dxa" w:w="2448"/>
            <w:vAlign w:val="center"/>
          </w:tcPr>
          <w:p>
            <w:pPr>
              <w:spacing w:after="20"/>
            </w:pPr>
            <w:r/>
            <w:r>
              <w:rPr>
                <w:rFonts w:ascii="Aptos" w:hAnsi="Aptos"/>
                <w:b w:val="0"/>
                <w:color w:val="243447"/>
                <w:sz w:val="16"/>
              </w:rPr>
              <w:t>greaterThanAndEqualTo(...)</w:t>
            </w:r>
          </w:p>
        </w:tc>
        <w:tc>
          <w:tcPr>
            <w:tcW w:type="dxa" w:w="3456"/>
            <w:vAlign w:val="center"/>
          </w:tcPr>
          <w:p>
            <w:pPr>
              <w:spacing w:after="20"/>
            </w:pPr>
            <w:r/>
            <w:r>
              <w:rPr>
                <w:rFonts w:ascii="Aptos" w:hAnsi="Aptos"/>
                <w:b w:val="0"/>
                <w:color w:val="243447"/>
                <w:sz w:val="16"/>
              </w:rPr>
              <w:t>This is not the Hamcrest method name.</w:t>
            </w:r>
          </w:p>
        </w:tc>
        <w:tc>
          <w:tcPr>
            <w:tcW w:type="dxa" w:w="3456"/>
            <w:vAlign w:val="center"/>
          </w:tcPr>
          <w:p>
            <w:pPr>
              <w:spacing w:after="20"/>
            </w:pPr>
            <w:r/>
            <w:r>
              <w:rPr>
                <w:rFonts w:ascii="Aptos" w:hAnsi="Aptos"/>
                <w:b w:val="0"/>
                <w:color w:val="243447"/>
                <w:sz w:val="16"/>
              </w:rPr>
              <w:t>Matchers.greaterThanOrEqualTo(expected)</w:t>
            </w:r>
          </w:p>
        </w:tc>
      </w:tr>
      <w:tr>
        <w:tc>
          <w:tcPr>
            <w:tcW w:type="dxa" w:w="2448"/>
            <w:vAlign w:val="center"/>
            <w:shd w:fill="F2F6FA"/>
          </w:tcPr>
          <w:p>
            <w:pPr>
              <w:spacing w:after="20"/>
            </w:pPr>
            <w:r/>
            <w:r>
              <w:rPr>
                <w:rFonts w:ascii="Aptos" w:hAnsi="Aptos"/>
                <w:b w:val="0"/>
                <w:color w:val="243447"/>
                <w:sz w:val="16"/>
              </w:rPr>
              <w:t>Matchers.instanceOf("String")</w:t>
            </w:r>
          </w:p>
        </w:tc>
        <w:tc>
          <w:tcPr>
            <w:tcW w:type="dxa" w:w="3456"/>
            <w:vAlign w:val="center"/>
            <w:shd w:fill="F2F6FA"/>
          </w:tcPr>
          <w:p>
            <w:pPr>
              <w:spacing w:after="20"/>
            </w:pPr>
            <w:r/>
            <w:r>
              <w:rPr>
                <w:rFonts w:ascii="Aptos" w:hAnsi="Aptos"/>
                <w:b w:val="0"/>
                <w:color w:val="243447"/>
                <w:sz w:val="16"/>
              </w:rPr>
              <w:t>instanceOf expects a Class object, not text.</w:t>
            </w:r>
          </w:p>
        </w:tc>
        <w:tc>
          <w:tcPr>
            <w:tcW w:type="dxa" w:w="3456"/>
            <w:vAlign w:val="center"/>
            <w:shd w:fill="F2F6FA"/>
          </w:tcPr>
          <w:p>
            <w:pPr>
              <w:spacing w:after="20"/>
            </w:pPr>
            <w:r/>
            <w:r>
              <w:rPr>
                <w:rFonts w:ascii="Aptos" w:hAnsi="Aptos"/>
                <w:b w:val="0"/>
                <w:color w:val="243447"/>
                <w:sz w:val="16"/>
              </w:rPr>
              <w:t>Matchers.instanceOf(String.class)</w:t>
            </w:r>
          </w:p>
        </w:tc>
      </w:tr>
      <w:tr>
        <w:tc>
          <w:tcPr>
            <w:tcW w:type="dxa" w:w="2448"/>
            <w:vAlign w:val="center"/>
          </w:tcPr>
          <w:p>
            <w:pPr>
              <w:spacing w:after="20"/>
            </w:pPr>
            <w:r/>
            <w:r>
              <w:rPr>
                <w:rFonts w:ascii="Aptos" w:hAnsi="Aptos"/>
                <w:b w:val="0"/>
                <w:color w:val="243447"/>
                <w:sz w:val="16"/>
              </w:rPr>
              <w:t>int id then notNullValue()</w:t>
            </w:r>
          </w:p>
        </w:tc>
        <w:tc>
          <w:tcPr>
            <w:tcW w:type="dxa" w:w="3456"/>
            <w:vAlign w:val="center"/>
          </w:tcPr>
          <w:p>
            <w:pPr>
              <w:spacing w:after="20"/>
            </w:pPr>
            <w:r/>
            <w:r>
              <w:rPr>
                <w:rFonts w:ascii="Aptos" w:hAnsi="Aptos"/>
                <w:b w:val="0"/>
                <w:color w:val="243447"/>
                <w:sz w:val="16"/>
              </w:rPr>
              <w:t>Primitive int cannot be null.</w:t>
            </w:r>
          </w:p>
        </w:tc>
        <w:tc>
          <w:tcPr>
            <w:tcW w:type="dxa" w:w="3456"/>
            <w:vAlign w:val="center"/>
          </w:tcPr>
          <w:p>
            <w:pPr>
              <w:spacing w:after="20"/>
            </w:pPr>
            <w:r/>
            <w:r>
              <w:rPr>
                <w:rFonts w:ascii="Aptos" w:hAnsi="Aptos"/>
                <w:b w:val="0"/>
                <w:color w:val="243447"/>
                <w:sz w:val="16"/>
              </w:rPr>
              <w:t>Assert id &gt; 0; or assert raw Object is not null.</w:t>
            </w:r>
          </w:p>
        </w:tc>
      </w:tr>
      <w:tr>
        <w:tc>
          <w:tcPr>
            <w:tcW w:type="dxa" w:w="2448"/>
            <w:vAlign w:val="center"/>
            <w:shd w:fill="F2F6FA"/>
          </w:tcPr>
          <w:p>
            <w:pPr>
              <w:spacing w:after="20"/>
            </w:pPr>
            <w:r/>
            <w:r>
              <w:rPr>
                <w:rFonts w:ascii="Aptos" w:hAnsi="Aptos"/>
                <w:b w:val="0"/>
                <w:color w:val="243447"/>
                <w:sz w:val="16"/>
              </w:rPr>
              <w:t>int price = json.getInt("id")</w:t>
            </w:r>
          </w:p>
        </w:tc>
        <w:tc>
          <w:tcPr>
            <w:tcW w:type="dxa" w:w="3456"/>
            <w:vAlign w:val="center"/>
            <w:shd w:fill="F2F6FA"/>
          </w:tcPr>
          <w:p>
            <w:pPr>
              <w:spacing w:after="20"/>
            </w:pPr>
            <w:r/>
            <w:r>
              <w:rPr>
                <w:rFonts w:ascii="Aptos" w:hAnsi="Aptos"/>
                <w:b w:val="0"/>
                <w:color w:val="243447"/>
                <w:sz w:val="16"/>
              </w:rPr>
              <w:t>Reads the ID, not the price.</w:t>
            </w:r>
          </w:p>
        </w:tc>
        <w:tc>
          <w:tcPr>
            <w:tcW w:type="dxa" w:w="3456"/>
            <w:vAlign w:val="center"/>
            <w:shd w:fill="F2F6FA"/>
          </w:tcPr>
          <w:p>
            <w:pPr>
              <w:spacing w:after="20"/>
            </w:pPr>
            <w:r/>
            <w:r>
              <w:rPr>
                <w:rFonts w:ascii="Aptos" w:hAnsi="Aptos"/>
                <w:b w:val="0"/>
                <w:color w:val="243447"/>
                <w:sz w:val="16"/>
              </w:rPr>
              <w:t>double price = json.getDouble("price")</w:t>
            </w:r>
          </w:p>
        </w:tc>
      </w:tr>
      <w:tr>
        <w:tc>
          <w:tcPr>
            <w:tcW w:type="dxa" w:w="2448"/>
            <w:vAlign w:val="center"/>
          </w:tcPr>
          <w:p>
            <w:pPr>
              <w:spacing w:after="20"/>
            </w:pPr>
            <w:r/>
            <w:r>
              <w:rPr>
                <w:rFonts w:ascii="Aptos" w:hAnsi="Aptos"/>
                <w:b w:val="0"/>
                <w:color w:val="243447"/>
                <w:sz w:val="16"/>
              </w:rPr>
              <w:t>pattern on integer in JSON Schema</w:t>
            </w:r>
          </w:p>
        </w:tc>
        <w:tc>
          <w:tcPr>
            <w:tcW w:type="dxa" w:w="3456"/>
            <w:vAlign w:val="center"/>
          </w:tcPr>
          <w:p>
            <w:pPr>
              <w:spacing w:after="20"/>
            </w:pPr>
            <w:r/>
            <w:r>
              <w:rPr>
                <w:rFonts w:ascii="Aptos" w:hAnsi="Aptos"/>
                <w:b w:val="0"/>
                <w:color w:val="243447"/>
                <w:sz w:val="16"/>
              </w:rPr>
              <w:t>pattern is a string constraint.</w:t>
            </w:r>
          </w:p>
        </w:tc>
        <w:tc>
          <w:tcPr>
            <w:tcW w:type="dxa" w:w="3456"/>
            <w:vAlign w:val="center"/>
          </w:tcPr>
          <w:p>
            <w:pPr>
              <w:spacing w:after="20"/>
            </w:pPr>
            <w:r/>
            <w:r>
              <w:rPr>
                <w:rFonts w:ascii="Aptos" w:hAnsi="Aptos"/>
                <w:b w:val="0"/>
                <w:color w:val="243447"/>
                <w:sz w:val="16"/>
              </w:rPr>
              <w:t>Use minimum/maximum for numbers.</w:t>
            </w:r>
          </w:p>
        </w:tc>
      </w:tr>
      <w:tr>
        <w:tc>
          <w:tcPr>
            <w:tcW w:type="dxa" w:w="2448"/>
            <w:vAlign w:val="center"/>
            <w:shd w:fill="F2F6FA"/>
          </w:tcPr>
          <w:p>
            <w:pPr>
              <w:spacing w:after="20"/>
            </w:pPr>
            <w:r/>
            <w:r>
              <w:rPr>
                <w:rFonts w:ascii="Aptos" w:hAnsi="Aptos"/>
                <w:b w:val="0"/>
                <w:color w:val="243447"/>
                <w:sz w:val="16"/>
              </w:rPr>
              <w:t>rate-limit header compared to integer 100</w:t>
            </w:r>
          </w:p>
        </w:tc>
        <w:tc>
          <w:tcPr>
            <w:tcW w:type="dxa" w:w="3456"/>
            <w:vAlign w:val="center"/>
            <w:shd w:fill="F2F6FA"/>
          </w:tcPr>
          <w:p>
            <w:pPr>
              <w:spacing w:after="20"/>
            </w:pPr>
            <w:r/>
            <w:r>
              <w:rPr>
                <w:rFonts w:ascii="Aptos" w:hAnsi="Aptos"/>
                <w:b w:val="0"/>
                <w:color w:val="243447"/>
                <w:sz w:val="16"/>
              </w:rPr>
              <w:t>HTTP header values are strings and may change.</w:t>
            </w:r>
          </w:p>
        </w:tc>
        <w:tc>
          <w:tcPr>
            <w:tcW w:type="dxa" w:w="3456"/>
            <w:vAlign w:val="center"/>
            <w:shd w:fill="F2F6FA"/>
          </w:tcPr>
          <w:p>
            <w:pPr>
              <w:spacing w:after="20"/>
            </w:pPr>
            <w:r/>
            <w:r>
              <w:rPr>
                <w:rFonts w:ascii="Aptos" w:hAnsi="Aptos"/>
                <w:b w:val="0"/>
                <w:color w:val="243447"/>
                <w:sz w:val="16"/>
              </w:rPr>
              <w:t>Assert non-null/parse integer/validate contract semantics.</w:t>
            </w:r>
          </w:p>
        </w:tc>
      </w:tr>
      <w:tr>
        <w:tc>
          <w:tcPr>
            <w:tcW w:type="dxa" w:w="2448"/>
            <w:vAlign w:val="center"/>
          </w:tcPr>
          <w:p>
            <w:pPr>
              <w:spacing w:after="20"/>
            </w:pPr>
            <w:r/>
            <w:r>
              <w:rPr>
                <w:rFonts w:ascii="Aptos" w:hAnsi="Aptos"/>
                <w:b w:val="0"/>
                <w:color w:val="243447"/>
                <w:sz w:val="16"/>
              </w:rPr>
              <w:t>Server header must equal Heroku</w:t>
            </w:r>
          </w:p>
        </w:tc>
        <w:tc>
          <w:tcPr>
            <w:tcW w:type="dxa" w:w="3456"/>
            <w:vAlign w:val="center"/>
          </w:tcPr>
          <w:p>
            <w:pPr>
              <w:spacing w:after="20"/>
            </w:pPr>
            <w:r/>
            <w:r>
              <w:rPr>
                <w:rFonts w:ascii="Aptos" w:hAnsi="Aptos"/>
                <w:b w:val="0"/>
                <w:color w:val="243447"/>
                <w:sz w:val="16"/>
              </w:rPr>
              <w:t>Infrastructure can change the header.</w:t>
            </w:r>
          </w:p>
        </w:tc>
        <w:tc>
          <w:tcPr>
            <w:tcW w:type="dxa" w:w="3456"/>
            <w:vAlign w:val="center"/>
          </w:tcPr>
          <w:p>
            <w:pPr>
              <w:spacing w:after="20"/>
            </w:pPr>
            <w:r/>
            <w:r>
              <w:rPr>
                <w:rFonts w:ascii="Aptos" w:hAnsi="Aptos"/>
                <w:b w:val="0"/>
                <w:color w:val="243447"/>
                <w:sz w:val="16"/>
              </w:rPr>
              <w:t>Assert only stable, required contract headers.</w:t>
            </w:r>
          </w:p>
        </w:tc>
      </w:tr>
      <w:tr>
        <w:tc>
          <w:tcPr>
            <w:tcW w:type="dxa" w:w="2448"/>
            <w:vAlign w:val="center"/>
            <w:shd w:fill="F2F6FA"/>
          </w:tcPr>
          <w:p>
            <w:pPr>
              <w:spacing w:after="20"/>
            </w:pPr>
            <w:r/>
            <w:r>
              <w:rPr>
                <w:rFonts w:ascii="Aptos" w:hAnsi="Aptos"/>
                <w:b w:val="0"/>
                <w:color w:val="243447"/>
                <w:sz w:val="16"/>
              </w:rPr>
              <w:t>Hard-coded Windows file path</w:t>
            </w:r>
          </w:p>
        </w:tc>
        <w:tc>
          <w:tcPr>
            <w:tcW w:type="dxa" w:w="3456"/>
            <w:vAlign w:val="center"/>
            <w:shd w:fill="F2F6FA"/>
          </w:tcPr>
          <w:p>
            <w:pPr>
              <w:spacing w:after="20"/>
            </w:pPr>
            <w:r/>
            <w:r>
              <w:rPr>
                <w:rFonts w:ascii="Aptos" w:hAnsi="Aptos"/>
                <w:b w:val="0"/>
                <w:color w:val="243447"/>
                <w:sz w:val="16"/>
              </w:rPr>
              <w:t>Other machines do not have that directory.</w:t>
            </w:r>
          </w:p>
        </w:tc>
        <w:tc>
          <w:tcPr>
            <w:tcW w:type="dxa" w:w="3456"/>
            <w:vAlign w:val="center"/>
            <w:shd w:fill="F2F6FA"/>
          </w:tcPr>
          <w:p>
            <w:pPr>
              <w:spacing w:after="20"/>
            </w:pPr>
            <w:r/>
            <w:r>
              <w:rPr>
                <w:rFonts w:ascii="Aptos" w:hAnsi="Aptos"/>
                <w:b w:val="0"/>
                <w:color w:val="243447"/>
                <w:sz w:val="16"/>
              </w:rPr>
              <w:t>Use src/test/resources or classpath resource loading.</w:t>
            </w:r>
          </w:p>
        </w:tc>
      </w:tr>
      <w:tr>
        <w:tc>
          <w:tcPr>
            <w:tcW w:type="dxa" w:w="2448"/>
            <w:vAlign w:val="center"/>
          </w:tcPr>
          <w:p>
            <w:pPr>
              <w:spacing w:after="20"/>
            </w:pPr>
            <w:r/>
            <w:r>
              <w:rPr>
                <w:rFonts w:ascii="Aptos" w:hAnsi="Aptos"/>
                <w:b w:val="0"/>
                <w:color w:val="243447"/>
                <w:sz w:val="16"/>
              </w:rPr>
              <w:t>Only printing response body</w:t>
            </w:r>
          </w:p>
        </w:tc>
        <w:tc>
          <w:tcPr>
            <w:tcW w:type="dxa" w:w="3456"/>
            <w:vAlign w:val="center"/>
          </w:tcPr>
          <w:p>
            <w:pPr>
              <w:spacing w:after="20"/>
            </w:pPr>
            <w:r/>
            <w:r>
              <w:rPr>
                <w:rFonts w:ascii="Aptos" w:hAnsi="Aptos"/>
                <w:b w:val="0"/>
                <w:color w:val="243447"/>
                <w:sz w:val="16"/>
              </w:rPr>
              <w:t>Print output alone does not make a test fail.</w:t>
            </w:r>
          </w:p>
        </w:tc>
        <w:tc>
          <w:tcPr>
            <w:tcW w:type="dxa" w:w="3456"/>
            <w:vAlign w:val="center"/>
          </w:tcPr>
          <w:p>
            <w:pPr>
              <w:spacing w:after="20"/>
            </w:pPr>
            <w:r/>
            <w:r>
              <w:rPr>
                <w:rFonts w:ascii="Aptos" w:hAnsi="Aptos"/>
                <w:b w:val="0"/>
                <w:color w:val="243447"/>
                <w:sz w:val="16"/>
              </w:rPr>
              <w:t>Write assertions for required behaviour.</w:t>
            </w:r>
          </w:p>
        </w:tc>
      </w:tr>
      <w:tr>
        <w:tc>
          <w:tcPr>
            <w:tcW w:type="dxa" w:w="2448"/>
            <w:vAlign w:val="center"/>
            <w:shd w:fill="F2F6FA"/>
          </w:tcPr>
          <w:p>
            <w:pPr>
              <w:spacing w:after="20"/>
            </w:pPr>
            <w:r/>
            <w:r>
              <w:rPr>
                <w:rFonts w:ascii="Aptos" w:hAnsi="Aptos"/>
                <w:b w:val="0"/>
                <w:color w:val="243447"/>
                <w:sz w:val="16"/>
              </w:rPr>
              <w:t>Assuming all successful POSTs return 201</w:t>
            </w:r>
          </w:p>
        </w:tc>
        <w:tc>
          <w:tcPr>
            <w:tcW w:type="dxa" w:w="3456"/>
            <w:vAlign w:val="center"/>
            <w:shd w:fill="F2F6FA"/>
          </w:tcPr>
          <w:p>
            <w:pPr>
              <w:spacing w:after="20"/>
            </w:pPr>
            <w:r/>
            <w:r>
              <w:rPr>
                <w:rFonts w:ascii="Aptos" w:hAnsi="Aptos"/>
                <w:b w:val="0"/>
                <w:color w:val="243447"/>
                <w:sz w:val="16"/>
              </w:rPr>
              <w:t>Status code depends on endpoint contract.</w:t>
            </w:r>
          </w:p>
        </w:tc>
        <w:tc>
          <w:tcPr>
            <w:tcW w:type="dxa" w:w="3456"/>
            <w:vAlign w:val="center"/>
            <w:shd w:fill="F2F6FA"/>
          </w:tcPr>
          <w:p>
            <w:pPr>
              <w:spacing w:after="20"/>
            </w:pPr>
            <w:r/>
            <w:r>
              <w:rPr>
                <w:rFonts w:ascii="Aptos" w:hAnsi="Aptos"/>
                <w:b w:val="0"/>
                <w:color w:val="243447"/>
                <w:sz w:val="16"/>
              </w:rPr>
              <w:t>Check the API specification.</w:t>
            </w:r>
          </w:p>
        </w:tc>
      </w:tr>
      <w:tr>
        <w:tc>
          <w:tcPr>
            <w:tcW w:type="dxa" w:w="2448"/>
            <w:vAlign w:val="center"/>
          </w:tcPr>
          <w:p>
            <w:pPr>
              <w:spacing w:after="20"/>
            </w:pPr>
            <w:r/>
            <w:r>
              <w:rPr>
                <w:rFonts w:ascii="Aptos" w:hAnsi="Aptos"/>
                <w:b w:val="0"/>
                <w:color w:val="243447"/>
                <w:sz w:val="16"/>
              </w:rPr>
              <w:t>Strict additionalProperties:false everywhere</w:t>
            </w:r>
          </w:p>
        </w:tc>
        <w:tc>
          <w:tcPr>
            <w:tcW w:type="dxa" w:w="3456"/>
            <w:vAlign w:val="center"/>
          </w:tcPr>
          <w:p>
            <w:pPr>
              <w:spacing w:after="20"/>
            </w:pPr>
            <w:r/>
            <w:r>
              <w:rPr>
                <w:rFonts w:ascii="Aptos" w:hAnsi="Aptos"/>
                <w:b w:val="0"/>
                <w:color w:val="243447"/>
                <w:sz w:val="16"/>
              </w:rPr>
              <w:t>A harmless new field might break tests.</w:t>
            </w:r>
          </w:p>
        </w:tc>
        <w:tc>
          <w:tcPr>
            <w:tcW w:type="dxa" w:w="3456"/>
            <w:vAlign w:val="center"/>
          </w:tcPr>
          <w:p>
            <w:pPr>
              <w:spacing w:after="20"/>
            </w:pPr>
            <w:r/>
            <w:r>
              <w:rPr>
                <w:rFonts w:ascii="Aptos" w:hAnsi="Aptos"/>
                <w:b w:val="0"/>
                <w:color w:val="243447"/>
                <w:sz w:val="16"/>
              </w:rPr>
              <w:t>Use strict schemas only where strict contract enforcement is intended.</w:t>
            </w:r>
          </w:p>
        </w:tc>
      </w:tr>
    </w:tbl>
    <w:p>
      <w:pPr>
        <w:spacing w:after="20"/>
      </w:pPr>
    </w:p>
    <w:p>
      <w:pPr>
        <w:pStyle w:val="Heading2"/>
      </w:pPr>
      <w:r>
        <w:t>A note on generic objects and null checks</w:t>
      </w:r>
    </w:p>
    <w:p>
      <w:pPr>
        <w:pStyle w:val="CodeBlock"/>
        <w:keepLines/>
        <w:shd w:fill="F1F5F9"/>
      </w:pPr>
      <w:r>
        <w:t>// This is valid when value is an Object:</w:t>
      </w:r>
      <w:r>
        <w:br/>
      </w:r>
      <w:r>
        <w:t>Object token = json.get("token");</w:t>
      </w:r>
      <w:r>
        <w:br/>
      </w:r>
      <w:r>
        <w:t>MatcherAssert.assertThat(token, Matchers.notNullValue());</w:t>
      </w:r>
      <w:r>
        <w:br/>
      </w:r>
      <w:r/>
      <w:r>
        <w:br/>
      </w:r>
      <w:r>
        <w:t>// This checks a string for non-empty value:</w:t>
      </w:r>
      <w:r>
        <w:br/>
      </w:r>
      <w:r>
        <w:t>String email = json.getString("email");</w:t>
      </w:r>
      <w:r>
        <w:br/>
      </w:r>
      <w:r>
        <w:t>MatcherAssert.assertThat(email,</w:t>
      </w:r>
      <w:r>
        <w:br/>
      </w:r>
      <w:r>
        <w:t xml:space="preserve">    Matchers.not(Matchers.isEmptyOrNullString()));</w:t>
      </w:r>
      <w:r>
        <w:br/>
      </w:r>
      <w:r/>
      <w:r>
        <w:br/>
      </w:r>
      <w:r>
        <w:t>// This checks a numeric business rule:</w:t>
      </w:r>
      <w:r>
        <w:br/>
      </w:r>
      <w:r>
        <w:t>int id = json.getInt("id");</w:t>
      </w:r>
      <w:r>
        <w:br/>
      </w:r>
      <w:r>
        <w:t>MatcherAssert.assertThat(id, Matchers.greaterThan(0));</w:t>
      </w:r>
    </w:p>
    <w:p>
      <w:pPr>
        <w:pStyle w:val="Heading1"/>
      </w:pPr>
      <w:r>
        <w:t>12. Build a reusable response-validation pattern</w:t>
      </w:r>
    </w:p>
    <w:p>
      <w:pPr>
        <w:pStyle w:val="Heading2"/>
      </w:pPr>
      <w:r>
        <w:t>12.1 Why reusable patterns help</w:t>
      </w:r>
    </w:p>
    <w:p>
      <w:r>
        <w:t>When every test repeats many lines for status, Content-Type, and timing, maintenance becomes difficult. REST Assured supports fluent assertions; helpers can also centralize checks. Do not hide every assertion inside one giant helper, because the test should still clearly show what it verifies.</w:t>
      </w:r>
    </w:p>
    <w:p>
      <w:pPr>
        <w:pStyle w:val="Heading2"/>
      </w:pPr>
      <w:r>
        <w:t>12.2 Fluent REST Assured style</w:t>
      </w:r>
    </w:p>
    <w:p>
      <w:pPr>
        <w:pStyle w:val="CodeBlock"/>
        <w:keepLines/>
        <w:shd w:fill="F1F5F9"/>
      </w:pPr>
      <w:r>
        <w:t>RestAssured.given()</w:t>
      </w:r>
      <w:r>
        <w:br/>
      </w:r>
      <w:r>
        <w:t xml:space="preserve">    .accept("application/json")</w:t>
      </w:r>
      <w:r>
        <w:br/>
      </w:r>
      <w:r>
        <w:t>.when()</w:t>
      </w:r>
      <w:r>
        <w:br/>
      </w:r>
      <w:r>
        <w:t xml:space="preserve">    .get("http://localhost:9192/api/employees/3")</w:t>
      </w:r>
      <w:r>
        <w:br/>
      </w:r>
      <w:r>
        <w:t>.then()</w:t>
      </w:r>
      <w:r>
        <w:br/>
      </w:r>
      <w:r>
        <w:t xml:space="preserve">    .statusCode(200)</w:t>
      </w:r>
      <w:r>
        <w:br/>
      </w:r>
      <w:r>
        <w:t xml:space="preserve">    .contentType("application/json")</w:t>
      </w:r>
      <w:r>
        <w:br/>
      </w:r>
      <w:r>
        <w:t xml:space="preserve">    .time(Matchers.lessThan(5000L));</w:t>
      </w:r>
    </w:p>
    <w:p>
      <w:r>
        <w:t>This style combines request execution and assertions. Use it when you only need to validate the response directly. Use a Response variable and JsonPath when you need to store/extract values, chain calls, or debug step by step.</w:t>
      </w:r>
    </w:p>
    <w:p>
      <w:pPr>
        <w:pStyle w:val="Heading2"/>
      </w:pPr>
      <w:r>
        <w:t>12.3 Example helper for metadata</w:t>
      </w:r>
    </w:p>
    <w:p>
      <w:pPr>
        <w:pStyle w:val="CodeBlock"/>
        <w:keepLines/>
        <w:shd w:fill="F1F5F9"/>
      </w:pPr>
      <w:r>
        <w:t>public final class ResponseChecks {</w:t>
      </w:r>
      <w:r>
        <w:br/>
      </w:r>
      <w:r>
        <w:t xml:space="preserve">    private ResponseChecks() { }</w:t>
      </w:r>
      <w:r>
        <w:br/>
      </w:r>
      <w:r/>
      <w:r>
        <w:br/>
      </w:r>
      <w:r>
        <w:t xml:space="preserve">    public static void assertJsonSuccess(Response response, int expectedCode) {</w:t>
      </w:r>
      <w:r>
        <w:br/>
      </w:r>
      <w:r>
        <w:t xml:space="preserve">        MatcherAssert.assertThat(response.statusCode(),</w:t>
      </w:r>
      <w:r>
        <w:br/>
      </w:r>
      <w:r>
        <w:t xml:space="preserve">            Matchers.equalTo(expectedCode));</w:t>
      </w:r>
      <w:r>
        <w:br/>
      </w:r>
      <w:r>
        <w:t xml:space="preserve">        MatcherAssert.assertThat(response.getHeader("Content-Type"),</w:t>
      </w:r>
      <w:r>
        <w:br/>
      </w:r>
      <w:r>
        <w:t xml:space="preserve">            Matchers.containsString("application/json"));</w:t>
      </w:r>
      <w:r>
        <w:br/>
      </w:r>
      <w:r>
        <w:t xml:space="preserve">    }</w:t>
      </w:r>
      <w:r>
        <w:br/>
      </w:r>
      <w:r>
        <w:t>}</w:t>
      </w:r>
    </w:p>
    <w:p>
      <w:r>
        <w:t>Keep helpers small, predictable, and documented. Avoid using this helper for endpoints that intentionally return non-JSON, or success responses with a different content type.</w:t>
      </w:r>
    </w:p>
    <w:p>
      <w:pPr>
        <w:pStyle w:val="Heading1"/>
      </w:pPr>
      <w:r>
        <w:t>13. Hands-on exercises</w:t>
      </w:r>
    </w:p>
    <w:p>
      <w:r>
        <w:t>Complete these before reading the answer key. For every exercise, run at least one passing case and deliberately change an expected value to confirm the test fails.</w:t>
      </w:r>
    </w:p>
    <w:p>
      <w:pPr>
        <w:pStyle w:val="Heading2"/>
      </w:pPr>
      <w:r>
        <w:t>Exercise 1 - status and content type</w:t>
      </w:r>
    </w:p>
    <w:p>
      <w:r>
        <w:t>Send a GET request to a working product endpoint. Assert status 200 and Content-Type contains application/json. Print the body only to help debugging; do not use printing as the test assertion.</w:t>
      </w:r>
    </w:p>
    <w:p>
      <w:pPr>
        <w:pStyle w:val="Heading2"/>
      </w:pPr>
      <w:r>
        <w:t>Exercise 2 - numeric rules</w:t>
      </w:r>
    </w:p>
    <w:p>
      <w:r>
        <w:t>Extract price from a product JSON response as a double and assert it is greater than 0 and less than or equal to 10,000.</w:t>
      </w:r>
    </w:p>
    <w:p>
      <w:pPr>
        <w:pStyle w:val="Heading2"/>
      </w:pPr>
      <w:r>
        <w:t>Exercise 3 - strings</w:t>
      </w:r>
    </w:p>
    <w:p>
      <w:r>
        <w:t>Extract a product title. Assert it is not null/empty and starts with the first word expected by your test data. Make the expected title appropriate for the environment you run against.</w:t>
      </w:r>
    </w:p>
    <w:p>
      <w:pPr>
        <w:pStyle w:val="Heading2"/>
      </w:pPr>
      <w:r>
        <w:t>Exercise 4 - nested JSON</w:t>
      </w:r>
    </w:p>
    <w:p>
      <w:r>
        <w:t>Given category: {"id":3,"name":"Clothes"}, extract category.name and category.id. Assert the name is “Clothes” and the ID is greater than zero.</w:t>
      </w:r>
    </w:p>
    <w:p>
      <w:pPr>
        <w:pStyle w:val="Heading2"/>
      </w:pPr>
      <w:r>
        <w:t>Exercise 5 - arrays</w:t>
      </w:r>
    </w:p>
    <w:p>
      <w:r>
        <w:t>Extract skills from {"skills":["java","sql","api-testing"]}. Assert that java and api-testing are present.</w:t>
      </w:r>
    </w:p>
    <w:p>
      <w:pPr>
        <w:pStyle w:val="Heading2"/>
      </w:pPr>
      <w:r>
        <w:t>Exercise 6 - map keys</w:t>
      </w:r>
    </w:p>
    <w:p>
      <w:r>
        <w:t>Read the response as a Map and assert it contains keys id, email, and token. Note: getMap("") may give a raw map; consider Map&lt;String,Object&gt; or an Object depending on type safety.</w:t>
      </w:r>
    </w:p>
    <w:p>
      <w:pPr>
        <w:pStyle w:val="Heading2"/>
      </w:pPr>
      <w:r>
        <w:t>Exercise 7 - schema failure</w:t>
      </w:r>
    </w:p>
    <w:p>
      <w:r>
        <w:t>Create a schema requiring id and email. Run it against a body missing email. Confirm the schema assertion fails for the intended reason.</w:t>
      </w:r>
    </w:p>
    <w:p>
      <w:pPr>
        <w:pStyle w:val="Heading2"/>
      </w:pPr>
      <w:r>
        <w:t>Exercise 8 - POST request from file</w:t>
      </w:r>
    </w:p>
    <w:p>
      <w:r>
        <w:t>Create signInRequestPayload.json in src/test/resources/payloads. Send it as a POST body with Content-Type application/json. Validate the expected status and content type.</w:t>
      </w:r>
    </w:p>
    <w:p>
      <w:pPr>
        <w:pStyle w:val="Heading2"/>
      </w:pPr>
      <w:r>
        <w:t>Exercise 9 - invalid credentials</w:t>
      </w:r>
    </w:p>
    <w:p>
      <w:r>
        <w:t>Use a dedicated invalid-password test account/data. Assert the documented error status, verify no access token is returned, and ensure the error shape matches the contract.</w:t>
      </w:r>
    </w:p>
    <w:p>
      <w:pPr>
        <w:pStyle w:val="Heading2"/>
      </w:pPr>
      <w:r>
        <w:t>Exercise 10 - response time</w:t>
      </w:r>
    </w:p>
    <w:p>
      <w:r>
        <w:t>Assert a non-critical read endpoint responds under a documented threshold. Run it multiple times. If it fails intermittently, investigate the environment before widening the threshold.</w:t>
      </w:r>
    </w:p>
    <w:p>
      <w:pPr>
        <w:pStyle w:val="Heading2"/>
      </w:pPr>
      <w:r>
        <w:t>Exercise 11 - find and fix the bug</w:t>
      </w:r>
    </w:p>
    <w:p>
      <w:pPr>
        <w:pStyle w:val="CodeBlock"/>
        <w:keepLines/>
        <w:shd w:fill="F1F5F9"/>
      </w:pPr>
      <w:r>
        <w:t>double price = json.getDouble("id");</w:t>
      </w:r>
      <w:r>
        <w:br/>
      </w:r>
      <w:r>
        <w:t>MatcherAssert.assertThat(price, Matchers.greaterThan(0.0));</w:t>
      </w:r>
    </w:p>
    <w:p>
      <w:r>
        <w:t>Question: What is wrong, and what should the extraction path be?</w:t>
      </w:r>
    </w:p>
    <w:p>
      <w:pPr>
        <w:pStyle w:val="Heading2"/>
      </w:pPr>
      <w:r>
        <w:t>Exercise 12 - build a complete mini test</w:t>
      </w:r>
    </w:p>
    <w:p>
      <w:r>
        <w:t>Create a TestNG test for an employee GET endpoint. Check status, content type, response time, username type, country non-null, and mobile number according to the API contract. Keep the API URL configurable if possible.</w:t>
      </w:r>
    </w:p>
    <w:p>
      <w:pPr>
        <w:pStyle w:val="Heading1"/>
      </w:pPr>
      <w:r>
        <w:t>14. Worked solutions</w:t>
      </w:r>
    </w:p>
    <w:p>
      <w:pPr>
        <w:pStyle w:val="Heading2"/>
      </w:pPr>
      <w:r>
        <w:t>Solution 1 - status and content type</w:t>
      </w:r>
    </w:p>
    <w:p>
      <w:pPr>
        <w:pStyle w:val="CodeBlock"/>
        <w:keepLines/>
        <w:shd w:fill="F1F5F9"/>
      </w:pPr>
      <w:r>
        <w:t>Response response = RestAssured.given()</w:t>
      </w:r>
      <w:r>
        <w:br/>
      </w:r>
      <w:r>
        <w:t xml:space="preserve">    .accept("application/json")</w:t>
      </w:r>
      <w:r>
        <w:br/>
      </w:r>
      <w:r>
        <w:t xml:space="preserve">    .get(baseUrl + "/products/28");</w:t>
      </w:r>
      <w:r>
        <w:br/>
      </w:r>
      <w:r/>
      <w:r>
        <w:br/>
      </w:r>
      <w:r>
        <w:t>MatcherAssert.assertThat(response.statusCode(), Matchers.equalTo(200));</w:t>
      </w:r>
      <w:r>
        <w:br/>
      </w:r>
      <w:r>
        <w:t>MatcherAssert.assertThat(response.getHeader("Content-Type"),</w:t>
      </w:r>
      <w:r>
        <w:br/>
      </w:r>
      <w:r>
        <w:t xml:space="preserve">    Matchers.containsString("application/json"));</w:t>
      </w:r>
    </w:p>
    <w:p>
      <w:pPr>
        <w:pStyle w:val="Heading2"/>
      </w:pPr>
      <w:r>
        <w:t>Solution 2 - numeric rules</w:t>
      </w:r>
    </w:p>
    <w:p>
      <w:pPr>
        <w:pStyle w:val="CodeBlock"/>
        <w:keepLines/>
        <w:shd w:fill="F1F5F9"/>
      </w:pPr>
      <w:r>
        <w:t>double price = response.jsonPath().getDouble("price");</w:t>
      </w:r>
      <w:r>
        <w:br/>
      </w:r>
      <w:r>
        <w:t>MatcherAssert.assertThat(price, Matchers.greaterThan(0.0));</w:t>
      </w:r>
      <w:r>
        <w:br/>
      </w:r>
      <w:r>
        <w:t>MatcherAssert.assertThat(price, Matchers.lessThanOrEqualTo(10000.0));</w:t>
      </w:r>
    </w:p>
    <w:p>
      <w:pPr>
        <w:pStyle w:val="Heading2"/>
      </w:pPr>
      <w:r>
        <w:t>Solution 3 - strings</w:t>
      </w:r>
    </w:p>
    <w:p>
      <w:pPr>
        <w:pStyle w:val="CodeBlock"/>
        <w:keepLines/>
        <w:shd w:fill="F1F5F9"/>
      </w:pPr>
      <w:r>
        <w:t>String title = response.jsonPath().getString("title");</w:t>
      </w:r>
      <w:r>
        <w:br/>
      </w:r>
      <w:r>
        <w:t>MatcherAssert.assertThat(title,</w:t>
      </w:r>
      <w:r>
        <w:br/>
      </w:r>
      <w:r>
        <w:t xml:space="preserve">    Matchers.not(Matchers.isEmptyOrNullString()));</w:t>
      </w:r>
      <w:r>
        <w:br/>
      </w:r>
      <w:r>
        <w:t>MatcherAssert.assertThat(title, Matchers.startsWith("Classic"));</w:t>
      </w:r>
    </w:p>
    <w:p>
      <w:r>
        <w:t>The word Classic is only an example. Use an expected value that matches the controlled test data you request.</w:t>
      </w:r>
    </w:p>
    <w:p>
      <w:pPr>
        <w:pStyle w:val="Heading2"/>
      </w:pPr>
      <w:r>
        <w:t>Solution 4 - nested JSON</w:t>
      </w:r>
    </w:p>
    <w:p>
      <w:pPr>
        <w:pStyle w:val="CodeBlock"/>
        <w:keepLines/>
        <w:shd w:fill="F1F5F9"/>
      </w:pPr>
      <w:r>
        <w:t>JsonPath json = response.jsonPath();</w:t>
      </w:r>
      <w:r>
        <w:br/>
      </w:r>
      <w:r>
        <w:t>MatcherAssert.assertThat(json.getString("category.name"),</w:t>
      </w:r>
      <w:r>
        <w:br/>
      </w:r>
      <w:r>
        <w:t xml:space="preserve">    Matchers.equalTo("Clothes"));</w:t>
      </w:r>
      <w:r>
        <w:br/>
      </w:r>
      <w:r>
        <w:t>MatcherAssert.assertThat(json.getInt("category.id"),</w:t>
      </w:r>
      <w:r>
        <w:br/>
      </w:r>
      <w:r>
        <w:t xml:space="preserve">    Matchers.greaterThan(0));</w:t>
      </w:r>
    </w:p>
    <w:p>
      <w:pPr>
        <w:pStyle w:val="Heading2"/>
      </w:pPr>
      <w:r>
        <w:t>Solution 5 - arrays</w:t>
      </w:r>
    </w:p>
    <w:p>
      <w:pPr>
        <w:pStyle w:val="CodeBlock"/>
        <w:keepLines/>
        <w:shd w:fill="F1F5F9"/>
      </w:pPr>
      <w:r>
        <w:t>List&lt;String&gt; skills = json.getList("skills");</w:t>
      </w:r>
      <w:r>
        <w:br/>
      </w:r>
      <w:r>
        <w:t>MatcherAssert.assertThat(skills, Matchers.hasItem("java"));</w:t>
      </w:r>
      <w:r>
        <w:br/>
      </w:r>
      <w:r>
        <w:t>MatcherAssert.assertThat(skills, Matchers.hasItem("api-testing"));</w:t>
      </w:r>
    </w:p>
    <w:p>
      <w:pPr>
        <w:pStyle w:val="Heading2"/>
      </w:pPr>
      <w:r>
        <w:t>Solution 6 - map keys</w:t>
      </w:r>
    </w:p>
    <w:p>
      <w:pPr>
        <w:pStyle w:val="CodeBlock"/>
        <w:keepLines/>
        <w:shd w:fill="F1F5F9"/>
      </w:pPr>
      <w:r>
        <w:t>Map&lt;String, Object&gt; body = response.jsonPath().getMap("");</w:t>
      </w:r>
      <w:r>
        <w:br/>
      </w:r>
      <w:r>
        <w:t>MatcherAssert.assertThat(body, Matchers.hasKey("id"));</w:t>
      </w:r>
      <w:r>
        <w:br/>
      </w:r>
      <w:r>
        <w:t>MatcherAssert.assertThat(body, Matchers.hasKey("email"));</w:t>
      </w:r>
      <w:r>
        <w:br/>
      </w:r>
      <w:r>
        <w:t>MatcherAssert.assertThat(body, Matchers.hasKey("token"));</w:t>
      </w:r>
    </w:p>
    <w:p>
      <w:pPr>
        <w:pStyle w:val="Heading2"/>
      </w:pPr>
      <w:r>
        <w:t>Solution 7 - schema</w:t>
      </w:r>
    </w:p>
    <w:p>
      <w:pPr>
        <w:pStyle w:val="CodeBlock"/>
        <w:keepLines/>
        <w:shd w:fill="F1F5F9"/>
      </w:pPr>
      <w:r>
        <w:t>String body = "{\"id\": 5}"; // email intentionally missing</w:t>
      </w:r>
      <w:r>
        <w:br/>
      </w:r>
      <w:r>
        <w:t>MatcherAssert.assertThat(body,</w:t>
      </w:r>
      <w:r>
        <w:br/>
      </w:r>
      <w:r>
        <w:t xml:space="preserve">    JsonSchemaValidator.matchesJsonSchema(schemaFile));</w:t>
      </w:r>
      <w:r>
        <w:br/>
      </w:r>
      <w:r>
        <w:t>// Expected outcome: this assertion fails because email is required.</w:t>
      </w:r>
    </w:p>
    <w:p>
      <w:pPr>
        <w:pStyle w:val="Heading2"/>
      </w:pPr>
      <w:r>
        <w:t>Solution 11 - fix the bug</w:t>
      </w:r>
    </w:p>
    <w:p>
      <w:pPr>
        <w:pStyle w:val="CodeBlock"/>
        <w:keepLines/>
        <w:shd w:fill="F1F5F9"/>
      </w:pPr>
      <w:r>
        <w:t>// Wrong: this extracts the ID and stores it in price.</w:t>
      </w:r>
      <w:r>
        <w:br/>
      </w:r>
      <w:r>
        <w:t>double price = json.getDouble("id");</w:t>
      </w:r>
      <w:r>
        <w:br/>
      </w:r>
      <w:r/>
      <w:r>
        <w:br/>
      </w:r>
      <w:r>
        <w:t>// Correct:</w:t>
      </w:r>
      <w:r>
        <w:br/>
      </w:r>
      <w:r>
        <w:t>double price = json.getDouble("price");</w:t>
      </w:r>
    </w:p>
    <w:p>
      <w:pPr>
        <w:pStyle w:val="Heading2"/>
      </w:pPr>
      <w:r>
        <w:t>Solution strategy for exercises 8, 9, 10 and 12</w:t>
      </w:r>
    </w:p>
    <w:p>
      <w:pPr>
        <w:pStyle w:val="ListBullet"/>
        <w:spacing w:after="40"/>
      </w:pPr>
      <w:r>
        <w:t>Use the endpoint and expected status defined by your API contract; do not assume the sample localhost service is running.</w:t>
      </w:r>
    </w:p>
    <w:p>
      <w:pPr>
        <w:pStyle w:val="ListBullet"/>
        <w:spacing w:after="40"/>
      </w:pPr>
      <w:r>
        <w:t>For negative tests, assert the actual documented error contract and check that sensitive success data is absent.</w:t>
      </w:r>
    </w:p>
    <w:p>
      <w:pPr>
        <w:pStyle w:val="ListBullet"/>
        <w:spacing w:after="40"/>
      </w:pPr>
      <w:r>
        <w:t>For response time, set a reasonable environment-specific budget and keep performance/load testing separate.</w:t>
      </w:r>
    </w:p>
    <w:p>
      <w:pPr>
        <w:pStyle w:val="ListBullet"/>
        <w:spacing w:after="40"/>
      </w:pPr>
      <w:r>
        <w:t>For employee fields, first inspect the body and API contract to decide whether mobileNumber is numeric or a string.</w:t>
      </w:r>
    </w:p>
    <w:p>
      <w:pPr>
        <w:pStyle w:val="Heading1"/>
      </w:pPr>
      <w:r>
        <w:t>15. Debugging checklist</w:t>
      </w:r>
    </w:p>
    <w:tbl>
      <w:tblPr>
        <w:tblStyle w:val="TableGrid"/>
        <w:tblW w:type="auto" w:w="0"/>
        <w:jc w:val="center"/>
        <w:tblLook w:firstColumn="1" w:firstRow="1" w:lastColumn="0" w:lastRow="0" w:noHBand="0" w:noVBand="1" w:val="04A0"/>
      </w:tblPr>
      <w:tblGrid>
        <w:gridCol w:w="5083"/>
        <w:gridCol w:w="5083"/>
      </w:tblGrid>
      <w:tr>
        <w:tc>
          <w:tcPr>
            <w:tcW w:type="dxa" w:w="2952"/>
            <w:vAlign w:val="center"/>
            <w:shd w:fill="17365D"/>
          </w:tcPr>
          <w:p>
            <w:pPr>
              <w:spacing w:after="20"/>
            </w:pPr>
            <w:r/>
            <w:r>
              <w:rPr>
                <w:rFonts w:ascii="Aptos" w:hAnsi="Aptos"/>
                <w:b/>
                <w:color w:val="FFFFFF"/>
                <w:sz w:val="16"/>
              </w:rPr>
              <w:t>Symptom</w:t>
            </w:r>
          </w:p>
        </w:tc>
        <w:tc>
          <w:tcPr>
            <w:tcW w:type="dxa" w:w="6408"/>
            <w:vAlign w:val="center"/>
            <w:shd w:fill="17365D"/>
          </w:tcPr>
          <w:p>
            <w:pPr>
              <w:spacing w:after="20"/>
            </w:pPr>
            <w:r/>
            <w:r>
              <w:rPr>
                <w:rFonts w:ascii="Aptos" w:hAnsi="Aptos"/>
                <w:b/>
                <w:color w:val="FFFFFF"/>
                <w:sz w:val="16"/>
              </w:rPr>
              <w:t>Check next</w:t>
            </w:r>
          </w:p>
        </w:tc>
      </w:tr>
      <w:tr>
        <w:tc>
          <w:tcPr>
            <w:tcW w:type="dxa" w:w="2952"/>
            <w:vAlign w:val="center"/>
          </w:tcPr>
          <w:p>
            <w:pPr>
              <w:spacing w:after="20"/>
            </w:pPr>
            <w:r/>
            <w:r>
              <w:rPr>
                <w:rFonts w:ascii="Aptos" w:hAnsi="Aptos"/>
                <w:b w:val="0"/>
                <w:color w:val="243447"/>
                <w:sz w:val="16"/>
              </w:rPr>
              <w:t>Connection refused</w:t>
            </w:r>
          </w:p>
        </w:tc>
        <w:tc>
          <w:tcPr>
            <w:tcW w:type="dxa" w:w="6408"/>
            <w:vAlign w:val="center"/>
          </w:tcPr>
          <w:p>
            <w:pPr>
              <w:spacing w:after="20"/>
            </w:pPr>
            <w:r/>
            <w:r>
              <w:rPr>
                <w:rFonts w:ascii="Aptos" w:hAnsi="Aptos"/>
                <w:b w:val="0"/>
                <w:color w:val="243447"/>
                <w:sz w:val="16"/>
              </w:rPr>
              <w:t>Is the local API/service running at the right port? Is the URL correct?</w:t>
            </w:r>
          </w:p>
        </w:tc>
      </w:tr>
      <w:tr>
        <w:tc>
          <w:tcPr>
            <w:tcW w:type="dxa" w:w="2952"/>
            <w:vAlign w:val="center"/>
            <w:shd w:fill="F2F6FA"/>
          </w:tcPr>
          <w:p>
            <w:pPr>
              <w:spacing w:after="20"/>
            </w:pPr>
            <w:r/>
            <w:r>
              <w:rPr>
                <w:rFonts w:ascii="Aptos" w:hAnsi="Aptos"/>
                <w:b w:val="0"/>
                <w:color w:val="243447"/>
                <w:sz w:val="16"/>
              </w:rPr>
              <w:t>404 Not Found</w:t>
            </w:r>
          </w:p>
        </w:tc>
        <w:tc>
          <w:tcPr>
            <w:tcW w:type="dxa" w:w="6408"/>
            <w:vAlign w:val="center"/>
            <w:shd w:fill="F2F6FA"/>
          </w:tcPr>
          <w:p>
            <w:pPr>
              <w:spacing w:after="20"/>
            </w:pPr>
            <w:r/>
            <w:r>
              <w:rPr>
                <w:rFonts w:ascii="Aptos" w:hAnsi="Aptos"/>
                <w:b w:val="0"/>
                <w:color w:val="243447"/>
                <w:sz w:val="16"/>
              </w:rPr>
              <w:t>Does the endpoint path and resource ID exist? Is a context path missing?</w:t>
            </w:r>
          </w:p>
        </w:tc>
      </w:tr>
      <w:tr>
        <w:tc>
          <w:tcPr>
            <w:tcW w:type="dxa" w:w="2952"/>
            <w:vAlign w:val="center"/>
          </w:tcPr>
          <w:p>
            <w:pPr>
              <w:spacing w:after="20"/>
            </w:pPr>
            <w:r/>
            <w:r>
              <w:rPr>
                <w:rFonts w:ascii="Aptos" w:hAnsi="Aptos"/>
                <w:b w:val="0"/>
                <w:color w:val="243447"/>
                <w:sz w:val="16"/>
              </w:rPr>
              <w:t>401 / 403</w:t>
            </w:r>
          </w:p>
        </w:tc>
        <w:tc>
          <w:tcPr>
            <w:tcW w:type="dxa" w:w="6408"/>
            <w:vAlign w:val="center"/>
          </w:tcPr>
          <w:p>
            <w:pPr>
              <w:spacing w:after="20"/>
            </w:pPr>
            <w:r/>
            <w:r>
              <w:rPr>
                <w:rFonts w:ascii="Aptos" w:hAnsi="Aptos"/>
                <w:b w:val="0"/>
                <w:color w:val="243447"/>
                <w:sz w:val="16"/>
              </w:rPr>
              <w:t>Is authentication required? Is the token valid? Does the role have permission?</w:t>
            </w:r>
          </w:p>
        </w:tc>
      </w:tr>
      <w:tr>
        <w:tc>
          <w:tcPr>
            <w:tcW w:type="dxa" w:w="2952"/>
            <w:vAlign w:val="center"/>
            <w:shd w:fill="F2F6FA"/>
          </w:tcPr>
          <w:p>
            <w:pPr>
              <w:spacing w:after="20"/>
            </w:pPr>
            <w:r/>
            <w:r>
              <w:rPr>
                <w:rFonts w:ascii="Aptos" w:hAnsi="Aptos"/>
                <w:b w:val="0"/>
                <w:color w:val="243447"/>
                <w:sz w:val="16"/>
              </w:rPr>
              <w:t>415 Unsupported Media Type</w:t>
            </w:r>
          </w:p>
        </w:tc>
        <w:tc>
          <w:tcPr>
            <w:tcW w:type="dxa" w:w="6408"/>
            <w:vAlign w:val="center"/>
            <w:shd w:fill="F2F6FA"/>
          </w:tcPr>
          <w:p>
            <w:pPr>
              <w:spacing w:after="20"/>
            </w:pPr>
            <w:r/>
            <w:r>
              <w:rPr>
                <w:rFonts w:ascii="Aptos" w:hAnsi="Aptos"/>
                <w:b w:val="0"/>
                <w:color w:val="243447"/>
                <w:sz w:val="16"/>
              </w:rPr>
              <w:t>Did you set Content-Type correctly for the request body?</w:t>
            </w:r>
          </w:p>
        </w:tc>
      </w:tr>
      <w:tr>
        <w:tc>
          <w:tcPr>
            <w:tcW w:type="dxa" w:w="2952"/>
            <w:vAlign w:val="center"/>
          </w:tcPr>
          <w:p>
            <w:pPr>
              <w:spacing w:after="20"/>
            </w:pPr>
            <w:r/>
            <w:r>
              <w:rPr>
                <w:rFonts w:ascii="Aptos" w:hAnsi="Aptos"/>
                <w:b w:val="0"/>
                <w:color w:val="243447"/>
                <w:sz w:val="16"/>
              </w:rPr>
              <w:t>400 Bad Request</w:t>
            </w:r>
          </w:p>
        </w:tc>
        <w:tc>
          <w:tcPr>
            <w:tcW w:type="dxa" w:w="6408"/>
            <w:vAlign w:val="center"/>
          </w:tcPr>
          <w:p>
            <w:pPr>
              <w:spacing w:after="20"/>
            </w:pPr>
            <w:r/>
            <w:r>
              <w:rPr>
                <w:rFonts w:ascii="Aptos" w:hAnsi="Aptos"/>
                <w:b w:val="0"/>
                <w:color w:val="243447"/>
                <w:sz w:val="16"/>
              </w:rPr>
              <w:t>Is the JSON valid? Are required fields and data types correct?</w:t>
            </w:r>
          </w:p>
        </w:tc>
      </w:tr>
      <w:tr>
        <w:tc>
          <w:tcPr>
            <w:tcW w:type="dxa" w:w="2952"/>
            <w:vAlign w:val="center"/>
            <w:shd w:fill="F2F6FA"/>
          </w:tcPr>
          <w:p>
            <w:pPr>
              <w:spacing w:after="20"/>
            </w:pPr>
            <w:r/>
            <w:r>
              <w:rPr>
                <w:rFonts w:ascii="Aptos" w:hAnsi="Aptos"/>
                <w:b w:val="0"/>
                <w:color w:val="243447"/>
                <w:sz w:val="16"/>
              </w:rPr>
              <w:t>JsonPath gives null</w:t>
            </w:r>
          </w:p>
        </w:tc>
        <w:tc>
          <w:tcPr>
            <w:tcW w:type="dxa" w:w="6408"/>
            <w:vAlign w:val="center"/>
            <w:shd w:fill="F2F6FA"/>
          </w:tcPr>
          <w:p>
            <w:pPr>
              <w:spacing w:after="20"/>
            </w:pPr>
            <w:r/>
            <w:r>
              <w:rPr>
                <w:rFonts w:ascii="Aptos" w:hAnsi="Aptos"/>
                <w:b w:val="0"/>
                <w:color w:val="243447"/>
                <w:sz w:val="16"/>
              </w:rPr>
              <w:t>Print/inspect the response body; confirm the field name and nesting.</w:t>
            </w:r>
          </w:p>
        </w:tc>
      </w:tr>
      <w:tr>
        <w:tc>
          <w:tcPr>
            <w:tcW w:type="dxa" w:w="2952"/>
            <w:vAlign w:val="center"/>
          </w:tcPr>
          <w:p>
            <w:pPr>
              <w:spacing w:after="20"/>
            </w:pPr>
            <w:r/>
            <w:r>
              <w:rPr>
                <w:rFonts w:ascii="Aptos" w:hAnsi="Aptos"/>
                <w:b w:val="0"/>
                <w:color w:val="243447"/>
                <w:sz w:val="16"/>
              </w:rPr>
              <w:t>ClassCastException / conversion error</w:t>
            </w:r>
          </w:p>
        </w:tc>
        <w:tc>
          <w:tcPr>
            <w:tcW w:type="dxa" w:w="6408"/>
            <w:vAlign w:val="center"/>
          </w:tcPr>
          <w:p>
            <w:pPr>
              <w:spacing w:after="20"/>
            </w:pPr>
            <w:r/>
            <w:r>
              <w:rPr>
                <w:rFonts w:ascii="Aptos" w:hAnsi="Aptos"/>
                <w:b w:val="0"/>
                <w:color w:val="243447"/>
                <w:sz w:val="16"/>
              </w:rPr>
              <w:t>Does the field really have the type your getter expects?</w:t>
            </w:r>
          </w:p>
        </w:tc>
      </w:tr>
      <w:tr>
        <w:tc>
          <w:tcPr>
            <w:tcW w:type="dxa" w:w="2952"/>
            <w:vAlign w:val="center"/>
            <w:shd w:fill="F2F6FA"/>
          </w:tcPr>
          <w:p>
            <w:pPr>
              <w:spacing w:after="20"/>
            </w:pPr>
            <w:r/>
            <w:r>
              <w:rPr>
                <w:rFonts w:ascii="Aptos" w:hAnsi="Aptos"/>
                <w:b w:val="0"/>
                <w:color w:val="243447"/>
                <w:sz w:val="16"/>
              </w:rPr>
              <w:t>Schema assertion fails</w:t>
            </w:r>
          </w:p>
        </w:tc>
        <w:tc>
          <w:tcPr>
            <w:tcW w:type="dxa" w:w="6408"/>
            <w:vAlign w:val="center"/>
            <w:shd w:fill="F2F6FA"/>
          </w:tcPr>
          <w:p>
            <w:pPr>
              <w:spacing w:after="20"/>
            </w:pPr>
            <w:r/>
            <w:r>
              <w:rPr>
                <w:rFonts w:ascii="Aptos" w:hAnsi="Aptos"/>
                <w:b w:val="0"/>
                <w:color w:val="243447"/>
                <w:sz w:val="16"/>
              </w:rPr>
              <w:t>Which required field, type, pattern, or extra property is inconsistent?</w:t>
            </w:r>
          </w:p>
        </w:tc>
      </w:tr>
      <w:tr>
        <w:tc>
          <w:tcPr>
            <w:tcW w:type="dxa" w:w="2952"/>
            <w:vAlign w:val="center"/>
          </w:tcPr>
          <w:p>
            <w:pPr>
              <w:spacing w:after="20"/>
            </w:pPr>
            <w:r/>
            <w:r>
              <w:rPr>
                <w:rFonts w:ascii="Aptos" w:hAnsi="Aptos"/>
                <w:b w:val="0"/>
                <w:color w:val="243447"/>
                <w:sz w:val="16"/>
              </w:rPr>
              <w:t>Intermittent response-time failure</w:t>
            </w:r>
          </w:p>
        </w:tc>
        <w:tc>
          <w:tcPr>
            <w:tcW w:type="dxa" w:w="6408"/>
            <w:vAlign w:val="center"/>
          </w:tcPr>
          <w:p>
            <w:pPr>
              <w:spacing w:after="20"/>
            </w:pPr>
            <w:r/>
            <w:r>
              <w:rPr>
                <w:rFonts w:ascii="Aptos" w:hAnsi="Aptos"/>
                <w:b w:val="0"/>
                <w:color w:val="243447"/>
                <w:sz w:val="16"/>
              </w:rPr>
              <w:t>Review environment stability, test threshold, logs, and whether the test is overloaded.</w:t>
            </w:r>
          </w:p>
        </w:tc>
      </w:tr>
      <w:tr>
        <w:tc>
          <w:tcPr>
            <w:tcW w:type="dxa" w:w="2952"/>
            <w:vAlign w:val="center"/>
            <w:shd w:fill="F2F6FA"/>
          </w:tcPr>
          <w:p>
            <w:pPr>
              <w:spacing w:after="20"/>
            </w:pPr>
            <w:r/>
            <w:r>
              <w:rPr>
                <w:rFonts w:ascii="Aptos" w:hAnsi="Aptos"/>
                <w:b w:val="0"/>
                <w:color w:val="243447"/>
                <w:sz w:val="16"/>
              </w:rPr>
              <w:t>File not found</w:t>
            </w:r>
          </w:p>
        </w:tc>
        <w:tc>
          <w:tcPr>
            <w:tcW w:type="dxa" w:w="6408"/>
            <w:vAlign w:val="center"/>
            <w:shd w:fill="F2F6FA"/>
          </w:tcPr>
          <w:p>
            <w:pPr>
              <w:spacing w:after="20"/>
            </w:pPr>
            <w:r/>
            <w:r>
              <w:rPr>
                <w:rFonts w:ascii="Aptos" w:hAnsi="Aptos"/>
                <w:b w:val="0"/>
                <w:color w:val="243447"/>
                <w:sz w:val="16"/>
              </w:rPr>
              <w:t>Check the file path relative to the Maven project root or use classpath resource loading.</w:t>
            </w:r>
          </w:p>
        </w:tc>
      </w:tr>
    </w:tbl>
    <w:p>
      <w:pPr>
        <w:spacing w:after="20"/>
      </w:pPr>
    </w:p>
    <w:p>
      <w:pPr>
        <w:pStyle w:val="Heading2"/>
      </w:pPr>
      <w:r>
        <w:t>A safe debugging pattern</w:t>
      </w:r>
    </w:p>
    <w:p>
      <w:pPr>
        <w:pStyle w:val="CodeBlock"/>
        <w:keepLines/>
        <w:shd w:fill="F1F5F9"/>
      </w:pPr>
      <w:r>
        <w:t>System.out.println("Status: " + response.statusCode());</w:t>
      </w:r>
      <w:r>
        <w:br/>
      </w:r>
      <w:r>
        <w:t>System.out.println("Content-Type: " + response.getHeader("Content-Type"));</w:t>
      </w:r>
      <w:r>
        <w:br/>
      </w:r>
      <w:r>
        <w:t>System.out.println(response.body().asPrettyString());</w:t>
      </w:r>
    </w:p>
    <w:p>
      <w:pPr>
        <w:spacing w:before="80" w:after="120"/>
        <w:shd w:fill="FCE4D6"/>
      </w:pPr>
      <w:r>
        <w:rPr>
          <w:b/>
        </w:rPr>
        <w:t xml:space="preserve">Protect secrets  </w:t>
      </w:r>
      <w:r>
        <w:t>Do not print credentials, Authorization headers, cookies, or access tokens in CI logs. For sensitive APIs, use redacted logging or log only safe fields such as status code and request correlation ID.</w:t>
      </w:r>
    </w:p>
    <w:p>
      <w:pPr>
        <w:pStyle w:val="Heading1"/>
      </w:pPr>
      <w:r>
        <w:t>16. Best practices to build professional habits</w:t>
      </w:r>
    </w:p>
    <w:p>
      <w:pPr>
        <w:spacing w:after="80"/>
      </w:pPr>
      <w:r>
        <w:rPr>
          <w:b/>
        </w:rPr>
        <w:t xml:space="preserve">Assert behaviour, not just availability: </w:t>
      </w:r>
      <w:r>
        <w:t>A 200 response can contain the wrong user or product. Validate the business fields that matter.</w:t>
      </w:r>
    </w:p>
    <w:p>
      <w:pPr>
        <w:spacing w:after="80"/>
      </w:pPr>
      <w:r>
        <w:rPr>
          <w:b/>
        </w:rPr>
        <w:t xml:space="preserve">Keep expected values meaningful: </w:t>
      </w:r>
      <w:r>
        <w:t>For a product ID of 28, assert id == 28 rather than only asserting id &gt; 0.</w:t>
      </w:r>
    </w:p>
    <w:p>
      <w:pPr>
        <w:spacing w:after="80"/>
      </w:pPr>
      <w:r>
        <w:rPr>
          <w:b/>
        </w:rPr>
        <w:t xml:space="preserve">Use explicit, readable tests: </w:t>
      </w:r>
      <w:r>
        <w:t>A future teammate should understand test intent from the method name and assertions.</w:t>
      </w:r>
    </w:p>
    <w:p>
      <w:pPr>
        <w:spacing w:after="80"/>
      </w:pPr>
      <w:r>
        <w:rPr>
          <w:b/>
        </w:rPr>
        <w:t xml:space="preserve">Separate test data: </w:t>
      </w:r>
      <w:r>
        <w:t>Keep payloads and schemas under src/test/resources; avoid absolute workstation paths.</w:t>
      </w:r>
    </w:p>
    <w:p>
      <w:pPr>
        <w:spacing w:after="80"/>
      </w:pPr>
      <w:r>
        <w:rPr>
          <w:b/>
        </w:rPr>
        <w:t xml:space="preserve">Prefer stable contracts: </w:t>
      </w:r>
      <w:r>
        <w:t>Do not over-assert server implementation headers that can change without breaking the API contract.</w:t>
      </w:r>
    </w:p>
    <w:p>
      <w:pPr>
        <w:spacing w:after="80"/>
      </w:pPr>
      <w:r>
        <w:rPr>
          <w:b/>
        </w:rPr>
        <w:t xml:space="preserve">Use schema and business assertions together: </w:t>
      </w:r>
      <w:r>
        <w:t>Schema protects structure; business assertions verify meaning.</w:t>
      </w:r>
    </w:p>
    <w:p>
      <w:pPr>
        <w:spacing w:after="80"/>
      </w:pPr>
      <w:r>
        <w:rPr>
          <w:b/>
        </w:rPr>
        <w:t xml:space="preserve">Avoid public API fragility: </w:t>
      </w:r>
      <w:r>
        <w:t>Use controlled environments and deterministic fixtures for CI.</w:t>
      </w:r>
    </w:p>
    <w:p>
      <w:pPr>
        <w:spacing w:after="80"/>
      </w:pPr>
      <w:r>
        <w:rPr>
          <w:b/>
        </w:rPr>
        <w:t xml:space="preserve">Avoid secrets in source control: </w:t>
      </w:r>
      <w:r>
        <w:t>Use safe test credentials and environment/secret configuration.</w:t>
      </w:r>
    </w:p>
    <w:p>
      <w:pPr>
        <w:spacing w:after="80"/>
      </w:pPr>
      <w:r>
        <w:rPr>
          <w:b/>
        </w:rPr>
        <w:t xml:space="preserve">Keep one test focused: </w:t>
      </w:r>
      <w:r>
        <w:t>Do not combine too many unrelated assertions into one test if a single failure would make diagnosis unclear.</w:t>
      </w:r>
    </w:p>
    <w:p>
      <w:pPr>
        <w:spacing w:after="80"/>
      </w:pPr>
      <w:r>
        <w:rPr>
          <w:b/>
        </w:rPr>
        <w:t xml:space="preserve">Check failure messages: </w:t>
      </w:r>
      <w:r>
        <w:t>Add useful assertion messages when it makes failures faster to diagnose.</w:t>
      </w:r>
    </w:p>
    <w:p>
      <w:pPr>
        <w:pStyle w:val="Heading2"/>
      </w:pPr>
      <w:r>
        <w:t>Quick revision sheet</w:t>
      </w:r>
    </w:p>
    <w:tbl>
      <w:tblPr>
        <w:tblStyle w:val="TableGrid"/>
        <w:tblW w:type="auto" w:w="0"/>
        <w:jc w:val="center"/>
        <w:tblLook w:firstColumn="1" w:firstRow="1" w:lastColumn="0" w:lastRow="0" w:noHBand="0" w:noVBand="1" w:val="04A0"/>
      </w:tblPr>
      <w:tblGrid>
        <w:gridCol w:w="5083"/>
        <w:gridCol w:w="5083"/>
      </w:tblGrid>
      <w:tr>
        <w:tc>
          <w:tcPr>
            <w:tcW w:type="dxa" w:w="3600"/>
            <w:vAlign w:val="center"/>
            <w:shd w:fill="17365D"/>
          </w:tcPr>
          <w:p>
            <w:pPr>
              <w:spacing w:after="20"/>
            </w:pPr>
            <w:r/>
            <w:r>
              <w:rPr>
                <w:rFonts w:ascii="Aptos" w:hAnsi="Aptos"/>
                <w:b/>
                <w:color w:val="FFFFFF"/>
                <w:sz w:val="16"/>
              </w:rPr>
              <w:t>Need to…</w:t>
            </w:r>
          </w:p>
        </w:tc>
        <w:tc>
          <w:tcPr>
            <w:tcW w:type="dxa" w:w="5760"/>
            <w:vAlign w:val="center"/>
            <w:shd w:fill="17365D"/>
          </w:tcPr>
          <w:p>
            <w:pPr>
              <w:spacing w:after="20"/>
            </w:pPr>
            <w:r/>
            <w:r>
              <w:rPr>
                <w:rFonts w:ascii="Aptos" w:hAnsi="Aptos"/>
                <w:b/>
                <w:color w:val="FFFFFF"/>
                <w:sz w:val="16"/>
              </w:rPr>
              <w:t>Use…</w:t>
            </w:r>
          </w:p>
        </w:tc>
      </w:tr>
      <w:tr>
        <w:tc>
          <w:tcPr>
            <w:tcW w:type="dxa" w:w="3600"/>
            <w:vAlign w:val="center"/>
          </w:tcPr>
          <w:p>
            <w:pPr>
              <w:spacing w:after="20"/>
            </w:pPr>
            <w:r/>
            <w:r>
              <w:rPr>
                <w:rFonts w:ascii="Aptos" w:hAnsi="Aptos"/>
                <w:b w:val="0"/>
                <w:color w:val="243447"/>
                <w:sz w:val="16"/>
              </w:rPr>
              <w:t>Send request</w:t>
            </w:r>
          </w:p>
        </w:tc>
        <w:tc>
          <w:tcPr>
            <w:tcW w:type="dxa" w:w="5760"/>
            <w:vAlign w:val="center"/>
          </w:tcPr>
          <w:p>
            <w:pPr>
              <w:spacing w:after="20"/>
            </w:pPr>
            <w:r/>
            <w:r>
              <w:rPr>
                <w:rFonts w:ascii="Aptos" w:hAnsi="Aptos"/>
                <w:b w:val="0"/>
                <w:color w:val="243447"/>
                <w:sz w:val="16"/>
              </w:rPr>
              <w:t>RestAssured.given() then get/post/put/patch/delete</w:t>
            </w:r>
          </w:p>
        </w:tc>
      </w:tr>
      <w:tr>
        <w:tc>
          <w:tcPr>
            <w:tcW w:type="dxa" w:w="3600"/>
            <w:vAlign w:val="center"/>
            <w:shd w:fill="F2F6FA"/>
          </w:tcPr>
          <w:p>
            <w:pPr>
              <w:spacing w:after="20"/>
            </w:pPr>
            <w:r/>
            <w:r>
              <w:rPr>
                <w:rFonts w:ascii="Aptos" w:hAnsi="Aptos"/>
                <w:b w:val="0"/>
                <w:color w:val="243447"/>
                <w:sz w:val="16"/>
              </w:rPr>
              <w:t>Store response</w:t>
            </w:r>
          </w:p>
        </w:tc>
        <w:tc>
          <w:tcPr>
            <w:tcW w:type="dxa" w:w="5760"/>
            <w:vAlign w:val="center"/>
            <w:shd w:fill="F2F6FA"/>
          </w:tcPr>
          <w:p>
            <w:pPr>
              <w:spacing w:after="20"/>
            </w:pPr>
            <w:r/>
            <w:r>
              <w:rPr>
                <w:rFonts w:ascii="Aptos" w:hAnsi="Aptos"/>
                <w:b w:val="0"/>
                <w:color w:val="243447"/>
                <w:sz w:val="16"/>
              </w:rPr>
              <w:t>Response response = ...</w:t>
            </w:r>
          </w:p>
        </w:tc>
      </w:tr>
      <w:tr>
        <w:tc>
          <w:tcPr>
            <w:tcW w:type="dxa" w:w="3600"/>
            <w:vAlign w:val="center"/>
          </w:tcPr>
          <w:p>
            <w:pPr>
              <w:spacing w:after="20"/>
            </w:pPr>
            <w:r/>
            <w:r>
              <w:rPr>
                <w:rFonts w:ascii="Aptos" w:hAnsi="Aptos"/>
                <w:b w:val="0"/>
                <w:color w:val="243447"/>
                <w:sz w:val="16"/>
              </w:rPr>
              <w:t>Read code / line / time</w:t>
            </w:r>
          </w:p>
        </w:tc>
        <w:tc>
          <w:tcPr>
            <w:tcW w:type="dxa" w:w="5760"/>
            <w:vAlign w:val="center"/>
          </w:tcPr>
          <w:p>
            <w:pPr>
              <w:spacing w:after="20"/>
            </w:pPr>
            <w:r/>
            <w:r>
              <w:rPr>
                <w:rFonts w:ascii="Aptos" w:hAnsi="Aptos"/>
                <w:b w:val="0"/>
                <w:color w:val="243447"/>
                <w:sz w:val="16"/>
              </w:rPr>
              <w:t>statusCode() / statusLine() / time()</w:t>
            </w:r>
          </w:p>
        </w:tc>
      </w:tr>
      <w:tr>
        <w:tc>
          <w:tcPr>
            <w:tcW w:type="dxa" w:w="3600"/>
            <w:vAlign w:val="center"/>
            <w:shd w:fill="F2F6FA"/>
          </w:tcPr>
          <w:p>
            <w:pPr>
              <w:spacing w:after="20"/>
            </w:pPr>
            <w:r/>
            <w:r>
              <w:rPr>
                <w:rFonts w:ascii="Aptos" w:hAnsi="Aptos"/>
                <w:b w:val="0"/>
                <w:color w:val="243447"/>
                <w:sz w:val="16"/>
              </w:rPr>
              <w:t>Read header</w:t>
            </w:r>
          </w:p>
        </w:tc>
        <w:tc>
          <w:tcPr>
            <w:tcW w:type="dxa" w:w="5760"/>
            <w:vAlign w:val="center"/>
            <w:shd w:fill="F2F6FA"/>
          </w:tcPr>
          <w:p>
            <w:pPr>
              <w:spacing w:after="20"/>
            </w:pPr>
            <w:r/>
            <w:r>
              <w:rPr>
                <w:rFonts w:ascii="Aptos" w:hAnsi="Aptos"/>
                <w:b w:val="0"/>
                <w:color w:val="243447"/>
                <w:sz w:val="16"/>
              </w:rPr>
              <w:t>getHeader("Content-Type")</w:t>
            </w:r>
          </w:p>
        </w:tc>
      </w:tr>
      <w:tr>
        <w:tc>
          <w:tcPr>
            <w:tcW w:type="dxa" w:w="3600"/>
            <w:vAlign w:val="center"/>
          </w:tcPr>
          <w:p>
            <w:pPr>
              <w:spacing w:after="20"/>
            </w:pPr>
            <w:r/>
            <w:r>
              <w:rPr>
                <w:rFonts w:ascii="Aptos" w:hAnsi="Aptos"/>
                <w:b w:val="0"/>
                <w:color w:val="243447"/>
                <w:sz w:val="16"/>
              </w:rPr>
              <w:t>Read response JSON</w:t>
            </w:r>
          </w:p>
        </w:tc>
        <w:tc>
          <w:tcPr>
            <w:tcW w:type="dxa" w:w="5760"/>
            <w:vAlign w:val="center"/>
          </w:tcPr>
          <w:p>
            <w:pPr>
              <w:spacing w:after="20"/>
            </w:pPr>
            <w:r/>
            <w:r>
              <w:rPr>
                <w:rFonts w:ascii="Aptos" w:hAnsi="Aptos"/>
                <w:b w:val="0"/>
                <w:color w:val="243447"/>
                <w:sz w:val="16"/>
              </w:rPr>
              <w:t>response.jsonPath()</w:t>
            </w:r>
          </w:p>
        </w:tc>
      </w:tr>
      <w:tr>
        <w:tc>
          <w:tcPr>
            <w:tcW w:type="dxa" w:w="3600"/>
            <w:vAlign w:val="center"/>
            <w:shd w:fill="F2F6FA"/>
          </w:tcPr>
          <w:p>
            <w:pPr>
              <w:spacing w:after="20"/>
            </w:pPr>
            <w:r/>
            <w:r>
              <w:rPr>
                <w:rFonts w:ascii="Aptos" w:hAnsi="Aptos"/>
                <w:b w:val="0"/>
                <w:color w:val="243447"/>
                <w:sz w:val="16"/>
              </w:rPr>
              <w:t>Read nested property</w:t>
            </w:r>
          </w:p>
        </w:tc>
        <w:tc>
          <w:tcPr>
            <w:tcW w:type="dxa" w:w="5760"/>
            <w:vAlign w:val="center"/>
            <w:shd w:fill="F2F6FA"/>
          </w:tcPr>
          <w:p>
            <w:pPr>
              <w:spacing w:after="20"/>
            </w:pPr>
            <w:r/>
            <w:r>
              <w:rPr>
                <w:rFonts w:ascii="Aptos" w:hAnsi="Aptos"/>
                <w:b w:val="0"/>
                <w:color w:val="243447"/>
                <w:sz w:val="16"/>
              </w:rPr>
              <w:t>json.getString("category.name")</w:t>
            </w:r>
          </w:p>
        </w:tc>
      </w:tr>
      <w:tr>
        <w:tc>
          <w:tcPr>
            <w:tcW w:type="dxa" w:w="3600"/>
            <w:vAlign w:val="center"/>
          </w:tcPr>
          <w:p>
            <w:pPr>
              <w:spacing w:after="20"/>
            </w:pPr>
            <w:r/>
            <w:r>
              <w:rPr>
                <w:rFonts w:ascii="Aptos" w:hAnsi="Aptos"/>
                <w:b w:val="0"/>
                <w:color w:val="243447"/>
                <w:sz w:val="16"/>
              </w:rPr>
              <w:t>Read array element</w:t>
            </w:r>
          </w:p>
        </w:tc>
        <w:tc>
          <w:tcPr>
            <w:tcW w:type="dxa" w:w="5760"/>
            <w:vAlign w:val="center"/>
          </w:tcPr>
          <w:p>
            <w:pPr>
              <w:spacing w:after="20"/>
            </w:pPr>
            <w:r/>
            <w:r>
              <w:rPr>
                <w:rFonts w:ascii="Aptos" w:hAnsi="Aptos"/>
                <w:b w:val="0"/>
                <w:color w:val="243447"/>
                <w:sz w:val="16"/>
              </w:rPr>
              <w:t>json.getString("images[0]")</w:t>
            </w:r>
          </w:p>
        </w:tc>
      </w:tr>
      <w:tr>
        <w:tc>
          <w:tcPr>
            <w:tcW w:type="dxa" w:w="3600"/>
            <w:vAlign w:val="center"/>
            <w:shd w:fill="F2F6FA"/>
          </w:tcPr>
          <w:p>
            <w:pPr>
              <w:spacing w:after="20"/>
            </w:pPr>
            <w:r/>
            <w:r>
              <w:rPr>
                <w:rFonts w:ascii="Aptos" w:hAnsi="Aptos"/>
                <w:b w:val="0"/>
                <w:color w:val="243447"/>
                <w:sz w:val="16"/>
              </w:rPr>
              <w:t>Read complete array</w:t>
            </w:r>
          </w:p>
        </w:tc>
        <w:tc>
          <w:tcPr>
            <w:tcW w:type="dxa" w:w="5760"/>
            <w:vAlign w:val="center"/>
            <w:shd w:fill="F2F6FA"/>
          </w:tcPr>
          <w:p>
            <w:pPr>
              <w:spacing w:after="20"/>
            </w:pPr>
            <w:r/>
            <w:r>
              <w:rPr>
                <w:rFonts w:ascii="Aptos" w:hAnsi="Aptos"/>
                <w:b w:val="0"/>
                <w:color w:val="243447"/>
                <w:sz w:val="16"/>
              </w:rPr>
              <w:t>json.getList("images")</w:t>
            </w:r>
          </w:p>
        </w:tc>
      </w:tr>
      <w:tr>
        <w:tc>
          <w:tcPr>
            <w:tcW w:type="dxa" w:w="3600"/>
            <w:vAlign w:val="center"/>
          </w:tcPr>
          <w:p>
            <w:pPr>
              <w:spacing w:after="20"/>
            </w:pPr>
            <w:r/>
            <w:r>
              <w:rPr>
                <w:rFonts w:ascii="Aptos" w:hAnsi="Aptos"/>
                <w:b w:val="0"/>
                <w:color w:val="243447"/>
                <w:sz w:val="16"/>
              </w:rPr>
              <w:t>Assert actual vs expected</w:t>
            </w:r>
          </w:p>
        </w:tc>
        <w:tc>
          <w:tcPr>
            <w:tcW w:type="dxa" w:w="5760"/>
            <w:vAlign w:val="center"/>
          </w:tcPr>
          <w:p>
            <w:pPr>
              <w:spacing w:after="20"/>
            </w:pPr>
            <w:r/>
            <w:r>
              <w:rPr>
                <w:rFonts w:ascii="Aptos" w:hAnsi="Aptos"/>
                <w:b w:val="0"/>
                <w:color w:val="243447"/>
                <w:sz w:val="16"/>
              </w:rPr>
              <w:t>MatcherAssert.assertThat(actual, Matchers.equalTo(expected))</w:t>
            </w:r>
          </w:p>
        </w:tc>
      </w:tr>
      <w:tr>
        <w:tc>
          <w:tcPr>
            <w:tcW w:type="dxa" w:w="3600"/>
            <w:vAlign w:val="center"/>
            <w:shd w:fill="F2F6FA"/>
          </w:tcPr>
          <w:p>
            <w:pPr>
              <w:spacing w:after="20"/>
            </w:pPr>
            <w:r/>
            <w:r>
              <w:rPr>
                <w:rFonts w:ascii="Aptos" w:hAnsi="Aptos"/>
                <w:b w:val="0"/>
                <w:color w:val="243447"/>
                <w:sz w:val="16"/>
              </w:rPr>
              <w:t>Validate schema</w:t>
            </w:r>
          </w:p>
        </w:tc>
        <w:tc>
          <w:tcPr>
            <w:tcW w:type="dxa" w:w="5760"/>
            <w:vAlign w:val="center"/>
            <w:shd w:fill="F2F6FA"/>
          </w:tcPr>
          <w:p>
            <w:pPr>
              <w:spacing w:after="20"/>
            </w:pPr>
            <w:r/>
            <w:r>
              <w:rPr>
                <w:rFonts w:ascii="Aptos" w:hAnsi="Aptos"/>
                <w:b w:val="0"/>
                <w:color w:val="243447"/>
                <w:sz w:val="16"/>
              </w:rPr>
              <w:t>JsonSchemaValidator.matchesJsonSchema(schemaFile)</w:t>
            </w:r>
          </w:p>
        </w:tc>
      </w:tr>
    </w:tbl>
    <w:p>
      <w:pPr>
        <w:spacing w:after="20"/>
      </w:pPr>
    </w:p>
    <w:p>
      <w:pPr>
        <w:pStyle w:val="Heading1"/>
      </w:pPr>
      <w:r>
        <w:t>17. Mini capstone: verify sign-in like an API QA engineer</w:t>
      </w:r>
    </w:p>
    <w:p>
      <w:r>
        <w:t>Goal: implement a single TestNG method that sends the sign-in payload, verifies status and headers, validates the response schema, and checks important returned values. Use the sample localhost endpoint from the class only if that service runs on your machine.</w:t>
      </w:r>
    </w:p>
    <w:p>
      <w:pPr>
        <w:pStyle w:val="Heading2"/>
      </w:pPr>
      <w:r>
        <w:t>Acceptance criteria</w:t>
      </w:r>
    </w:p>
    <w:p>
      <w:pPr>
        <w:pStyle w:val="ListBullet"/>
        <w:spacing w:after="40"/>
      </w:pPr>
      <w:r>
        <w:t>Request uses Content-Type application/json.</w:t>
      </w:r>
    </w:p>
    <w:p>
      <w:pPr>
        <w:pStyle w:val="ListBullet"/>
        <w:spacing w:after="40"/>
      </w:pPr>
      <w:r>
        <w:t>Payload is read from src/test/resources/payloads/signInRequestPayload.json.</w:t>
      </w:r>
    </w:p>
    <w:p>
      <w:pPr>
        <w:pStyle w:val="ListBullet"/>
        <w:spacing w:after="40"/>
      </w:pPr>
      <w:r>
        <w:t>Status code equals the API contract’s expected value.</w:t>
      </w:r>
    </w:p>
    <w:p>
      <w:pPr>
        <w:pStyle w:val="ListBullet"/>
        <w:spacing w:after="40"/>
      </w:pPr>
      <w:r>
        <w:t>Content-Type is JSON and response timing is under the chosen threshold.</w:t>
      </w:r>
    </w:p>
    <w:p>
      <w:pPr>
        <w:pStyle w:val="ListBullet"/>
        <w:spacing w:after="40"/>
      </w:pPr>
      <w:r>
        <w:t>Response conforms to sign-in response schema.</w:t>
      </w:r>
    </w:p>
    <w:p>
      <w:pPr>
        <w:pStyle w:val="ListBullet"/>
        <w:spacing w:after="40"/>
      </w:pPr>
      <w:r>
        <w:t>id is a positive integer; email equals the intended test account; token is non-empty.</w:t>
      </w:r>
    </w:p>
    <w:p>
      <w:pPr>
        <w:pStyle w:val="ListBullet"/>
        <w:spacing w:after="40"/>
      </w:pPr>
      <w:r>
        <w:t>No real secret value is logged or committed.</w:t>
      </w:r>
    </w:p>
    <w:p>
      <w:pPr>
        <w:pStyle w:val="Heading2"/>
      </w:pPr>
      <w:r>
        <w:t>Extension tasks</w:t>
      </w:r>
    </w:p>
    <w:p>
      <w:pPr>
        <w:pStyle w:val="ListBullet"/>
        <w:spacing w:after="40"/>
      </w:pPr>
      <w:r>
        <w:t>Add a test for incorrect password and validate the error response.</w:t>
      </w:r>
    </w:p>
    <w:p>
      <w:pPr>
        <w:pStyle w:val="ListBullet"/>
        <w:spacing w:after="40"/>
      </w:pPr>
      <w:r>
        <w:t>Add a test for missing email and check the field-validation contract.</w:t>
      </w:r>
    </w:p>
    <w:p>
      <w:pPr>
        <w:pStyle w:val="ListBullet"/>
        <w:spacing w:after="40"/>
      </w:pPr>
      <w:r>
        <w:t>Externalize baseUrl so localhost, QA, and staging can use the same test.</w:t>
      </w:r>
    </w:p>
    <w:p>
      <w:pPr>
        <w:pStyle w:val="ListBullet"/>
        <w:spacing w:after="40"/>
      </w:pPr>
      <w:r>
        <w:t>Add a clear assertion message for each important business rule.</w:t>
      </w:r>
    </w:p>
    <w:p>
      <w:pPr>
        <w:pStyle w:val="ListBullet"/>
        <w:spacing w:after="40"/>
      </w:pPr>
      <w:r>
        <w:t>Run the tests in Maven and inspect the Surefire/TestNG report.</w:t>
      </w:r>
    </w:p>
    <w:p>
      <w:pPr>
        <w:spacing w:before="80" w:after="120"/>
        <w:shd w:fill="E2F0D9"/>
      </w:pPr>
      <w:r>
        <w:rPr>
          <w:b/>
        </w:rPr>
        <w:t xml:space="preserve">Your next milestone  </w:t>
      </w:r>
      <w:r>
        <w:t>Once this is comfortable, the next logical topics are request/response specifications, reusable base URI configuration, authentication token chaining, TestNG data providers, POJOs, logging, and API CRUD workflows.</w:t>
      </w:r>
    </w:p>
    <w:p>
      <w:pPr>
        <w:pStyle w:val="Heading1"/>
      </w:pPr>
      <w:r>
        <w:t>18. Glossary</w:t>
      </w:r>
    </w:p>
    <w:tbl>
      <w:tblPr>
        <w:tblStyle w:val="TableGrid"/>
        <w:tblW w:type="auto" w:w="0"/>
        <w:jc w:val="center"/>
        <w:tblLook w:firstColumn="1" w:firstRow="1" w:lastColumn="0" w:lastRow="0" w:noHBand="0" w:noVBand="1" w:val="04A0"/>
      </w:tblPr>
      <w:tblGrid>
        <w:gridCol w:w="5083"/>
        <w:gridCol w:w="5083"/>
      </w:tblGrid>
      <w:tr>
        <w:tc>
          <w:tcPr>
            <w:tcW w:type="dxa" w:w="2376"/>
            <w:vAlign w:val="center"/>
            <w:shd w:fill="17365D"/>
          </w:tcPr>
          <w:p>
            <w:pPr>
              <w:spacing w:after="20"/>
            </w:pPr>
            <w:r/>
            <w:r>
              <w:rPr>
                <w:rFonts w:ascii="Aptos" w:hAnsi="Aptos"/>
                <w:b/>
                <w:color w:val="FFFFFF"/>
                <w:sz w:val="16"/>
              </w:rPr>
              <w:t>Term</w:t>
            </w:r>
          </w:p>
        </w:tc>
        <w:tc>
          <w:tcPr>
            <w:tcW w:type="dxa" w:w="6984"/>
            <w:vAlign w:val="center"/>
            <w:shd w:fill="17365D"/>
          </w:tcPr>
          <w:p>
            <w:pPr>
              <w:spacing w:after="20"/>
            </w:pPr>
            <w:r/>
            <w:r>
              <w:rPr>
                <w:rFonts w:ascii="Aptos" w:hAnsi="Aptos"/>
                <w:b/>
                <w:color w:val="FFFFFF"/>
                <w:sz w:val="16"/>
              </w:rPr>
              <w:t>Meaning</w:t>
            </w:r>
          </w:p>
        </w:tc>
      </w:tr>
      <w:tr>
        <w:tc>
          <w:tcPr>
            <w:tcW w:type="dxa" w:w="2376"/>
            <w:vAlign w:val="center"/>
          </w:tcPr>
          <w:p>
            <w:pPr>
              <w:spacing w:after="20"/>
            </w:pPr>
            <w:r/>
            <w:r>
              <w:rPr>
                <w:rFonts w:ascii="Aptos" w:hAnsi="Aptos"/>
                <w:b w:val="0"/>
                <w:color w:val="243447"/>
                <w:sz w:val="16"/>
              </w:rPr>
              <w:t>API</w:t>
            </w:r>
          </w:p>
        </w:tc>
        <w:tc>
          <w:tcPr>
            <w:tcW w:type="dxa" w:w="6984"/>
            <w:vAlign w:val="center"/>
          </w:tcPr>
          <w:p>
            <w:pPr>
              <w:spacing w:after="20"/>
            </w:pPr>
            <w:r/>
            <w:r>
              <w:rPr>
                <w:rFonts w:ascii="Aptos" w:hAnsi="Aptos"/>
                <w:b w:val="0"/>
                <w:color w:val="243447"/>
                <w:sz w:val="16"/>
              </w:rPr>
              <w:t>A contract/interface that allows one software component to interact with another.</w:t>
            </w:r>
          </w:p>
        </w:tc>
      </w:tr>
      <w:tr>
        <w:tc>
          <w:tcPr>
            <w:tcW w:type="dxa" w:w="2376"/>
            <w:vAlign w:val="center"/>
            <w:shd w:fill="F2F6FA"/>
          </w:tcPr>
          <w:p>
            <w:pPr>
              <w:spacing w:after="20"/>
            </w:pPr>
            <w:r/>
            <w:r>
              <w:rPr>
                <w:rFonts w:ascii="Aptos" w:hAnsi="Aptos"/>
                <w:b w:val="0"/>
                <w:color w:val="243447"/>
                <w:sz w:val="16"/>
              </w:rPr>
              <w:t>REST Assured</w:t>
            </w:r>
          </w:p>
        </w:tc>
        <w:tc>
          <w:tcPr>
            <w:tcW w:type="dxa" w:w="6984"/>
            <w:vAlign w:val="center"/>
            <w:shd w:fill="F2F6FA"/>
          </w:tcPr>
          <w:p>
            <w:pPr>
              <w:spacing w:after="20"/>
            </w:pPr>
            <w:r/>
            <w:r>
              <w:rPr>
                <w:rFonts w:ascii="Aptos" w:hAnsi="Aptos"/>
                <w:b w:val="0"/>
                <w:color w:val="243447"/>
                <w:sz w:val="16"/>
              </w:rPr>
              <w:t>Java library used to write automated tests for HTTP APIs.</w:t>
            </w:r>
          </w:p>
        </w:tc>
      </w:tr>
      <w:tr>
        <w:tc>
          <w:tcPr>
            <w:tcW w:type="dxa" w:w="2376"/>
            <w:vAlign w:val="center"/>
          </w:tcPr>
          <w:p>
            <w:pPr>
              <w:spacing w:after="20"/>
            </w:pPr>
            <w:r/>
            <w:r>
              <w:rPr>
                <w:rFonts w:ascii="Aptos" w:hAnsi="Aptos"/>
                <w:b w:val="0"/>
                <w:color w:val="243447"/>
                <w:sz w:val="16"/>
              </w:rPr>
              <w:t>HTTP</w:t>
            </w:r>
          </w:p>
        </w:tc>
        <w:tc>
          <w:tcPr>
            <w:tcW w:type="dxa" w:w="6984"/>
            <w:vAlign w:val="center"/>
          </w:tcPr>
          <w:p>
            <w:pPr>
              <w:spacing w:after="20"/>
            </w:pPr>
            <w:r/>
            <w:r>
              <w:rPr>
                <w:rFonts w:ascii="Aptos" w:hAnsi="Aptos"/>
                <w:b w:val="0"/>
                <w:color w:val="243447"/>
                <w:sz w:val="16"/>
              </w:rPr>
              <w:t>Protocol used by clients and servers to exchange requests and responses.</w:t>
            </w:r>
          </w:p>
        </w:tc>
      </w:tr>
      <w:tr>
        <w:tc>
          <w:tcPr>
            <w:tcW w:type="dxa" w:w="2376"/>
            <w:vAlign w:val="center"/>
            <w:shd w:fill="F2F6FA"/>
          </w:tcPr>
          <w:p>
            <w:pPr>
              <w:spacing w:after="20"/>
            </w:pPr>
            <w:r/>
            <w:r>
              <w:rPr>
                <w:rFonts w:ascii="Aptos" w:hAnsi="Aptos"/>
                <w:b w:val="0"/>
                <w:color w:val="243447"/>
                <w:sz w:val="16"/>
              </w:rPr>
              <w:t>Status code</w:t>
            </w:r>
          </w:p>
        </w:tc>
        <w:tc>
          <w:tcPr>
            <w:tcW w:type="dxa" w:w="6984"/>
            <w:vAlign w:val="center"/>
            <w:shd w:fill="F2F6FA"/>
          </w:tcPr>
          <w:p>
            <w:pPr>
              <w:spacing w:after="20"/>
            </w:pPr>
            <w:r/>
            <w:r>
              <w:rPr>
                <w:rFonts w:ascii="Aptos" w:hAnsi="Aptos"/>
                <w:b w:val="0"/>
                <w:color w:val="243447"/>
                <w:sz w:val="16"/>
              </w:rPr>
              <w:t>Numeric result of a request, e.g. 200 or 404.</w:t>
            </w:r>
          </w:p>
        </w:tc>
      </w:tr>
      <w:tr>
        <w:tc>
          <w:tcPr>
            <w:tcW w:type="dxa" w:w="2376"/>
            <w:vAlign w:val="center"/>
          </w:tcPr>
          <w:p>
            <w:pPr>
              <w:spacing w:after="20"/>
            </w:pPr>
            <w:r/>
            <w:r>
              <w:rPr>
                <w:rFonts w:ascii="Aptos" w:hAnsi="Aptos"/>
                <w:b w:val="0"/>
                <w:color w:val="243447"/>
                <w:sz w:val="16"/>
              </w:rPr>
              <w:t>Header</w:t>
            </w:r>
          </w:p>
        </w:tc>
        <w:tc>
          <w:tcPr>
            <w:tcW w:type="dxa" w:w="6984"/>
            <w:vAlign w:val="center"/>
          </w:tcPr>
          <w:p>
            <w:pPr>
              <w:spacing w:after="20"/>
            </w:pPr>
            <w:r/>
            <w:r>
              <w:rPr>
                <w:rFonts w:ascii="Aptos" w:hAnsi="Aptos"/>
                <w:b w:val="0"/>
                <w:color w:val="243447"/>
                <w:sz w:val="16"/>
              </w:rPr>
              <w:t>Metadata sent with the HTTP request or response.</w:t>
            </w:r>
          </w:p>
        </w:tc>
      </w:tr>
      <w:tr>
        <w:tc>
          <w:tcPr>
            <w:tcW w:type="dxa" w:w="2376"/>
            <w:vAlign w:val="center"/>
            <w:shd w:fill="F2F6FA"/>
          </w:tcPr>
          <w:p>
            <w:pPr>
              <w:spacing w:after="20"/>
            </w:pPr>
            <w:r/>
            <w:r>
              <w:rPr>
                <w:rFonts w:ascii="Aptos" w:hAnsi="Aptos"/>
                <w:b w:val="0"/>
                <w:color w:val="243447"/>
                <w:sz w:val="16"/>
              </w:rPr>
              <w:t>Payload/body</w:t>
            </w:r>
          </w:p>
        </w:tc>
        <w:tc>
          <w:tcPr>
            <w:tcW w:type="dxa" w:w="6984"/>
            <w:vAlign w:val="center"/>
            <w:shd w:fill="F2F6FA"/>
          </w:tcPr>
          <w:p>
            <w:pPr>
              <w:spacing w:after="20"/>
            </w:pPr>
            <w:r/>
            <w:r>
              <w:rPr>
                <w:rFonts w:ascii="Aptos" w:hAnsi="Aptos"/>
                <w:b w:val="0"/>
                <w:color w:val="243447"/>
                <w:sz w:val="16"/>
              </w:rPr>
              <w:t>The actual data being sent or returned, often JSON.</w:t>
            </w:r>
          </w:p>
        </w:tc>
      </w:tr>
      <w:tr>
        <w:tc>
          <w:tcPr>
            <w:tcW w:type="dxa" w:w="2376"/>
            <w:vAlign w:val="center"/>
          </w:tcPr>
          <w:p>
            <w:pPr>
              <w:spacing w:after="20"/>
            </w:pPr>
            <w:r/>
            <w:r>
              <w:rPr>
                <w:rFonts w:ascii="Aptos" w:hAnsi="Aptos"/>
                <w:b w:val="0"/>
                <w:color w:val="243447"/>
                <w:sz w:val="16"/>
              </w:rPr>
              <w:t>Assertion</w:t>
            </w:r>
          </w:p>
        </w:tc>
        <w:tc>
          <w:tcPr>
            <w:tcW w:type="dxa" w:w="6984"/>
            <w:vAlign w:val="center"/>
          </w:tcPr>
          <w:p>
            <w:pPr>
              <w:spacing w:after="20"/>
            </w:pPr>
            <w:r/>
            <w:r>
              <w:rPr>
                <w:rFonts w:ascii="Aptos" w:hAnsi="Aptos"/>
                <w:b w:val="0"/>
                <w:color w:val="243447"/>
                <w:sz w:val="16"/>
              </w:rPr>
              <w:t>Executable check comparing actual behaviour with an expected rule.</w:t>
            </w:r>
          </w:p>
        </w:tc>
      </w:tr>
      <w:tr>
        <w:tc>
          <w:tcPr>
            <w:tcW w:type="dxa" w:w="2376"/>
            <w:vAlign w:val="center"/>
            <w:shd w:fill="F2F6FA"/>
          </w:tcPr>
          <w:p>
            <w:pPr>
              <w:spacing w:after="20"/>
            </w:pPr>
            <w:r/>
            <w:r>
              <w:rPr>
                <w:rFonts w:ascii="Aptos" w:hAnsi="Aptos"/>
                <w:b w:val="0"/>
                <w:color w:val="243447"/>
                <w:sz w:val="16"/>
              </w:rPr>
              <w:t>Matcher</w:t>
            </w:r>
          </w:p>
        </w:tc>
        <w:tc>
          <w:tcPr>
            <w:tcW w:type="dxa" w:w="6984"/>
            <w:vAlign w:val="center"/>
            <w:shd w:fill="F2F6FA"/>
          </w:tcPr>
          <w:p>
            <w:pPr>
              <w:spacing w:after="20"/>
            </w:pPr>
            <w:r/>
            <w:r>
              <w:rPr>
                <w:rFonts w:ascii="Aptos" w:hAnsi="Aptos"/>
                <w:b w:val="0"/>
                <w:color w:val="243447"/>
                <w:sz w:val="16"/>
              </w:rPr>
              <w:t>Reusable condition such as equalTo, hasItem, or containsString.</w:t>
            </w:r>
          </w:p>
        </w:tc>
      </w:tr>
      <w:tr>
        <w:tc>
          <w:tcPr>
            <w:tcW w:type="dxa" w:w="2376"/>
            <w:vAlign w:val="center"/>
          </w:tcPr>
          <w:p>
            <w:pPr>
              <w:spacing w:after="20"/>
            </w:pPr>
            <w:r/>
            <w:r>
              <w:rPr>
                <w:rFonts w:ascii="Aptos" w:hAnsi="Aptos"/>
                <w:b w:val="0"/>
                <w:color w:val="243447"/>
                <w:sz w:val="16"/>
              </w:rPr>
              <w:t>JsonPath</w:t>
            </w:r>
          </w:p>
        </w:tc>
        <w:tc>
          <w:tcPr>
            <w:tcW w:type="dxa" w:w="6984"/>
            <w:vAlign w:val="center"/>
          </w:tcPr>
          <w:p>
            <w:pPr>
              <w:spacing w:after="20"/>
            </w:pPr>
            <w:r/>
            <w:r>
              <w:rPr>
                <w:rFonts w:ascii="Aptos" w:hAnsi="Aptos"/>
                <w:b w:val="0"/>
                <w:color w:val="243447"/>
                <w:sz w:val="16"/>
              </w:rPr>
              <w:t>Expression/helper for locating data inside a JSON response.</w:t>
            </w:r>
          </w:p>
        </w:tc>
      </w:tr>
      <w:tr>
        <w:tc>
          <w:tcPr>
            <w:tcW w:type="dxa" w:w="2376"/>
            <w:vAlign w:val="center"/>
            <w:shd w:fill="F2F6FA"/>
          </w:tcPr>
          <w:p>
            <w:pPr>
              <w:spacing w:after="20"/>
            </w:pPr>
            <w:r/>
            <w:r>
              <w:rPr>
                <w:rFonts w:ascii="Aptos" w:hAnsi="Aptos"/>
                <w:b w:val="0"/>
                <w:color w:val="243447"/>
                <w:sz w:val="16"/>
              </w:rPr>
              <w:t>JSON Schema</w:t>
            </w:r>
          </w:p>
        </w:tc>
        <w:tc>
          <w:tcPr>
            <w:tcW w:type="dxa" w:w="6984"/>
            <w:vAlign w:val="center"/>
            <w:shd w:fill="F2F6FA"/>
          </w:tcPr>
          <w:p>
            <w:pPr>
              <w:spacing w:after="20"/>
            </w:pPr>
            <w:r/>
            <w:r>
              <w:rPr>
                <w:rFonts w:ascii="Aptos" w:hAnsi="Aptos"/>
                <w:b w:val="0"/>
                <w:color w:val="243447"/>
                <w:sz w:val="16"/>
              </w:rPr>
              <w:t>Rules defining accepted JSON structure, fields, types, and constraints.</w:t>
            </w:r>
          </w:p>
        </w:tc>
      </w:tr>
      <w:tr>
        <w:tc>
          <w:tcPr>
            <w:tcW w:type="dxa" w:w="2376"/>
            <w:vAlign w:val="center"/>
          </w:tcPr>
          <w:p>
            <w:pPr>
              <w:spacing w:after="20"/>
            </w:pPr>
            <w:r/>
            <w:r>
              <w:rPr>
                <w:rFonts w:ascii="Aptos" w:hAnsi="Aptos"/>
                <w:b w:val="0"/>
                <w:color w:val="243447"/>
                <w:sz w:val="16"/>
              </w:rPr>
              <w:t>TestNG</w:t>
            </w:r>
          </w:p>
        </w:tc>
        <w:tc>
          <w:tcPr>
            <w:tcW w:type="dxa" w:w="6984"/>
            <w:vAlign w:val="center"/>
          </w:tcPr>
          <w:p>
            <w:pPr>
              <w:spacing w:after="20"/>
            </w:pPr>
            <w:r/>
            <w:r>
              <w:rPr>
                <w:rFonts w:ascii="Aptos" w:hAnsi="Aptos"/>
                <w:b w:val="0"/>
                <w:color w:val="243447"/>
                <w:sz w:val="16"/>
              </w:rPr>
              <w:t>Java test framework that discovers, runs, and reports tests.</w:t>
            </w:r>
          </w:p>
        </w:tc>
      </w:tr>
      <w:tr>
        <w:tc>
          <w:tcPr>
            <w:tcW w:type="dxa" w:w="2376"/>
            <w:vAlign w:val="center"/>
            <w:shd w:fill="F2F6FA"/>
          </w:tcPr>
          <w:p>
            <w:pPr>
              <w:spacing w:after="20"/>
            </w:pPr>
            <w:r/>
            <w:r>
              <w:rPr>
                <w:rFonts w:ascii="Aptos" w:hAnsi="Aptos"/>
                <w:b w:val="0"/>
                <w:color w:val="243447"/>
                <w:sz w:val="16"/>
              </w:rPr>
              <w:t>Negative test</w:t>
            </w:r>
          </w:p>
        </w:tc>
        <w:tc>
          <w:tcPr>
            <w:tcW w:type="dxa" w:w="6984"/>
            <w:vAlign w:val="center"/>
            <w:shd w:fill="F2F6FA"/>
          </w:tcPr>
          <w:p>
            <w:pPr>
              <w:spacing w:after="20"/>
            </w:pPr>
            <w:r/>
            <w:r>
              <w:rPr>
                <w:rFonts w:ascii="Aptos" w:hAnsi="Aptos"/>
                <w:b w:val="0"/>
                <w:color w:val="243447"/>
                <w:sz w:val="16"/>
              </w:rPr>
              <w:t>A test that supplies invalid or unauthorized input and checks safe rejection.</w:t>
            </w:r>
          </w:p>
        </w:tc>
      </w:tr>
      <w:tr>
        <w:tc>
          <w:tcPr>
            <w:tcW w:type="dxa" w:w="2376"/>
            <w:vAlign w:val="center"/>
          </w:tcPr>
          <w:p>
            <w:pPr>
              <w:spacing w:after="20"/>
            </w:pPr>
            <w:r/>
            <w:r>
              <w:rPr>
                <w:rFonts w:ascii="Aptos" w:hAnsi="Aptos"/>
                <w:b w:val="0"/>
                <w:color w:val="243447"/>
                <w:sz w:val="16"/>
              </w:rPr>
              <w:t>Contract test</w:t>
            </w:r>
          </w:p>
        </w:tc>
        <w:tc>
          <w:tcPr>
            <w:tcW w:type="dxa" w:w="6984"/>
            <w:vAlign w:val="center"/>
          </w:tcPr>
          <w:p>
            <w:pPr>
              <w:spacing w:after="20"/>
            </w:pPr>
            <w:r/>
            <w:r>
              <w:rPr>
                <w:rFonts w:ascii="Aptos" w:hAnsi="Aptos"/>
                <w:b w:val="0"/>
                <w:color w:val="243447"/>
                <w:sz w:val="16"/>
              </w:rPr>
              <w:t>Test verifying that an API follows its documented request/response structure.</w:t>
            </w:r>
          </w:p>
        </w:tc>
      </w:tr>
      <w:tr>
        <w:tc>
          <w:tcPr>
            <w:tcW w:type="dxa" w:w="2376"/>
            <w:vAlign w:val="center"/>
            <w:shd w:fill="F2F6FA"/>
          </w:tcPr>
          <w:p>
            <w:pPr>
              <w:spacing w:after="20"/>
            </w:pPr>
            <w:r/>
            <w:r>
              <w:rPr>
                <w:rFonts w:ascii="Aptos" w:hAnsi="Aptos"/>
                <w:b w:val="0"/>
                <w:color w:val="243447"/>
                <w:sz w:val="16"/>
              </w:rPr>
              <w:t>Flaky test</w:t>
            </w:r>
          </w:p>
        </w:tc>
        <w:tc>
          <w:tcPr>
            <w:tcW w:type="dxa" w:w="6984"/>
            <w:vAlign w:val="center"/>
            <w:shd w:fill="F2F6FA"/>
          </w:tcPr>
          <w:p>
            <w:pPr>
              <w:spacing w:after="20"/>
            </w:pPr>
            <w:r/>
            <w:r>
              <w:rPr>
                <w:rFonts w:ascii="Aptos" w:hAnsi="Aptos"/>
                <w:b w:val="0"/>
                <w:color w:val="243447"/>
                <w:sz w:val="16"/>
              </w:rPr>
              <w:t>A test that passes/fails unpredictably without a meaningful product change.</w:t>
            </w:r>
          </w:p>
        </w:tc>
      </w:tr>
    </w:tbl>
    <w:p>
      <w:pPr>
        <w:spacing w:after="20"/>
      </w:pPr>
    </w:p>
    <w:p>
      <w:pPr>
        <w:pStyle w:val="Heading2"/>
      </w:pPr>
      <w:r>
        <w:t>Version references checked for this guide</w:t>
      </w:r>
    </w:p>
    <w:p>
      <w:r>
        <w:t>REST Assured 6.1.0 release and Maven artifact listing: https://rest-assured.io/ and https://central.sonatype.com/artifact/io.rest-assured/rest-assured</w:t>
      </w:r>
    </w:p>
    <w:p>
      <w:r>
        <w:t>TestNG Maven artifact listing: https://central.sonatype.com/artifact/org.testng/testng</w:t>
      </w:r>
    </w:p>
    <w:p>
      <w:r>
        <w:t>Always confirm Java compatibility and dependency versions against your team’s existing project before upgrading.</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REST ASSURED STUDY GUIDE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4748B"/>
        <w:sz w:val="15"/>
      </w:rPr>
      <w:t>REST ASSURED  |  CLASS 2  |  BEGINNER-TO-PRACTICAL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24344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00A6A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00" w:line="240" w:lineRule="auto"/>
      <w:ind w:left="173" w:right="115"/>
    </w:pPr>
    <w:rPr>
      <w:rFonts w:ascii="Consolas" w:hAnsi="Consolas" w:eastAsia="Consolas"/>
      <w:color w:val="1F2937"/>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 Assured Class 2 - Complete Beginner Notes</dc:title>
  <dc:subject>Hamcrest assertions, sign-in API, JSON Schema validation, JsonPath, and practical exercises</dc:subject>
  <dc:creator>OpenAI</dc:creator>
  <cp:keywords>REST Assured, Java, TestNG, Hamcrest, JsonPath, JSON Schema, API testing</cp:keywords>
  <dc:description>generated by python-docx</dc:description>
  <cp:lastModifiedBy/>
  <cp:revision>1</cp:revision>
  <dcterms:created xsi:type="dcterms:W3CDTF">2013-12-23T23:15:00Z</dcterms:created>
  <dcterms:modified xsi:type="dcterms:W3CDTF">2013-12-23T23:15:00Z</dcterms:modified>
  <cp:category/>
</cp:coreProperties>
</file>