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17365D"/>
          <w:sz w:val="68"/>
        </w:rPr>
        <w:t>TESTNG</w:t>
      </w:r>
    </w:p>
    <w:p>
      <w:pPr>
        <w:spacing w:after="60"/>
        <w:jc w:val="center"/>
      </w:pPr>
      <w:r>
        <w:rPr>
          <w:b/>
          <w:color w:val="007F86"/>
          <w:sz w:val="34"/>
        </w:rPr>
        <w:t>CLASS 2 - COMPLETE STUDY NOTES</w:t>
      </w:r>
    </w:p>
    <w:p>
      <w:pPr>
        <w:jc w:val="center"/>
      </w:pPr>
      <w:r>
        <w:rPr>
          <w:color w:val="5B6573"/>
          <w:sz w:val="22"/>
        </w:rPr>
        <w:t>Annotations • Dependencies • Lifecycle • Selenium Test Design</w:t>
      </w:r>
    </w:p>
    <w:p>
      <w:r>
        <w:br/>
      </w:r>
    </w:p>
    <w:tbl>
      <w:tblPr>
        <w:tblW w:type="auto" w:w="0"/>
        <w:jc w:val="center"/>
        <w:tblLayout w:type="fixed"/>
        <w:tblLook w:firstColumn="1" w:firstRow="1" w:lastColumn="0" w:lastRow="0" w:noHBand="0" w:noVBand="1" w:val="04A0"/>
      </w:tblPr>
      <w:tblGrid>
        <w:gridCol w:w="9792"/>
      </w:tblGrid>
      <w:tr>
        <w:trPr>
          <w:cantSplit/>
        </w:trPr>
        <w:tc>
          <w:tcPr>
            <w:tcW w:type="dxa" w:w="9994"/>
            <w:shd w:fill="E4F3F2"/>
            <w:tcMar>
              <w:top w:w="110" w:type="dxa"/>
              <w:start w:w="150" w:type="dxa"/>
              <w:bottom w:w="110" w:type="dxa"/>
              <w:end w:w="150" w:type="dxa"/>
            </w:tcMar>
            <w:tcBorders>
              <w:top w:val="nil"/>
              <w:left w:val="single" w:sz="20" w:color="007F86"/>
              <w:bottom w:val="nil"/>
              <w:right w:val="nil"/>
            </w:tcBorders>
          </w:tcPr>
          <w:p>
            <w:pPr>
              <w:spacing w:after="60"/>
            </w:pPr>
            <w:r>
              <w:rPr>
                <w:b/>
                <w:color w:val="007F86"/>
                <w:sz w:val="19"/>
              </w:rPr>
              <w:t>Learning goal</w:t>
            </w:r>
          </w:p>
          <w:p>
            <w:pPr>
              <w:spacing w:after="0" w:line="252" w:lineRule="auto"/>
            </w:pPr>
            <w:r>
              <w:t>Understand not only what each TestNG annotation does, but when to use it, how TestNG decides whether a test passes or skips, and how to organize Selenium setup and cleanup without fragile timing or shared-state problems.</w:t>
            </w:r>
          </w:p>
        </w:tc>
      </w:tr>
    </w:tbl>
    <w:p>
      <w:pPr>
        <w:spacing w:after="0"/>
      </w:pPr>
    </w:p>
    <w:p>
      <w:pPr>
        <w:jc w:val="center"/>
      </w:pPr>
      <w:r>
        <w:rPr>
          <w:i/>
        </w:rPr>
        <w:t>Prepared from the supplied “TestNG class 2” lecture notes, with beginner-friendly explanations, corrected terminology, practical examples, and industry-oriented guidance.</w:t>
      </w:r>
    </w:p>
    <w:p>
      <w:pPr>
        <w:pStyle w:val="SmallNote"/>
        <w:jc w:val="center"/>
      </w:pPr>
      <w:r>
        <w:rPr>
          <w:i w:val="0"/>
        </w:rPr>
        <w:t>Code examples use Java, TestNG, and Selenium WebDriver. Update selectors and environment configuration for your own application.</w:t>
      </w:r>
    </w:p>
    <w:p>
      <w:r>
        <w:br w:type="page"/>
      </w:r>
    </w:p>
    <w:p>
      <w:pPr>
        <w:pStyle w:val="Heading1"/>
      </w:pPr>
      <w:r>
        <w:t>Contents and learning path</w:t>
      </w:r>
    </w:p>
    <w:p>
      <w:pPr>
        <w:pStyle w:val="ListBullet"/>
        <w:spacing w:after="40"/>
      </w:pPr>
      <w:r>
        <w:t>1. TestNG mental model and annotation basics</w:t>
      </w:r>
    </w:p>
    <w:p>
      <w:pPr>
        <w:pStyle w:val="ListBullet"/>
        <w:spacing w:after="40"/>
      </w:pPr>
      <w:r>
        <w:t>2. @Test attributes: description, enabled, priority, timeout, invocation</w:t>
      </w:r>
    </w:p>
    <w:p>
      <w:pPr>
        <w:pStyle w:val="ListBullet"/>
        <w:spacing w:after="40"/>
      </w:pPr>
      <w:r>
        <w:t>3. expectedExceptions: correct use and common misuse</w:t>
      </w:r>
    </w:p>
    <w:p>
      <w:pPr>
        <w:pStyle w:val="ListBullet"/>
        <w:spacing w:after="40"/>
      </w:pPr>
      <w:r>
        <w:t>4. dependsOnMethods, alwaysRun, and execution flow</w:t>
      </w:r>
    </w:p>
    <w:p>
      <w:pPr>
        <w:pStyle w:val="ListBullet"/>
        <w:spacing w:after="40"/>
      </w:pPr>
      <w:r>
        <w:t>5. Lifecycle annotations and execution order</w:t>
      </w:r>
    </w:p>
    <w:p>
      <w:pPr>
        <w:pStyle w:val="ListBullet"/>
        <w:spacing w:after="40"/>
      </w:pPr>
      <w:r>
        <w:t>6. Reading BeforeMethod / AfterMethod and BeforeClass / AfterClass examples</w:t>
      </w:r>
    </w:p>
    <w:p>
      <w:pPr>
        <w:pStyle w:val="ListBullet"/>
        <w:spacing w:after="40"/>
      </w:pPr>
      <w:r>
        <w:t>7. Selenium example: login and create Contact, Deal, and Task</w:t>
      </w:r>
    </w:p>
    <w:p>
      <w:pPr>
        <w:pStyle w:val="ListBullet"/>
        <w:spacing w:after="40"/>
      </w:pPr>
      <w:r>
        <w:t>8. @BeforeTest / @AfterTest and testng.xml</w:t>
      </w:r>
    </w:p>
    <w:p>
      <w:pPr>
        <w:pStyle w:val="ListBullet"/>
        <w:spacing w:after="40"/>
      </w:pPr>
      <w:r>
        <w:t>9. Multiple test classes, base classes, and WebDriver lifecycle design</w:t>
      </w:r>
    </w:p>
    <w:p>
      <w:pPr>
        <w:pStyle w:val="ListBullet"/>
        <w:spacing w:after="40"/>
      </w:pPr>
      <w:r>
        <w:t>10. Common mistakes and best practices</w:t>
      </w:r>
    </w:p>
    <w:p>
      <w:pPr>
        <w:pStyle w:val="ListBullet"/>
        <w:spacing w:after="40"/>
      </w:pPr>
      <w:r>
        <w:t>11. Hands-on exercises and interview revision</w:t>
      </w:r>
    </w:p>
    <w:p>
      <w:pPr>
        <w:pStyle w:val="ListBullet"/>
        <w:spacing w:after="40"/>
      </w:pPr>
      <w:r>
        <w:t>12. Quick-reference sheet and official references</w:t>
      </w:r>
    </w:p>
    <w:tbl>
      <w:tblPr>
        <w:tblW w:type="auto" w:w="0"/>
        <w:jc w:val="center"/>
        <w:tblLayout w:type="fixed"/>
        <w:tblLook w:firstColumn="1" w:firstRow="1" w:lastColumn="0" w:lastRow="0" w:noHBand="0" w:noVBand="1" w:val="04A0"/>
      </w:tblPr>
      <w:tblGrid>
        <w:gridCol w:w="9792"/>
      </w:tblGrid>
      <w:tr>
        <w:trPr>
          <w:cantSplit/>
        </w:trPr>
        <w:tc>
          <w:tcPr>
            <w:tcW w:type="dxa" w:w="9994"/>
            <w:shd w:fill="FCEEEE"/>
            <w:tcMar>
              <w:top w:w="110" w:type="dxa"/>
              <w:start w:w="150" w:type="dxa"/>
              <w:bottom w:w="110" w:type="dxa"/>
              <w:end w:w="150" w:type="dxa"/>
            </w:tcMar>
            <w:tcBorders>
              <w:top w:val="nil"/>
              <w:left w:val="single" w:sz="20" w:color="9C2F2F"/>
              <w:bottom w:val="nil"/>
              <w:right w:val="nil"/>
            </w:tcBorders>
          </w:tcPr>
          <w:p>
            <w:pPr>
              <w:spacing w:after="60"/>
            </w:pPr>
            <w:r>
              <w:rPr>
                <w:b/>
                <w:color w:val="9C2F2F"/>
                <w:sz w:val="19"/>
              </w:rPr>
              <w:t>A note about the original source</w:t>
            </w:r>
          </w:p>
          <w:p>
            <w:pPr>
              <w:spacing w:after="0" w:line="252" w:lineRule="auto"/>
            </w:pPr>
            <w:r>
              <w:t>The supplied class file contains hard-coded login values. They are deliberately not repeated in this guide. Use environment variables or a secret manager instead. The example application’s URLs and locators are illustrative and may need updating.</w:t>
            </w:r>
          </w:p>
        </w:tc>
      </w:tr>
    </w:tbl>
    <w:p>
      <w:pPr>
        <w:spacing w:after="0"/>
      </w:pPr>
    </w:p>
    <w:p>
      <w:pPr>
        <w:pStyle w:val="Heading1"/>
      </w:pPr>
      <w:r>
        <w:t>1. TestNG: the mental model</w:t>
      </w:r>
    </w:p>
    <w:p>
      <w:r>
        <w:rPr>
          <w:i w:val="0"/>
        </w:rPr>
        <w:t>TestNG is a Java testing framework. It discovers test methods through annotations, runs setup and cleanup methods at defined lifecycle points, handles dependencies and parameters, and produces test results. In a Selenium project, Selenium controls the browser; TestNG decides how the tests are organized and executed.</w:t>
      </w:r>
    </w:p>
    <w:tbl>
      <w:tblPr>
        <w:tblStyle w:val="TableGrid"/>
        <w:tblW w:type="auto" w:w="0"/>
        <w:jc w:val="center"/>
        <w:tblLayout w:type="fixed"/>
        <w:tblLook w:firstColumn="1" w:firstRow="1" w:lastColumn="0" w:lastRow="0" w:noHBand="0" w:noVBand="1" w:val="04A0"/>
      </w:tblPr>
      <w:tblGrid>
        <w:gridCol w:w="1800"/>
        <w:gridCol w:w="4536"/>
        <w:gridCol w:w="3456"/>
      </w:tblGrid>
      <w:tr>
        <w:trPr>
          <w:tblHeader w:val="true"/>
          <w:cantSplit/>
        </w:trPr>
        <w:tc>
          <w:tcPr>
            <w:tcW w:type="dxa" w:w="3331"/>
            <w:shd w:fill="17365D"/>
            <w:tcMar>
              <w:top w:w="90" w:type="dxa"/>
              <w:start w:w="120" w:type="dxa"/>
              <w:bottom w:w="90" w:type="dxa"/>
              <w:end w:w="120" w:type="dxa"/>
            </w:tcMar>
            <w:vAlign w:val="center"/>
          </w:tcPr>
          <w:p>
            <w:pPr>
              <w:spacing w:after="0"/>
            </w:pPr>
            <w:r>
              <w:rPr>
                <w:b/>
                <w:color w:val="FFFFFF"/>
                <w:sz w:val="16"/>
              </w:rPr>
              <w:t>Concept</w:t>
            </w:r>
          </w:p>
        </w:tc>
        <w:tc>
          <w:tcPr>
            <w:tcW w:type="dxa" w:w="3331"/>
            <w:shd w:fill="17365D"/>
            <w:tcMar>
              <w:top w:w="90" w:type="dxa"/>
              <w:start w:w="120" w:type="dxa"/>
              <w:bottom w:w="90" w:type="dxa"/>
              <w:end w:w="120" w:type="dxa"/>
            </w:tcMar>
            <w:vAlign w:val="center"/>
          </w:tcPr>
          <w:p>
            <w:pPr>
              <w:spacing w:after="0"/>
            </w:pPr>
            <w:r>
              <w:rPr>
                <w:b/>
                <w:color w:val="FFFFFF"/>
                <w:sz w:val="16"/>
              </w:rPr>
              <w:t>Meaning</w:t>
            </w:r>
          </w:p>
        </w:tc>
        <w:tc>
          <w:tcPr>
            <w:tcW w:type="dxa" w:w="3331"/>
            <w:shd w:fill="17365D"/>
            <w:tcMar>
              <w:top w:w="90" w:type="dxa"/>
              <w:start w:w="120" w:type="dxa"/>
              <w:bottom w:w="90" w:type="dxa"/>
              <w:end w:w="120" w:type="dxa"/>
            </w:tcMar>
            <w:vAlign w:val="center"/>
          </w:tcPr>
          <w:p>
            <w:pPr>
              <w:spacing w:after="0"/>
            </w:pPr>
            <w:r>
              <w:rPr>
                <w:b/>
                <w:color w:val="FFFFFF"/>
                <w:sz w:val="16"/>
              </w:rPr>
              <w:t>Example</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6"/>
              </w:rPr>
              <w:t>Test method</w:t>
            </w:r>
          </w:p>
        </w:tc>
        <w:tc>
          <w:tcPr>
            <w:tcW w:type="dxa" w:w="4536"/>
            <w:tcMar>
              <w:top w:w="70" w:type="dxa"/>
              <w:start w:w="100" w:type="dxa"/>
              <w:bottom w:w="70" w:type="dxa"/>
              <w:end w:w="100" w:type="dxa"/>
            </w:tcMar>
            <w:vAlign w:val="top"/>
          </w:tcPr>
          <w:p>
            <w:pPr>
              <w:spacing w:after="0" w:line="240" w:lineRule="auto"/>
            </w:pPr>
            <w:r>
              <w:rPr>
                <w:color w:val="222B35"/>
                <w:sz w:val="16"/>
              </w:rPr>
              <w:t>A Java method TestNG should execute as a test.</w:t>
            </w:r>
          </w:p>
        </w:tc>
        <w:tc>
          <w:tcPr>
            <w:tcW w:type="dxa" w:w="3456"/>
            <w:tcMar>
              <w:top w:w="70" w:type="dxa"/>
              <w:start w:w="100" w:type="dxa"/>
              <w:bottom w:w="70" w:type="dxa"/>
              <w:end w:w="100" w:type="dxa"/>
            </w:tcMar>
            <w:vAlign w:val="top"/>
          </w:tcPr>
          <w:p>
            <w:pPr>
              <w:spacing w:after="0" w:line="240" w:lineRule="auto"/>
            </w:pPr>
            <w:r>
              <w:rPr>
                <w:color w:val="222B35"/>
                <w:sz w:val="16"/>
              </w:rPr>
              <w:t>@Test public void loginWorks() { ... }</w:t>
            </w:r>
          </w:p>
        </w:tc>
      </w:tr>
      <w:tr>
        <w:trPr>
          <w:cantSplit/>
        </w:trPr>
        <w:tc>
          <w:tcPr>
            <w:tcW w:type="dxa" w:w="1800"/>
            <w:tcMar>
              <w:top w:w="70" w:type="dxa"/>
              <w:start w:w="100" w:type="dxa"/>
              <w:bottom w:w="70" w:type="dxa"/>
              <w:end w:w="100" w:type="dxa"/>
            </w:tcMar>
            <w:vAlign w:val="top"/>
            <w:shd w:fill="F7F9FB"/>
          </w:tcPr>
          <w:p>
            <w:pPr>
              <w:spacing w:after="0" w:line="240" w:lineRule="auto"/>
            </w:pPr>
            <w:r>
              <w:rPr>
                <w:color w:val="222B35"/>
                <w:sz w:val="16"/>
              </w:rPr>
              <w:t>Test annotation</w:t>
            </w:r>
          </w:p>
        </w:tc>
        <w:tc>
          <w:tcPr>
            <w:tcW w:type="dxa" w:w="4536"/>
            <w:tcMar>
              <w:top w:w="70" w:type="dxa"/>
              <w:start w:w="100" w:type="dxa"/>
              <w:bottom w:w="70" w:type="dxa"/>
              <w:end w:w="100" w:type="dxa"/>
            </w:tcMar>
            <w:vAlign w:val="top"/>
            <w:shd w:fill="F7F9FB"/>
          </w:tcPr>
          <w:p>
            <w:pPr>
              <w:spacing w:after="0" w:line="240" w:lineRule="auto"/>
            </w:pPr>
            <w:r>
              <w:rPr>
                <w:color w:val="222B35"/>
                <w:sz w:val="16"/>
              </w:rPr>
              <w:t>Metadata that tells TestNG how to run a method/class.</w:t>
            </w:r>
          </w:p>
        </w:tc>
        <w:tc>
          <w:tcPr>
            <w:tcW w:type="dxa" w:w="3456"/>
            <w:tcMar>
              <w:top w:w="70" w:type="dxa"/>
              <w:start w:w="100" w:type="dxa"/>
              <w:bottom w:w="70" w:type="dxa"/>
              <w:end w:w="100" w:type="dxa"/>
            </w:tcMar>
            <w:vAlign w:val="top"/>
            <w:shd w:fill="F7F9FB"/>
          </w:tcPr>
          <w:p>
            <w:pPr>
              <w:spacing w:after="0" w:line="240" w:lineRule="auto"/>
            </w:pPr>
            <w:r>
              <w:rPr>
                <w:color w:val="222B35"/>
                <w:sz w:val="16"/>
              </w:rPr>
              <w:t>@Test(priority = 1, description = "Valid login")</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6"/>
              </w:rPr>
              <w:t>Configuration method</w:t>
            </w:r>
          </w:p>
        </w:tc>
        <w:tc>
          <w:tcPr>
            <w:tcW w:type="dxa" w:w="4536"/>
            <w:tcMar>
              <w:top w:w="70" w:type="dxa"/>
              <w:start w:w="100" w:type="dxa"/>
              <w:bottom w:w="70" w:type="dxa"/>
              <w:end w:w="100" w:type="dxa"/>
            </w:tcMar>
            <w:vAlign w:val="top"/>
          </w:tcPr>
          <w:p>
            <w:pPr>
              <w:spacing w:after="0" w:line="240" w:lineRule="auto"/>
            </w:pPr>
            <w:r>
              <w:rPr>
                <w:color w:val="222B35"/>
                <w:sz w:val="16"/>
              </w:rPr>
              <w:t>Setup or cleanup that runs at a lifecycle point.</w:t>
            </w:r>
          </w:p>
        </w:tc>
        <w:tc>
          <w:tcPr>
            <w:tcW w:type="dxa" w:w="3456"/>
            <w:tcMar>
              <w:top w:w="70" w:type="dxa"/>
              <w:start w:w="100" w:type="dxa"/>
              <w:bottom w:w="70" w:type="dxa"/>
              <w:end w:w="100" w:type="dxa"/>
            </w:tcMar>
            <w:vAlign w:val="top"/>
          </w:tcPr>
          <w:p>
            <w:pPr>
              <w:spacing w:after="0" w:line="240" w:lineRule="auto"/>
            </w:pPr>
            <w:r>
              <w:rPr>
                <w:color w:val="222B35"/>
                <w:sz w:val="16"/>
              </w:rPr>
              <w:t>@BeforeMethod, @AfterClass</w:t>
            </w:r>
          </w:p>
        </w:tc>
      </w:tr>
      <w:tr>
        <w:trPr>
          <w:cantSplit/>
        </w:trPr>
        <w:tc>
          <w:tcPr>
            <w:tcW w:type="dxa" w:w="1800"/>
            <w:tcMar>
              <w:top w:w="70" w:type="dxa"/>
              <w:start w:w="100" w:type="dxa"/>
              <w:bottom w:w="70" w:type="dxa"/>
              <w:end w:w="100" w:type="dxa"/>
            </w:tcMar>
            <w:vAlign w:val="top"/>
            <w:shd w:fill="F7F9FB"/>
          </w:tcPr>
          <w:p>
            <w:pPr>
              <w:spacing w:after="0" w:line="240" w:lineRule="auto"/>
            </w:pPr>
            <w:r>
              <w:rPr>
                <w:color w:val="222B35"/>
                <w:sz w:val="16"/>
              </w:rPr>
              <w:t>Suite</w:t>
            </w:r>
          </w:p>
        </w:tc>
        <w:tc>
          <w:tcPr>
            <w:tcW w:type="dxa" w:w="4536"/>
            <w:tcMar>
              <w:top w:w="70" w:type="dxa"/>
              <w:start w:w="100" w:type="dxa"/>
              <w:bottom w:w="70" w:type="dxa"/>
              <w:end w:w="100" w:type="dxa"/>
            </w:tcMar>
            <w:vAlign w:val="top"/>
            <w:shd w:fill="F7F9FB"/>
          </w:tcPr>
          <w:p>
            <w:pPr>
              <w:spacing w:after="0" w:line="240" w:lineRule="auto"/>
            </w:pPr>
            <w:r>
              <w:rPr>
                <w:color w:val="222B35"/>
                <w:sz w:val="16"/>
              </w:rPr>
              <w:t>A top-level run, usually described by an XML file.</w:t>
            </w:r>
          </w:p>
        </w:tc>
        <w:tc>
          <w:tcPr>
            <w:tcW w:type="dxa" w:w="3456"/>
            <w:tcMar>
              <w:top w:w="70" w:type="dxa"/>
              <w:start w:w="100" w:type="dxa"/>
              <w:bottom w:w="70" w:type="dxa"/>
              <w:end w:w="100" w:type="dxa"/>
            </w:tcMar>
            <w:vAlign w:val="top"/>
            <w:shd w:fill="F7F9FB"/>
          </w:tcPr>
          <w:p>
            <w:pPr>
              <w:spacing w:after="0" w:line="240" w:lineRule="auto"/>
            </w:pPr>
            <w:r>
              <w:rPr>
                <w:color w:val="222B35"/>
                <w:sz w:val="16"/>
              </w:rPr>
              <w:t>&lt;suite name="RegressionSuite"&gt;</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6"/>
              </w:rPr>
              <w:t>Test tag in XML</w:t>
            </w:r>
          </w:p>
        </w:tc>
        <w:tc>
          <w:tcPr>
            <w:tcW w:type="dxa" w:w="4536"/>
            <w:tcMar>
              <w:top w:w="70" w:type="dxa"/>
              <w:start w:w="100" w:type="dxa"/>
              <w:bottom w:w="70" w:type="dxa"/>
              <w:end w:w="100" w:type="dxa"/>
            </w:tcMar>
            <w:vAlign w:val="top"/>
          </w:tcPr>
          <w:p>
            <w:pPr>
              <w:spacing w:after="0" w:line="240" w:lineRule="auto"/>
            </w:pPr>
            <w:r>
              <w:rPr>
                <w:color w:val="222B35"/>
                <w:sz w:val="16"/>
              </w:rPr>
              <w:t>A named group of classes within a suite; not the same as one @Test method.</w:t>
            </w:r>
          </w:p>
        </w:tc>
        <w:tc>
          <w:tcPr>
            <w:tcW w:type="dxa" w:w="3456"/>
            <w:tcMar>
              <w:top w:w="70" w:type="dxa"/>
              <w:start w:w="100" w:type="dxa"/>
              <w:bottom w:w="70" w:type="dxa"/>
              <w:end w:w="100" w:type="dxa"/>
            </w:tcMar>
            <w:vAlign w:val="top"/>
          </w:tcPr>
          <w:p>
            <w:pPr>
              <w:spacing w:after="0" w:line="240" w:lineRule="auto"/>
            </w:pPr>
            <w:r>
              <w:rPr>
                <w:color w:val="222B35"/>
                <w:sz w:val="16"/>
              </w:rPr>
              <w:t>&lt;test name="Chrome tests"&gt;</w:t>
            </w:r>
          </w:p>
        </w:tc>
      </w:tr>
      <w:tr>
        <w:trPr>
          <w:cantSplit/>
        </w:trPr>
        <w:tc>
          <w:tcPr>
            <w:tcW w:type="dxa" w:w="1800"/>
            <w:tcMar>
              <w:top w:w="70" w:type="dxa"/>
              <w:start w:w="100" w:type="dxa"/>
              <w:bottom w:w="70" w:type="dxa"/>
              <w:end w:w="100" w:type="dxa"/>
            </w:tcMar>
            <w:vAlign w:val="top"/>
            <w:shd w:fill="F7F9FB"/>
          </w:tcPr>
          <w:p>
            <w:pPr>
              <w:spacing w:after="0" w:line="240" w:lineRule="auto"/>
            </w:pPr>
            <w:r>
              <w:rPr>
                <w:color w:val="222B35"/>
                <w:sz w:val="16"/>
              </w:rPr>
              <w:t>Test class</w:t>
            </w:r>
          </w:p>
        </w:tc>
        <w:tc>
          <w:tcPr>
            <w:tcW w:type="dxa" w:w="4536"/>
            <w:tcMar>
              <w:top w:w="70" w:type="dxa"/>
              <w:start w:w="100" w:type="dxa"/>
              <w:bottom w:w="70" w:type="dxa"/>
              <w:end w:w="100" w:type="dxa"/>
            </w:tcMar>
            <w:vAlign w:val="top"/>
            <w:shd w:fill="F7F9FB"/>
          </w:tcPr>
          <w:p>
            <w:pPr>
              <w:spacing w:after="0" w:line="240" w:lineRule="auto"/>
            </w:pPr>
            <w:r>
              <w:rPr>
                <w:color w:val="222B35"/>
                <w:sz w:val="16"/>
              </w:rPr>
              <w:t>A Java class holding one or more test and configuration methods.</w:t>
            </w:r>
          </w:p>
        </w:tc>
        <w:tc>
          <w:tcPr>
            <w:tcW w:type="dxa" w:w="3456"/>
            <w:tcMar>
              <w:top w:w="70" w:type="dxa"/>
              <w:start w:w="100" w:type="dxa"/>
              <w:bottom w:w="70" w:type="dxa"/>
              <w:end w:w="100" w:type="dxa"/>
            </w:tcMar>
            <w:vAlign w:val="top"/>
            <w:shd w:fill="F7F9FB"/>
          </w:tcPr>
          <w:p>
            <w:pPr>
              <w:spacing w:after="0" w:line="240" w:lineRule="auto"/>
            </w:pPr>
            <w:r>
              <w:rPr>
                <w:color w:val="222B35"/>
                <w:sz w:val="16"/>
              </w:rPr>
              <w:t>ContactTests.java</w:t>
            </w:r>
          </w:p>
        </w:tc>
      </w:tr>
    </w:tbl>
    <w:p>
      <w:pPr>
        <w:spacing w:after="20"/>
      </w:pPr>
    </w:p>
    <w:p>
      <w:pPr>
        <w:pStyle w:val="Heading2"/>
      </w:pPr>
      <w:r>
        <w:t>How a simple test works</w:t>
      </w:r>
    </w:p>
    <w:p>
      <w:pPr>
        <w:pStyle w:val="CodeLine"/>
        <w:keepLines/>
        <w:shd w:fill="F2F4F7"/>
        <w:ind w:left="90" w:right="60"/>
      </w:pPr>
      <w:r>
        <w:rPr>
          <w:rFonts w:ascii="Consolas" w:hAnsi="Consolas"/>
          <w:sz w:val="16"/>
        </w:rPr>
        <w:t>import org.testng.annotations.Test;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LoginTests {</w:t>
      </w:r>
    </w:p>
    <w:p>
      <w:pPr>
        <w:pStyle w:val="CodeLine"/>
        <w:keepLines/>
        <w:shd w:fill="F2F4F7"/>
        <w:ind w:left="90" w:right="60"/>
      </w:pPr>
      <w:r>
        <w:rPr>
          <w:rFonts w:ascii="Consolas" w:hAnsi="Consolas"/>
          <w:sz w:val="16"/>
        </w:rPr>
        <w:t xml:space="preserve">    @Test</w:t>
      </w:r>
    </w:p>
    <w:p>
      <w:pPr>
        <w:pStyle w:val="CodeLine"/>
        <w:keepLines/>
        <w:shd w:fill="F2F4F7"/>
        <w:ind w:left="90" w:right="60"/>
      </w:pPr>
      <w:r>
        <w:rPr>
          <w:rFonts w:ascii="Consolas" w:hAnsi="Consolas"/>
          <w:sz w:val="16"/>
        </w:rPr>
        <w:t xml:space="preserve">    public void loginWithValidCredentials() {</w:t>
      </w:r>
    </w:p>
    <w:p>
      <w:pPr>
        <w:pStyle w:val="CodeLine"/>
        <w:keepLines/>
        <w:shd w:fill="F2F4F7"/>
        <w:ind w:left="90" w:right="60"/>
      </w:pPr>
      <w:r>
        <w:rPr>
          <w:rFonts w:ascii="Consolas" w:hAnsi="Consolas"/>
          <w:sz w:val="16"/>
        </w:rPr>
        <w:t xml:space="preserve">        System.out.println("Login test is running");</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w:t>
      </w:r>
    </w:p>
    <w:p>
      <w:pPr>
        <w:pStyle w:val="SmallNote"/>
      </w:pPr>
      <w:r>
        <w:rPr>
          <w:i w:val="0"/>
        </w:rPr>
      </w:r>
    </w:p>
    <w:p>
      <w:r>
        <w:rPr>
          <w:i w:val="0"/>
        </w:rPr>
        <w:t>Line by line:</w:t>
      </w:r>
    </w:p>
    <w:p>
      <w:pPr>
        <w:pStyle w:val="ListBullet"/>
        <w:spacing w:after="40"/>
      </w:pPr>
      <w:r>
        <w:t>import org.testng.annotations.Test; imports the annotation. Without the import, Java cannot resolve the short name @Test.</w:t>
      </w:r>
    </w:p>
    <w:p>
      <w:pPr>
        <w:pStyle w:val="ListBullet"/>
        <w:spacing w:after="40"/>
      </w:pPr>
      <w:r>
        <w:t>@Test marks the method as a TestNG test method.</w:t>
      </w:r>
    </w:p>
    <w:p>
      <w:pPr>
        <w:pStyle w:val="ListBullet"/>
        <w:spacing w:after="40"/>
      </w:pPr>
      <w:r>
        <w:t>The method should express a behavior you want to verify, such as a successful login, a validation message, or a saved record.</w:t>
      </w:r>
    </w:p>
    <w:p>
      <w:pPr>
        <w:pStyle w:val="ListBullet"/>
        <w:spacing w:after="40"/>
      </w:pPr>
      <w:r>
        <w:t>System.out.println is only a demonstration. Real tests should perform actions and assert observable outcomes.</w:t>
      </w:r>
    </w:p>
    <w:tbl>
      <w:tblPr>
        <w:tblW w:type="auto" w:w="0"/>
        <w:jc w:val="center"/>
        <w:tblLayout w:type="fixed"/>
        <w:tblLook w:firstColumn="1" w:firstRow="1" w:lastColumn="0" w:lastRow="0" w:noHBand="0" w:noVBand="1" w:val="04A0"/>
      </w:tblPr>
      <w:tblGrid>
        <w:gridCol w:w="9792"/>
      </w:tblGrid>
      <w:tr>
        <w:trPr>
          <w:cantSplit/>
        </w:trPr>
        <w:tc>
          <w:tcPr>
            <w:tcW w:type="dxa" w:w="9994"/>
            <w:shd w:fill="EAF2F8"/>
            <w:tcMar>
              <w:top w:w="110" w:type="dxa"/>
              <w:start w:w="150" w:type="dxa"/>
              <w:bottom w:w="110" w:type="dxa"/>
              <w:end w:w="150" w:type="dxa"/>
            </w:tcMar>
            <w:tcBorders>
              <w:top w:val="nil"/>
              <w:left w:val="single" w:sz="20" w:color="1F4E79"/>
              <w:bottom w:val="nil"/>
              <w:right w:val="nil"/>
            </w:tcBorders>
          </w:tcPr>
          <w:p>
            <w:pPr>
              <w:spacing w:after="60"/>
            </w:pPr>
            <w:r>
              <w:rPr>
                <w:b/>
                <w:color w:val="1F4E79"/>
                <w:sz w:val="19"/>
              </w:rPr>
              <w:t>Important</w:t>
            </w:r>
          </w:p>
          <w:p>
            <w:pPr>
              <w:spacing w:after="0" w:line="252" w:lineRule="auto"/>
            </w:pPr>
            <w:r>
              <w:t>TestNG does not require you to write a main() method for each test. The test runner (IDE, Maven Surefire, Gradle, or testng.xml) invokes the annotated tests.</w:t>
            </w:r>
          </w:p>
        </w:tc>
      </w:tr>
    </w:tbl>
    <w:p>
      <w:pPr>
        <w:spacing w:after="0"/>
      </w:pPr>
    </w:p>
    <w:p>
      <w:pPr>
        <w:pStyle w:val="Heading1"/>
      </w:pPr>
      <w:r>
        <w:t>2. @Test attributes</w:t>
      </w:r>
    </w:p>
    <w:p>
      <w:r>
        <w:rPr>
          <w:i w:val="0"/>
        </w:rPr>
        <w:t>Attributes are named settings inside an annotation. For example, @Test(priority = 2, enabled = true) gives TestNG extra instructions about that test method. Attributes are not all interchangeable: priority affects ordering, dependencies express prerequisites, and timeout attributes impose time limits.</w:t>
      </w:r>
    </w:p>
    <w:tbl>
      <w:tblPr>
        <w:tblStyle w:val="TableGrid"/>
        <w:tblW w:type="auto" w:w="0"/>
        <w:jc w:val="center"/>
        <w:tblLayout w:type="fixed"/>
        <w:tblLook w:firstColumn="1" w:firstRow="1" w:lastColumn="0" w:lastRow="0" w:noHBand="0" w:noVBand="1" w:val="04A0"/>
      </w:tblPr>
      <w:tblGrid>
        <w:gridCol w:w="2088"/>
        <w:gridCol w:w="3744"/>
        <w:gridCol w:w="3960"/>
      </w:tblGrid>
      <w:tr>
        <w:trPr>
          <w:tblHeader w:val="true"/>
          <w:cantSplit/>
        </w:trPr>
        <w:tc>
          <w:tcPr>
            <w:tcW w:type="dxa" w:w="3331"/>
            <w:shd w:fill="17365D"/>
            <w:tcMar>
              <w:top w:w="90" w:type="dxa"/>
              <w:start w:w="120" w:type="dxa"/>
              <w:bottom w:w="90" w:type="dxa"/>
              <w:end w:w="120" w:type="dxa"/>
            </w:tcMar>
            <w:vAlign w:val="center"/>
          </w:tcPr>
          <w:p>
            <w:pPr>
              <w:spacing w:after="0"/>
            </w:pPr>
            <w:r>
              <w:rPr>
                <w:b/>
                <w:color w:val="FFFFFF"/>
                <w:sz w:val="15"/>
              </w:rPr>
              <w:t>Attribute / annotation</w:t>
            </w:r>
          </w:p>
        </w:tc>
        <w:tc>
          <w:tcPr>
            <w:tcW w:type="dxa" w:w="3331"/>
            <w:shd w:fill="17365D"/>
            <w:tcMar>
              <w:top w:w="90" w:type="dxa"/>
              <w:start w:w="120" w:type="dxa"/>
              <w:bottom w:w="90" w:type="dxa"/>
              <w:end w:w="120" w:type="dxa"/>
            </w:tcMar>
            <w:vAlign w:val="center"/>
          </w:tcPr>
          <w:p>
            <w:pPr>
              <w:spacing w:after="0"/>
            </w:pPr>
            <w:r>
              <w:rPr>
                <w:b/>
                <w:color w:val="FFFFFF"/>
                <w:sz w:val="15"/>
              </w:rPr>
              <w:t>What it means</w:t>
            </w:r>
          </w:p>
        </w:tc>
        <w:tc>
          <w:tcPr>
            <w:tcW w:type="dxa" w:w="3331"/>
            <w:shd w:fill="17365D"/>
            <w:tcMar>
              <w:top w:w="90" w:type="dxa"/>
              <w:start w:w="120" w:type="dxa"/>
              <w:bottom w:w="90" w:type="dxa"/>
              <w:end w:w="120" w:type="dxa"/>
            </w:tcMar>
            <w:vAlign w:val="center"/>
          </w:tcPr>
          <w:p>
            <w:pPr>
              <w:spacing w:after="0"/>
            </w:pPr>
            <w:r>
              <w:rPr>
                <w:b/>
                <w:color w:val="FFFFFF"/>
                <w:sz w:val="15"/>
              </w:rPr>
              <w:t>Practical guidance</w:t>
            </w:r>
          </w:p>
        </w:tc>
      </w:tr>
      <w:tr>
        <w:trPr>
          <w:cantSplit/>
        </w:trPr>
        <w:tc>
          <w:tcPr>
            <w:tcW w:type="dxa" w:w="2088"/>
            <w:tcMar>
              <w:top w:w="70" w:type="dxa"/>
              <w:start w:w="100" w:type="dxa"/>
              <w:bottom w:w="70" w:type="dxa"/>
              <w:end w:w="100" w:type="dxa"/>
            </w:tcMar>
            <w:vAlign w:val="top"/>
          </w:tcPr>
          <w:p>
            <w:pPr>
              <w:spacing w:after="0" w:line="240" w:lineRule="auto"/>
            </w:pPr>
            <w:r>
              <w:rPr>
                <w:color w:val="222B35"/>
                <w:sz w:val="15"/>
              </w:rPr>
              <w:t>@Test</w:t>
            </w:r>
          </w:p>
        </w:tc>
        <w:tc>
          <w:tcPr>
            <w:tcW w:type="dxa" w:w="3744"/>
            <w:tcMar>
              <w:top w:w="70" w:type="dxa"/>
              <w:start w:w="100" w:type="dxa"/>
              <w:bottom w:w="70" w:type="dxa"/>
              <w:end w:w="100" w:type="dxa"/>
            </w:tcMar>
            <w:vAlign w:val="top"/>
          </w:tcPr>
          <w:p>
            <w:pPr>
              <w:spacing w:after="0" w:line="240" w:lineRule="auto"/>
            </w:pPr>
            <w:r>
              <w:rPr>
                <w:color w:val="222B35"/>
                <w:sz w:val="15"/>
              </w:rPr>
              <w:t>Marks a method (or class) as a test.</w:t>
            </w:r>
          </w:p>
        </w:tc>
        <w:tc>
          <w:tcPr>
            <w:tcW w:type="dxa" w:w="3960"/>
            <w:tcMar>
              <w:top w:w="70" w:type="dxa"/>
              <w:start w:w="100" w:type="dxa"/>
              <w:bottom w:w="70" w:type="dxa"/>
              <w:end w:w="100" w:type="dxa"/>
            </w:tcMar>
            <w:vAlign w:val="top"/>
          </w:tcPr>
          <w:p>
            <w:pPr>
              <w:spacing w:after="0" w:line="240" w:lineRule="auto"/>
            </w:pPr>
            <w:r>
              <w:rPr>
                <w:color w:val="222B35"/>
                <w:sz w:val="15"/>
              </w:rPr>
              <w:t>Use meaningful test names and assert expected behavior.</w:t>
            </w:r>
          </w:p>
        </w:tc>
      </w:tr>
      <w:tr>
        <w:trPr>
          <w:cantSplit/>
        </w:trPr>
        <w:tc>
          <w:tcPr>
            <w:tcW w:type="dxa" w:w="2088"/>
            <w:tcMar>
              <w:top w:w="70" w:type="dxa"/>
              <w:start w:w="100" w:type="dxa"/>
              <w:bottom w:w="70" w:type="dxa"/>
              <w:end w:w="100" w:type="dxa"/>
            </w:tcMar>
            <w:vAlign w:val="top"/>
            <w:shd w:fill="F7F9FB"/>
          </w:tcPr>
          <w:p>
            <w:pPr>
              <w:spacing w:after="0" w:line="240" w:lineRule="auto"/>
            </w:pPr>
            <w:r>
              <w:rPr>
                <w:color w:val="222B35"/>
                <w:sz w:val="15"/>
              </w:rPr>
              <w:t>priority</w:t>
            </w:r>
          </w:p>
        </w:tc>
        <w:tc>
          <w:tcPr>
            <w:tcW w:type="dxa" w:w="3744"/>
            <w:tcMar>
              <w:top w:w="70" w:type="dxa"/>
              <w:start w:w="100" w:type="dxa"/>
              <w:bottom w:w="70" w:type="dxa"/>
              <w:end w:w="100" w:type="dxa"/>
            </w:tcMar>
            <w:vAlign w:val="top"/>
            <w:shd w:fill="F7F9FB"/>
          </w:tcPr>
          <w:p>
            <w:pPr>
              <w:spacing w:after="0" w:line="240" w:lineRule="auto"/>
            </w:pPr>
            <w:r>
              <w:rPr>
                <w:color w:val="222B35"/>
                <w:sz w:val="15"/>
              </w:rPr>
              <w:t>Lower priority values are scheduled before higher values within relevant ordering rules.</w:t>
            </w:r>
          </w:p>
        </w:tc>
        <w:tc>
          <w:tcPr>
            <w:tcW w:type="dxa" w:w="3960"/>
            <w:tcMar>
              <w:top w:w="70" w:type="dxa"/>
              <w:start w:w="100" w:type="dxa"/>
              <w:bottom w:w="70" w:type="dxa"/>
              <w:end w:w="100" w:type="dxa"/>
            </w:tcMar>
            <w:vAlign w:val="top"/>
            <w:shd w:fill="F7F9FB"/>
          </w:tcPr>
          <w:p>
            <w:pPr>
              <w:spacing w:after="0" w:line="240" w:lineRule="auto"/>
            </w:pPr>
            <w:r>
              <w:rPr>
                <w:color w:val="222B35"/>
                <w:sz w:val="15"/>
              </w:rPr>
              <w:t>Use sparingly. Prefer dependencies only when a true prerequisite exists.</w:t>
            </w:r>
          </w:p>
        </w:tc>
      </w:tr>
      <w:tr>
        <w:trPr>
          <w:cantSplit/>
        </w:trPr>
        <w:tc>
          <w:tcPr>
            <w:tcW w:type="dxa" w:w="2088"/>
            <w:tcMar>
              <w:top w:w="70" w:type="dxa"/>
              <w:start w:w="100" w:type="dxa"/>
              <w:bottom w:w="70" w:type="dxa"/>
              <w:end w:w="100" w:type="dxa"/>
            </w:tcMar>
            <w:vAlign w:val="top"/>
          </w:tcPr>
          <w:p>
            <w:pPr>
              <w:spacing w:after="0" w:line="240" w:lineRule="auto"/>
            </w:pPr>
            <w:r>
              <w:rPr>
                <w:color w:val="222B35"/>
                <w:sz w:val="15"/>
              </w:rPr>
              <w:t>enabled = false</w:t>
            </w:r>
          </w:p>
        </w:tc>
        <w:tc>
          <w:tcPr>
            <w:tcW w:type="dxa" w:w="3744"/>
            <w:tcMar>
              <w:top w:w="70" w:type="dxa"/>
              <w:start w:w="100" w:type="dxa"/>
              <w:bottom w:w="70" w:type="dxa"/>
              <w:end w:w="100" w:type="dxa"/>
            </w:tcMar>
            <w:vAlign w:val="top"/>
          </w:tcPr>
          <w:p>
            <w:pPr>
              <w:spacing w:after="0" w:line="240" w:lineRule="auto"/>
            </w:pPr>
            <w:r>
              <w:rPr>
                <w:color w:val="222B35"/>
                <w:sz w:val="15"/>
              </w:rPr>
              <w:t>Disables a test method.</w:t>
            </w:r>
          </w:p>
        </w:tc>
        <w:tc>
          <w:tcPr>
            <w:tcW w:type="dxa" w:w="3960"/>
            <w:tcMar>
              <w:top w:w="70" w:type="dxa"/>
              <w:start w:w="100" w:type="dxa"/>
              <w:bottom w:w="70" w:type="dxa"/>
              <w:end w:w="100" w:type="dxa"/>
            </w:tcMar>
            <w:vAlign w:val="top"/>
          </w:tcPr>
          <w:p>
            <w:pPr>
              <w:spacing w:after="0" w:line="240" w:lineRule="auto"/>
            </w:pPr>
            <w:r>
              <w:rPr>
                <w:color w:val="222B35"/>
                <w:sz w:val="15"/>
              </w:rPr>
              <w:t>Useful for temporarily disabling a test, but track why and when it will be re-enabled.</w:t>
            </w:r>
          </w:p>
        </w:tc>
      </w:tr>
      <w:tr>
        <w:trPr>
          <w:cantSplit/>
        </w:trPr>
        <w:tc>
          <w:tcPr>
            <w:tcW w:type="dxa" w:w="2088"/>
            <w:tcMar>
              <w:top w:w="70" w:type="dxa"/>
              <w:start w:w="100" w:type="dxa"/>
              <w:bottom w:w="70" w:type="dxa"/>
              <w:end w:w="100" w:type="dxa"/>
            </w:tcMar>
            <w:vAlign w:val="top"/>
            <w:shd w:fill="F7F9FB"/>
          </w:tcPr>
          <w:p>
            <w:pPr>
              <w:spacing w:after="0" w:line="240" w:lineRule="auto"/>
            </w:pPr>
            <w:r>
              <w:rPr>
                <w:color w:val="222B35"/>
                <w:sz w:val="15"/>
              </w:rPr>
              <w:t>@Ignore</w:t>
            </w:r>
          </w:p>
        </w:tc>
        <w:tc>
          <w:tcPr>
            <w:tcW w:type="dxa" w:w="3744"/>
            <w:tcMar>
              <w:top w:w="70" w:type="dxa"/>
              <w:start w:w="100" w:type="dxa"/>
              <w:bottom w:w="70" w:type="dxa"/>
              <w:end w:w="100" w:type="dxa"/>
            </w:tcMar>
            <w:vAlign w:val="top"/>
            <w:shd w:fill="F7F9FB"/>
          </w:tcPr>
          <w:p>
            <w:pPr>
              <w:spacing w:after="0" w:line="240" w:lineRule="auto"/>
            </w:pPr>
            <w:r>
              <w:rPr>
                <w:color w:val="222B35"/>
                <w:sz w:val="15"/>
              </w:rPr>
              <w:t>Can ignore a TestNG test/class.</w:t>
            </w:r>
          </w:p>
        </w:tc>
        <w:tc>
          <w:tcPr>
            <w:tcW w:type="dxa" w:w="3960"/>
            <w:tcMar>
              <w:top w:w="70" w:type="dxa"/>
              <w:start w:w="100" w:type="dxa"/>
              <w:bottom w:w="70" w:type="dxa"/>
              <w:end w:w="100" w:type="dxa"/>
            </w:tcMar>
            <w:vAlign w:val="top"/>
            <w:shd w:fill="F7F9FB"/>
          </w:tcPr>
          <w:p>
            <w:pPr>
              <w:spacing w:after="0" w:line="240" w:lineRule="auto"/>
            </w:pPr>
            <w:r>
              <w:rPr>
                <w:color w:val="222B35"/>
                <w:sz w:val="15"/>
              </w:rPr>
              <w:t>For targeted disabling, @Test(enabled = false) is usually clearer.</w:t>
            </w:r>
          </w:p>
        </w:tc>
      </w:tr>
      <w:tr>
        <w:trPr>
          <w:cantSplit/>
        </w:trPr>
        <w:tc>
          <w:tcPr>
            <w:tcW w:type="dxa" w:w="2088"/>
            <w:tcMar>
              <w:top w:w="70" w:type="dxa"/>
              <w:start w:w="100" w:type="dxa"/>
              <w:bottom w:w="70" w:type="dxa"/>
              <w:end w:w="100" w:type="dxa"/>
            </w:tcMar>
            <w:vAlign w:val="top"/>
          </w:tcPr>
          <w:p>
            <w:pPr>
              <w:spacing w:after="0" w:line="240" w:lineRule="auto"/>
            </w:pPr>
            <w:r>
              <w:rPr>
                <w:color w:val="222B35"/>
                <w:sz w:val="15"/>
              </w:rPr>
              <w:t>description</w:t>
            </w:r>
          </w:p>
        </w:tc>
        <w:tc>
          <w:tcPr>
            <w:tcW w:type="dxa" w:w="3744"/>
            <w:tcMar>
              <w:top w:w="70" w:type="dxa"/>
              <w:start w:w="100" w:type="dxa"/>
              <w:bottom w:w="70" w:type="dxa"/>
              <w:end w:w="100" w:type="dxa"/>
            </w:tcMar>
            <w:vAlign w:val="top"/>
          </w:tcPr>
          <w:p>
            <w:pPr>
              <w:spacing w:after="0" w:line="240" w:lineRule="auto"/>
            </w:pPr>
            <w:r>
              <w:rPr>
                <w:color w:val="222B35"/>
                <w:sz w:val="15"/>
              </w:rPr>
              <w:t>Adds readable metadata to a test.</w:t>
            </w:r>
          </w:p>
        </w:tc>
        <w:tc>
          <w:tcPr>
            <w:tcW w:type="dxa" w:w="3960"/>
            <w:tcMar>
              <w:top w:w="70" w:type="dxa"/>
              <w:start w:w="100" w:type="dxa"/>
              <w:bottom w:w="70" w:type="dxa"/>
              <w:end w:w="100" w:type="dxa"/>
            </w:tcMar>
            <w:vAlign w:val="top"/>
          </w:tcPr>
          <w:p>
            <w:pPr>
              <w:spacing w:after="0" w:line="240" w:lineRule="auto"/>
            </w:pPr>
            <w:r>
              <w:rPr>
                <w:color w:val="222B35"/>
                <w:sz w:val="15"/>
              </w:rPr>
              <w:t>Use a short phrase describing the business behavior.</w:t>
            </w:r>
          </w:p>
        </w:tc>
      </w:tr>
      <w:tr>
        <w:trPr>
          <w:cantSplit/>
        </w:trPr>
        <w:tc>
          <w:tcPr>
            <w:tcW w:type="dxa" w:w="2088"/>
            <w:tcMar>
              <w:top w:w="70" w:type="dxa"/>
              <w:start w:w="100" w:type="dxa"/>
              <w:bottom w:w="70" w:type="dxa"/>
              <w:end w:w="100" w:type="dxa"/>
            </w:tcMar>
            <w:vAlign w:val="top"/>
            <w:shd w:fill="F7F9FB"/>
          </w:tcPr>
          <w:p>
            <w:pPr>
              <w:spacing w:after="0" w:line="240" w:lineRule="auto"/>
            </w:pPr>
            <w:r>
              <w:rPr>
                <w:color w:val="222B35"/>
                <w:sz w:val="15"/>
              </w:rPr>
              <w:t>timeOut</w:t>
            </w:r>
          </w:p>
        </w:tc>
        <w:tc>
          <w:tcPr>
            <w:tcW w:type="dxa" w:w="3744"/>
            <w:tcMar>
              <w:top w:w="70" w:type="dxa"/>
              <w:start w:w="100" w:type="dxa"/>
              <w:bottom w:w="70" w:type="dxa"/>
              <w:end w:w="100" w:type="dxa"/>
            </w:tcMar>
            <w:vAlign w:val="top"/>
            <w:shd w:fill="F7F9FB"/>
          </w:tcPr>
          <w:p>
            <w:pPr>
              <w:spacing w:after="0" w:line="240" w:lineRule="auto"/>
            </w:pPr>
            <w:r>
              <w:rPr>
                <w:color w:val="222B35"/>
                <w:sz w:val="15"/>
              </w:rPr>
              <w:t>Maximum time in milliseconds for a test invocation.</w:t>
            </w:r>
          </w:p>
        </w:tc>
        <w:tc>
          <w:tcPr>
            <w:tcW w:type="dxa" w:w="3960"/>
            <w:tcMar>
              <w:top w:w="70" w:type="dxa"/>
              <w:start w:w="100" w:type="dxa"/>
              <w:bottom w:w="70" w:type="dxa"/>
              <w:end w:w="100" w:type="dxa"/>
            </w:tcMar>
            <w:vAlign w:val="top"/>
            <w:shd w:fill="F7F9FB"/>
          </w:tcPr>
          <w:p>
            <w:pPr>
              <w:spacing w:after="0" w:line="240" w:lineRule="auto"/>
            </w:pPr>
            <w:r>
              <w:rPr>
                <w:color w:val="222B35"/>
                <w:sz w:val="15"/>
              </w:rPr>
              <w:t>A timeout makes a test fail if it exceeds the configured limit; choose a realistic threshold.</w:t>
            </w:r>
          </w:p>
        </w:tc>
      </w:tr>
      <w:tr>
        <w:trPr>
          <w:cantSplit/>
        </w:trPr>
        <w:tc>
          <w:tcPr>
            <w:tcW w:type="dxa" w:w="2088"/>
            <w:tcMar>
              <w:top w:w="70" w:type="dxa"/>
              <w:start w:w="100" w:type="dxa"/>
              <w:bottom w:w="70" w:type="dxa"/>
              <w:end w:w="100" w:type="dxa"/>
            </w:tcMar>
            <w:vAlign w:val="top"/>
          </w:tcPr>
          <w:p>
            <w:pPr>
              <w:spacing w:after="0" w:line="240" w:lineRule="auto"/>
            </w:pPr>
            <w:r>
              <w:rPr>
                <w:color w:val="222B35"/>
                <w:sz w:val="15"/>
              </w:rPr>
              <w:t>invocationCount</w:t>
            </w:r>
          </w:p>
        </w:tc>
        <w:tc>
          <w:tcPr>
            <w:tcW w:type="dxa" w:w="3744"/>
            <w:tcMar>
              <w:top w:w="70" w:type="dxa"/>
              <w:start w:w="100" w:type="dxa"/>
              <w:bottom w:w="70" w:type="dxa"/>
              <w:end w:w="100" w:type="dxa"/>
            </w:tcMar>
            <w:vAlign w:val="top"/>
          </w:tcPr>
          <w:p>
            <w:pPr>
              <w:spacing w:after="0" w:line="240" w:lineRule="auto"/>
            </w:pPr>
            <w:r>
              <w:rPr>
                <w:color w:val="222B35"/>
                <w:sz w:val="15"/>
              </w:rPr>
              <w:t>Runs the same test method a specified number of times.</w:t>
            </w:r>
          </w:p>
        </w:tc>
        <w:tc>
          <w:tcPr>
            <w:tcW w:type="dxa" w:w="3960"/>
            <w:tcMar>
              <w:top w:w="70" w:type="dxa"/>
              <w:start w:w="100" w:type="dxa"/>
              <w:bottom w:w="70" w:type="dxa"/>
              <w:end w:w="100" w:type="dxa"/>
            </w:tcMar>
            <w:vAlign w:val="top"/>
          </w:tcPr>
          <w:p>
            <w:pPr>
              <w:spacing w:after="0" w:line="240" w:lineRule="auto"/>
            </w:pPr>
            <w:r>
              <w:rPr>
                <w:color w:val="222B35"/>
                <w:sz w:val="15"/>
              </w:rPr>
              <w:t>Useful for repetition checks; not a substitute for data-driven testing.</w:t>
            </w:r>
          </w:p>
        </w:tc>
      </w:tr>
      <w:tr>
        <w:trPr>
          <w:cantSplit/>
        </w:trPr>
        <w:tc>
          <w:tcPr>
            <w:tcW w:type="dxa" w:w="2088"/>
            <w:tcMar>
              <w:top w:w="70" w:type="dxa"/>
              <w:start w:w="100" w:type="dxa"/>
              <w:bottom w:w="70" w:type="dxa"/>
              <w:end w:w="100" w:type="dxa"/>
            </w:tcMar>
            <w:vAlign w:val="top"/>
            <w:shd w:fill="F7F9FB"/>
          </w:tcPr>
          <w:p>
            <w:pPr>
              <w:spacing w:after="0" w:line="240" w:lineRule="auto"/>
            </w:pPr>
            <w:r>
              <w:rPr>
                <w:color w:val="222B35"/>
                <w:sz w:val="15"/>
              </w:rPr>
              <w:t>invocationTimeOut</w:t>
            </w:r>
          </w:p>
        </w:tc>
        <w:tc>
          <w:tcPr>
            <w:tcW w:type="dxa" w:w="3744"/>
            <w:tcMar>
              <w:top w:w="70" w:type="dxa"/>
              <w:start w:w="100" w:type="dxa"/>
              <w:bottom w:w="70" w:type="dxa"/>
              <w:end w:w="100" w:type="dxa"/>
            </w:tcMar>
            <w:vAlign w:val="top"/>
            <w:shd w:fill="F7F9FB"/>
          </w:tcPr>
          <w:p>
            <w:pPr>
              <w:spacing w:after="0" w:line="240" w:lineRule="auto"/>
            </w:pPr>
            <w:r>
              <w:rPr>
                <w:color w:val="222B35"/>
                <w:sz w:val="15"/>
              </w:rPr>
              <w:t>Time limit for the repeated invocations as a whole.</w:t>
            </w:r>
          </w:p>
        </w:tc>
        <w:tc>
          <w:tcPr>
            <w:tcW w:type="dxa" w:w="3960"/>
            <w:tcMar>
              <w:top w:w="70" w:type="dxa"/>
              <w:start w:w="100" w:type="dxa"/>
              <w:bottom w:w="70" w:type="dxa"/>
              <w:end w:w="100" w:type="dxa"/>
            </w:tcMar>
            <w:vAlign w:val="top"/>
            <w:shd w:fill="F7F9FB"/>
          </w:tcPr>
          <w:p>
            <w:pPr>
              <w:spacing w:after="0" w:line="240" w:lineRule="auto"/>
            </w:pPr>
            <w:r>
              <w:rPr>
                <w:color w:val="222B35"/>
                <w:sz w:val="15"/>
              </w:rPr>
              <w:t>Keep it compatible with invocationCount and the expected duration.</w:t>
            </w:r>
          </w:p>
        </w:tc>
      </w:tr>
      <w:tr>
        <w:trPr>
          <w:cantSplit/>
        </w:trPr>
        <w:tc>
          <w:tcPr>
            <w:tcW w:type="dxa" w:w="2088"/>
            <w:tcMar>
              <w:top w:w="70" w:type="dxa"/>
              <w:start w:w="100" w:type="dxa"/>
              <w:bottom w:w="70" w:type="dxa"/>
              <w:end w:w="100" w:type="dxa"/>
            </w:tcMar>
            <w:vAlign w:val="top"/>
          </w:tcPr>
          <w:p>
            <w:pPr>
              <w:spacing w:after="0" w:line="240" w:lineRule="auto"/>
            </w:pPr>
            <w:r>
              <w:rPr>
                <w:color w:val="222B35"/>
                <w:sz w:val="15"/>
              </w:rPr>
              <w:t>threadPoolSize</w:t>
            </w:r>
          </w:p>
        </w:tc>
        <w:tc>
          <w:tcPr>
            <w:tcW w:type="dxa" w:w="3744"/>
            <w:tcMar>
              <w:top w:w="70" w:type="dxa"/>
              <w:start w:w="100" w:type="dxa"/>
              <w:bottom w:w="70" w:type="dxa"/>
              <w:end w:w="100" w:type="dxa"/>
            </w:tcMar>
            <w:vAlign w:val="top"/>
          </w:tcPr>
          <w:p>
            <w:pPr>
              <w:spacing w:after="0" w:line="240" w:lineRule="auto"/>
            </w:pPr>
            <w:r>
              <w:rPr>
                <w:color w:val="222B35"/>
                <w:sz w:val="15"/>
              </w:rPr>
              <w:t>Allows invocations to run concurrently when used with invocationCount.</w:t>
            </w:r>
          </w:p>
        </w:tc>
        <w:tc>
          <w:tcPr>
            <w:tcW w:type="dxa" w:w="3960"/>
            <w:tcMar>
              <w:top w:w="70" w:type="dxa"/>
              <w:start w:w="100" w:type="dxa"/>
              <w:bottom w:w="70" w:type="dxa"/>
              <w:end w:w="100" w:type="dxa"/>
            </w:tcMar>
            <w:vAlign w:val="top"/>
          </w:tcPr>
          <w:p>
            <w:pPr>
              <w:spacing w:after="0" w:line="240" w:lineRule="auto"/>
            </w:pPr>
            <w:r>
              <w:rPr>
                <w:color w:val="222B35"/>
                <w:sz w:val="15"/>
              </w:rPr>
              <w:t>Use only when the test and its data are safe to run in parallel.</w:t>
            </w:r>
          </w:p>
        </w:tc>
      </w:tr>
      <w:tr>
        <w:trPr>
          <w:cantSplit/>
        </w:trPr>
        <w:tc>
          <w:tcPr>
            <w:tcW w:type="dxa" w:w="2088"/>
            <w:tcMar>
              <w:top w:w="70" w:type="dxa"/>
              <w:start w:w="100" w:type="dxa"/>
              <w:bottom w:w="70" w:type="dxa"/>
              <w:end w:w="100" w:type="dxa"/>
            </w:tcMar>
            <w:vAlign w:val="top"/>
            <w:shd w:fill="F7F9FB"/>
          </w:tcPr>
          <w:p>
            <w:pPr>
              <w:spacing w:after="0" w:line="240" w:lineRule="auto"/>
            </w:pPr>
            <w:r>
              <w:rPr>
                <w:color w:val="222B35"/>
                <w:sz w:val="15"/>
              </w:rPr>
              <w:t>expectedExceptions</w:t>
            </w:r>
          </w:p>
        </w:tc>
        <w:tc>
          <w:tcPr>
            <w:tcW w:type="dxa" w:w="3744"/>
            <w:tcMar>
              <w:top w:w="70" w:type="dxa"/>
              <w:start w:w="100" w:type="dxa"/>
              <w:bottom w:w="70" w:type="dxa"/>
              <w:end w:w="100" w:type="dxa"/>
            </w:tcMar>
            <w:vAlign w:val="top"/>
            <w:shd w:fill="F7F9FB"/>
          </w:tcPr>
          <w:p>
            <w:pPr>
              <w:spacing w:after="0" w:line="240" w:lineRule="auto"/>
            </w:pPr>
            <w:r>
              <w:rPr>
                <w:color w:val="222B35"/>
                <w:sz w:val="15"/>
              </w:rPr>
              <w:t>Declares an exception that the test is supposed to throw.</w:t>
            </w:r>
          </w:p>
        </w:tc>
        <w:tc>
          <w:tcPr>
            <w:tcW w:type="dxa" w:w="3960"/>
            <w:tcMar>
              <w:top w:w="70" w:type="dxa"/>
              <w:start w:w="100" w:type="dxa"/>
              <w:bottom w:w="70" w:type="dxa"/>
              <w:end w:w="100" w:type="dxa"/>
            </w:tcMar>
            <w:vAlign w:val="top"/>
            <w:shd w:fill="F7F9FB"/>
          </w:tcPr>
          <w:p>
            <w:pPr>
              <w:spacing w:after="0" w:line="240" w:lineRule="auto"/>
            </w:pPr>
            <w:r>
              <w:rPr>
                <w:color w:val="222B35"/>
                <w:sz w:val="15"/>
              </w:rPr>
              <w:t>This does not ignore arbitrary exceptions; the expected exception is part of the assertion.</w:t>
            </w:r>
          </w:p>
        </w:tc>
      </w:tr>
      <w:tr>
        <w:trPr>
          <w:cantSplit/>
        </w:trPr>
        <w:tc>
          <w:tcPr>
            <w:tcW w:type="dxa" w:w="2088"/>
            <w:tcMar>
              <w:top w:w="70" w:type="dxa"/>
              <w:start w:w="100" w:type="dxa"/>
              <w:bottom w:w="70" w:type="dxa"/>
              <w:end w:w="100" w:type="dxa"/>
            </w:tcMar>
            <w:vAlign w:val="top"/>
          </w:tcPr>
          <w:p>
            <w:pPr>
              <w:spacing w:after="0" w:line="240" w:lineRule="auto"/>
            </w:pPr>
            <w:r>
              <w:rPr>
                <w:color w:val="222B35"/>
                <w:sz w:val="15"/>
              </w:rPr>
              <w:t>dependsOnMethods</w:t>
            </w:r>
          </w:p>
        </w:tc>
        <w:tc>
          <w:tcPr>
            <w:tcW w:type="dxa" w:w="3744"/>
            <w:tcMar>
              <w:top w:w="70" w:type="dxa"/>
              <w:start w:w="100" w:type="dxa"/>
              <w:bottom w:w="70" w:type="dxa"/>
              <w:end w:w="100" w:type="dxa"/>
            </w:tcMar>
            <w:vAlign w:val="top"/>
          </w:tcPr>
          <w:p>
            <w:pPr>
              <w:spacing w:after="0" w:line="240" w:lineRule="auto"/>
            </w:pPr>
            <w:r>
              <w:rPr>
                <w:color w:val="222B35"/>
                <w:sz w:val="15"/>
              </w:rPr>
              <w:t>Declares prerequisite test methods.</w:t>
            </w:r>
          </w:p>
        </w:tc>
        <w:tc>
          <w:tcPr>
            <w:tcW w:type="dxa" w:w="3960"/>
            <w:tcMar>
              <w:top w:w="70" w:type="dxa"/>
              <w:start w:w="100" w:type="dxa"/>
              <w:bottom w:w="70" w:type="dxa"/>
              <w:end w:w="100" w:type="dxa"/>
            </w:tcMar>
            <w:vAlign w:val="top"/>
          </w:tcPr>
          <w:p>
            <w:pPr>
              <w:spacing w:after="0" w:line="240" w:lineRule="auto"/>
            </w:pPr>
            <w:r>
              <w:rPr>
                <w:color w:val="222B35"/>
                <w:sz w:val="15"/>
              </w:rPr>
              <w:t>Use for a genuine execution dependency, not merely to force an arbitrary order.</w:t>
            </w:r>
          </w:p>
        </w:tc>
      </w:tr>
      <w:tr>
        <w:trPr>
          <w:cantSplit/>
        </w:trPr>
        <w:tc>
          <w:tcPr>
            <w:tcW w:type="dxa" w:w="2088"/>
            <w:tcMar>
              <w:top w:w="70" w:type="dxa"/>
              <w:start w:w="100" w:type="dxa"/>
              <w:bottom w:w="70" w:type="dxa"/>
              <w:end w:w="100" w:type="dxa"/>
            </w:tcMar>
            <w:vAlign w:val="top"/>
            <w:shd w:fill="F7F9FB"/>
          </w:tcPr>
          <w:p>
            <w:pPr>
              <w:spacing w:after="0" w:line="240" w:lineRule="auto"/>
            </w:pPr>
            <w:r>
              <w:rPr>
                <w:color w:val="222B35"/>
                <w:sz w:val="15"/>
              </w:rPr>
              <w:t>alwaysRun</w:t>
            </w:r>
          </w:p>
        </w:tc>
        <w:tc>
          <w:tcPr>
            <w:tcW w:type="dxa" w:w="3744"/>
            <w:tcMar>
              <w:top w:w="70" w:type="dxa"/>
              <w:start w:w="100" w:type="dxa"/>
              <w:bottom w:w="70" w:type="dxa"/>
              <w:end w:w="100" w:type="dxa"/>
            </w:tcMar>
            <w:vAlign w:val="top"/>
            <w:shd w:fill="F7F9FB"/>
          </w:tcPr>
          <w:p>
            <w:pPr>
              <w:spacing w:after="0" w:line="240" w:lineRule="auto"/>
            </w:pPr>
            <w:r>
              <w:rPr>
                <w:color w:val="222B35"/>
                <w:sz w:val="15"/>
              </w:rPr>
              <w:t>For @Test, allows a dependent test to run even if a dependency failed.</w:t>
            </w:r>
          </w:p>
        </w:tc>
        <w:tc>
          <w:tcPr>
            <w:tcW w:type="dxa" w:w="3960"/>
            <w:tcMar>
              <w:top w:w="70" w:type="dxa"/>
              <w:start w:w="100" w:type="dxa"/>
              <w:bottom w:w="70" w:type="dxa"/>
              <w:end w:w="100" w:type="dxa"/>
            </w:tcMar>
            <w:vAlign w:val="top"/>
            <w:shd w:fill="F7F9FB"/>
          </w:tcPr>
          <w:p>
            <w:pPr>
              <w:spacing w:after="0" w:line="240" w:lineRule="auto"/>
            </w:pPr>
            <w:r>
              <w:rPr>
                <w:color w:val="222B35"/>
                <w:sz w:val="15"/>
              </w:rPr>
              <w:t>Be careful: downstream steps may not be valid if their prerequisite did not succeed.</w:t>
            </w:r>
          </w:p>
        </w:tc>
      </w:tr>
    </w:tbl>
    <w:p>
      <w:pPr>
        <w:spacing w:after="20"/>
      </w:pPr>
    </w:p>
    <w:p>
      <w:r>
        <w:br w:type="page"/>
      </w:r>
    </w:p>
    <w:p>
      <w:pPr>
        <w:pStyle w:val="Heading2"/>
      </w:pPr>
      <w:r>
        <w:t>2.1 description</w:t>
      </w:r>
    </w:p>
    <w:p>
      <w:pPr>
        <w:pStyle w:val="CodeLine"/>
        <w:keepLines/>
        <w:shd w:fill="F2F4F7"/>
        <w:ind w:left="90" w:right="60"/>
      </w:pPr>
      <w:r>
        <w:rPr>
          <w:rFonts w:ascii="Consolas" w:hAnsi="Consolas"/>
          <w:sz w:val="16"/>
        </w:rPr>
        <w:t>@Test(description = "Verify login with valid credentials")</w:t>
      </w:r>
    </w:p>
    <w:p>
      <w:pPr>
        <w:pStyle w:val="CodeLine"/>
        <w:keepLines/>
        <w:shd w:fill="F2F4F7"/>
        <w:ind w:left="90" w:right="60"/>
      </w:pPr>
      <w:r>
        <w:rPr>
          <w:rFonts w:ascii="Consolas" w:hAnsi="Consolas"/>
          <w:sz w:val="16"/>
        </w:rPr>
        <w:t>public void validLoginShouldOpenDashboard() {</w:t>
      </w:r>
    </w:p>
    <w:p>
      <w:pPr>
        <w:pStyle w:val="CodeLine"/>
        <w:keepLines/>
        <w:shd w:fill="F2F4F7"/>
        <w:ind w:left="90" w:right="60"/>
      </w:pPr>
      <w:r>
        <w:rPr>
          <w:rFonts w:ascii="Consolas" w:hAnsi="Consolas"/>
          <w:sz w:val="16"/>
        </w:rPr>
        <w:t xml:space="preserve">    // Arrange test data, act, and assert the dashboard is visible.</w:t>
      </w:r>
    </w:p>
    <w:p>
      <w:pPr>
        <w:pStyle w:val="CodeLine"/>
        <w:keepLines/>
        <w:shd w:fill="F2F4F7"/>
        <w:ind w:left="90" w:right="60"/>
      </w:pPr>
      <w:r>
        <w:rPr>
          <w:rFonts w:ascii="Consolas" w:hAnsi="Consolas"/>
          <w:sz w:val="16"/>
        </w:rPr>
        <w:t>}</w:t>
      </w:r>
    </w:p>
    <w:p>
      <w:pPr>
        <w:pStyle w:val="SmallNote"/>
      </w:pPr>
      <w:r>
        <w:rPr>
          <w:i w:val="0"/>
        </w:rPr>
      </w:r>
    </w:p>
    <w:p>
      <w:r>
        <w:rPr>
          <w:i w:val="0"/>
        </w:rPr>
        <w:t>A description improves reports and helps teammates understand the intent without opening the implementation. Keep it aligned with the test name and assertion.</w:t>
      </w:r>
    </w:p>
    <w:p>
      <w:pPr>
        <w:pStyle w:val="Heading2"/>
      </w:pPr>
      <w:r>
        <w:t>2.2 enabled = false and @Ignore</w:t>
      </w:r>
    </w:p>
    <w:p>
      <w:pPr>
        <w:pStyle w:val="CodeLine"/>
        <w:keepLines/>
        <w:shd w:fill="F2F4F7"/>
        <w:ind w:left="90" w:right="60"/>
      </w:pPr>
      <w:r>
        <w:rPr>
          <w:rFonts w:ascii="Consolas" w:hAnsi="Consolas"/>
          <w:sz w:val="16"/>
        </w:rPr>
        <w:t>@Test(enabled = false, description = "Temporarily disabled while feature is unavailable")</w:t>
      </w:r>
    </w:p>
    <w:p>
      <w:pPr>
        <w:pStyle w:val="CodeLine"/>
        <w:keepLines/>
        <w:shd w:fill="F2F4F7"/>
        <w:ind w:left="90" w:right="60"/>
      </w:pPr>
      <w:r>
        <w:rPr>
          <w:rFonts w:ascii="Consolas" w:hAnsi="Consolas"/>
          <w:sz w:val="16"/>
        </w:rPr>
        <w:t>public void newCheckoutFlow() {</w:t>
      </w:r>
    </w:p>
    <w:p>
      <w:pPr>
        <w:pStyle w:val="CodeLine"/>
        <w:keepLines/>
        <w:shd w:fill="F2F4F7"/>
        <w:ind w:left="90" w:right="60"/>
      </w:pPr>
      <w:r>
        <w:rPr>
          <w:rFonts w:ascii="Consolas" w:hAnsi="Consolas"/>
          <w:sz w:val="16"/>
        </w:rPr>
        <w:t xml:space="preserve">    // Test is not run by TestNG while disabled.</w:t>
      </w:r>
    </w:p>
    <w:p>
      <w:pPr>
        <w:pStyle w:val="CodeLine"/>
        <w:keepLines/>
        <w:shd w:fill="F2F4F7"/>
        <w:ind w:left="90" w:right="60"/>
      </w:pPr>
      <w:r>
        <w:rPr>
          <w:rFonts w:ascii="Consolas" w:hAnsi="Consolas"/>
          <w:sz w:val="16"/>
        </w:rPr>
        <w:t>}</w:t>
      </w:r>
    </w:p>
    <w:p>
      <w:pPr>
        <w:pStyle w:val="SmallNote"/>
      </w:pPr>
      <w:r>
        <w:rPr>
          <w:i w:val="0"/>
        </w:rPr>
      </w:r>
    </w:p>
    <w:p>
      <w:r>
        <w:rPr>
          <w:i w:val="0"/>
        </w:rPr>
        <w:t>The source notes list both enabled = false and @Ignore as ways to skip a test. The distinction is scope and readability: enabled = false is explicit on an individual @Test method; @Ignore may be used at method or class level depending on placement. Disabled tests should not be forgotten. Track a defect/ticket and remove the disablement promptly.</w:t>
      </w:r>
    </w:p>
    <w:tbl>
      <w:tblPr>
        <w:tblW w:type="auto" w:w="0"/>
        <w:jc w:val="center"/>
        <w:tblLayout w:type="fixed"/>
        <w:tblLook w:firstColumn="1" w:firstRow="1" w:lastColumn="0" w:lastRow="0" w:noHBand="0" w:noVBand="1" w:val="04A0"/>
      </w:tblPr>
      <w:tblGrid>
        <w:gridCol w:w="9792"/>
      </w:tblGrid>
      <w:tr>
        <w:trPr>
          <w:cantSplit/>
        </w:trPr>
        <w:tc>
          <w:tcPr>
            <w:tcW w:type="dxa" w:w="9994"/>
            <w:shd w:fill="FCEEEE"/>
            <w:tcMar>
              <w:top w:w="110" w:type="dxa"/>
              <w:start w:w="150" w:type="dxa"/>
              <w:bottom w:w="110" w:type="dxa"/>
              <w:end w:w="150" w:type="dxa"/>
            </w:tcMar>
            <w:tcBorders>
              <w:top w:val="nil"/>
              <w:left w:val="single" w:sz="20" w:color="9C2F2F"/>
              <w:bottom w:val="nil"/>
              <w:right w:val="nil"/>
            </w:tcBorders>
          </w:tcPr>
          <w:p>
            <w:pPr>
              <w:spacing w:after="60"/>
            </w:pPr>
            <w:r>
              <w:rPr>
                <w:b/>
                <w:color w:val="9C2F2F"/>
                <w:sz w:val="19"/>
              </w:rPr>
              <w:t>Do not confuse a skipped test with a passed test</w:t>
            </w:r>
          </w:p>
          <w:p>
            <w:pPr>
              <w:spacing w:after="0" w:line="252" w:lineRule="auto"/>
            </w:pPr>
            <w:r>
              <w:t>A disabled or dependency-skipped test has not demonstrated that the feature works. Reports should retain its skipped status.</w:t>
            </w:r>
          </w:p>
        </w:tc>
      </w:tr>
    </w:tbl>
    <w:p>
      <w:pPr>
        <w:spacing w:after="0"/>
      </w:pPr>
    </w:p>
    <w:p>
      <w:pPr>
        <w:pStyle w:val="Heading2"/>
      </w:pPr>
      <w:r>
        <w:t>2.3 priority</w:t>
      </w:r>
    </w:p>
    <w:p>
      <w:pPr>
        <w:pStyle w:val="CodeLine"/>
        <w:keepLines/>
        <w:shd w:fill="F2F4F7"/>
        <w:ind w:left="90" w:right="60"/>
      </w:pPr>
      <w:r>
        <w:rPr>
          <w:rFonts w:ascii="Consolas" w:hAnsi="Consolas"/>
          <w:sz w:val="16"/>
        </w:rPr>
        <w:t>@Test(priority = 1)</w:t>
      </w:r>
    </w:p>
    <w:p>
      <w:pPr>
        <w:pStyle w:val="CodeLine"/>
        <w:keepLines/>
        <w:shd w:fill="F2F4F7"/>
        <w:ind w:left="90" w:right="60"/>
      </w:pPr>
      <w:r>
        <w:rPr>
          <w:rFonts w:ascii="Consolas" w:hAnsi="Consolas"/>
          <w:sz w:val="16"/>
        </w:rPr>
        <w:t>public void login() { /* ... */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@Test(priority = 2)</w:t>
      </w:r>
    </w:p>
    <w:p>
      <w:pPr>
        <w:pStyle w:val="CodeLine"/>
        <w:keepLines/>
        <w:shd w:fill="F2F4F7"/>
        <w:ind w:left="90" w:right="60"/>
      </w:pPr>
      <w:r>
        <w:rPr>
          <w:rFonts w:ascii="Consolas" w:hAnsi="Consolas"/>
          <w:sz w:val="16"/>
        </w:rPr>
        <w:t>public void openContacts() { /* ... */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@Test(priority = 3)</w:t>
      </w:r>
    </w:p>
    <w:p>
      <w:pPr>
        <w:pStyle w:val="CodeLine"/>
        <w:keepLines/>
        <w:shd w:fill="F2F4F7"/>
        <w:ind w:left="90" w:right="60"/>
      </w:pPr>
      <w:r>
        <w:rPr>
          <w:rFonts w:ascii="Consolas" w:hAnsi="Consolas"/>
          <w:sz w:val="16"/>
        </w:rPr>
        <w:t>public void createContact() { /* ... */ }</w:t>
      </w:r>
    </w:p>
    <w:p>
      <w:pPr>
        <w:pStyle w:val="SmallNote"/>
      </w:pPr>
      <w:r>
        <w:rPr>
          <w:i w:val="0"/>
        </w:rPr>
      </w:r>
    </w:p>
    <w:p>
      <w:r>
        <w:rPr>
          <w:i w:val="0"/>
        </w:rPr>
        <w:t>The lecture notes use priority to control test order. Priorities default to 0; negative values are allowed. When methods have the same priority, TestNG applies its ordering rules, which are not a good foundation for designing dependent workflows. Avoid relying on alphabetical ordering as an application design rule.</w:t>
      </w:r>
    </w:p>
    <w:tbl>
      <w:tblPr>
        <w:tblW w:type="auto" w:w="0"/>
        <w:jc w:val="center"/>
        <w:tblLayout w:type="fixed"/>
        <w:tblLook w:firstColumn="1" w:firstRow="1" w:lastColumn="0" w:lastRow="0" w:noHBand="0" w:noVBand="1" w:val="04A0"/>
      </w:tblPr>
      <w:tblGrid>
        <w:gridCol w:w="9792"/>
      </w:tblGrid>
      <w:tr>
        <w:trPr>
          <w:cantSplit/>
        </w:trPr>
        <w:tc>
          <w:tcPr>
            <w:tcW w:type="dxa" w:w="9994"/>
            <w:shd w:fill="E4F3F2"/>
            <w:tcMar>
              <w:top w:w="110" w:type="dxa"/>
              <w:start w:w="150" w:type="dxa"/>
              <w:bottom w:w="110" w:type="dxa"/>
              <w:end w:w="150" w:type="dxa"/>
            </w:tcMar>
            <w:tcBorders>
              <w:top w:val="nil"/>
              <w:left w:val="single" w:sz="20" w:color="007F86"/>
              <w:bottom w:val="nil"/>
              <w:right w:val="nil"/>
            </w:tcBorders>
          </w:tcPr>
          <w:p>
            <w:pPr>
              <w:spacing w:after="60"/>
            </w:pPr>
            <w:r>
              <w:rPr>
                <w:b/>
                <w:color w:val="007F86"/>
                <w:sz w:val="19"/>
              </w:rPr>
              <w:t>Priority is not a dependency</w:t>
            </w:r>
          </w:p>
          <w:p>
            <w:pPr>
              <w:spacing w:after="0" w:line="252" w:lineRule="auto"/>
            </w:pPr>
            <w:r>
              <w:t>A priority can influence which method is scheduled first, but it does not express that a test is valid only after another test succeeds. For that, use dependsOnMethods or make each test independent by preparing its own state.</w:t>
            </w:r>
          </w:p>
        </w:tc>
      </w:tr>
    </w:tbl>
    <w:p>
      <w:pPr>
        <w:spacing w:after="0"/>
      </w:pPr>
    </w:p>
    <w:p>
      <w:pPr>
        <w:pStyle w:val="Heading2"/>
      </w:pPr>
      <w:r>
        <w:t>2.4 timeOut</w:t>
      </w:r>
    </w:p>
    <w:p>
      <w:pPr>
        <w:pStyle w:val="CodeLine"/>
        <w:keepLines/>
        <w:shd w:fill="F2F4F7"/>
        <w:ind w:left="90" w:right="60"/>
      </w:pPr>
      <w:r>
        <w:rPr>
          <w:rFonts w:ascii="Consolas" w:hAnsi="Consolas"/>
          <w:sz w:val="16"/>
        </w:rPr>
        <w:t>@Test(timeOut = 3000)</w:t>
      </w:r>
    </w:p>
    <w:p>
      <w:pPr>
        <w:pStyle w:val="CodeLine"/>
        <w:keepLines/>
        <w:shd w:fill="F2F4F7"/>
        <w:ind w:left="90" w:right="60"/>
      </w:pPr>
      <w:r>
        <w:rPr>
          <w:rFonts w:ascii="Consolas" w:hAnsi="Consolas"/>
          <w:sz w:val="16"/>
        </w:rPr>
        <w:t>public void searchShouldFinishQuickly() {</w:t>
      </w:r>
    </w:p>
    <w:p>
      <w:pPr>
        <w:pStyle w:val="CodeLine"/>
        <w:keepLines/>
        <w:shd w:fill="F2F4F7"/>
        <w:ind w:left="90" w:right="60"/>
      </w:pPr>
      <w:r>
        <w:rPr>
          <w:rFonts w:ascii="Consolas" w:hAnsi="Consolas"/>
          <w:sz w:val="16"/>
        </w:rPr>
        <w:t xml:space="preserve">    // Perform the search and assert the expected results.</w:t>
      </w:r>
    </w:p>
    <w:p>
      <w:pPr>
        <w:pStyle w:val="CodeLine"/>
        <w:keepLines/>
        <w:shd w:fill="F2F4F7"/>
        <w:ind w:left="90" w:right="60"/>
      </w:pPr>
      <w:r>
        <w:rPr>
          <w:rFonts w:ascii="Consolas" w:hAnsi="Consolas"/>
          <w:sz w:val="16"/>
        </w:rPr>
        <w:t>}</w:t>
      </w:r>
    </w:p>
    <w:p>
      <w:pPr>
        <w:pStyle w:val="SmallNote"/>
      </w:pPr>
      <w:r>
        <w:rPr>
          <w:i w:val="0"/>
        </w:rPr>
      </w:r>
    </w:p>
    <w:p>
      <w:r>
        <w:rPr>
          <w:i w:val="0"/>
        </w:rPr>
        <w:t>timeOut is measured in milliseconds. With 3000, TestNG applies a three-second limit to the test invocation. The timeout does not mean “wait up to three seconds for a web element”; that is a Selenium wait concern. Use WebDriverWait for a condition and TestNG timeOut only as an outer guard against an unexpectedly long test.</w:t>
      </w:r>
    </w:p>
    <w:p>
      <w:pPr>
        <w:pStyle w:val="Heading2"/>
      </w:pPr>
      <w:r>
        <w:t>2.5 invocationCount, invocationTimeOut, threadPoolSize</w:t>
      </w:r>
    </w:p>
    <w:p>
      <w:pPr>
        <w:pStyle w:val="CodeLine"/>
        <w:keepLines/>
        <w:shd w:fill="F2F4F7"/>
        <w:ind w:left="90" w:right="60"/>
      </w:pPr>
      <w:r>
        <w:rPr>
          <w:rFonts w:ascii="Consolas" w:hAnsi="Consolas"/>
          <w:sz w:val="16"/>
        </w:rPr>
        <w:t>@Test(invocationCount = 4)</w:t>
      </w:r>
    </w:p>
    <w:p>
      <w:pPr>
        <w:pStyle w:val="CodeLine"/>
        <w:keepLines/>
        <w:shd w:fill="F2F4F7"/>
        <w:ind w:left="90" w:right="60"/>
      </w:pPr>
      <w:r>
        <w:rPr>
          <w:rFonts w:ascii="Consolas" w:hAnsi="Consolas"/>
          <w:sz w:val="16"/>
        </w:rPr>
        <w:t>public void healthCheckCanBeRepeated() {</w:t>
      </w:r>
    </w:p>
    <w:p>
      <w:pPr>
        <w:pStyle w:val="CodeLine"/>
        <w:keepLines/>
        <w:shd w:fill="F2F4F7"/>
        <w:ind w:left="90" w:right="60"/>
      </w:pPr>
      <w:r>
        <w:rPr>
          <w:rFonts w:ascii="Consolas" w:hAnsi="Consolas"/>
          <w:sz w:val="16"/>
        </w:rPr>
        <w:t xml:space="preserve">    // The method is invoked four times.</w:t>
      </w:r>
    </w:p>
    <w:p>
      <w:pPr>
        <w:pStyle w:val="CodeLine"/>
        <w:keepLines/>
        <w:shd w:fill="F2F4F7"/>
        <w:ind w:left="90" w:right="60"/>
      </w:pPr>
      <w:r>
        <w:rPr>
          <w:rFonts w:ascii="Consolas" w:hAnsi="Consolas"/>
          <w:sz w:val="16"/>
        </w:rPr>
        <w: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@Test(invocationCount = 4, invocationTimeOut = 15000)</w:t>
      </w:r>
    </w:p>
    <w:p>
      <w:pPr>
        <w:pStyle w:val="CodeLine"/>
        <w:keepLines/>
        <w:shd w:fill="F2F4F7"/>
        <w:ind w:left="90" w:right="60"/>
      </w:pPr>
      <w:r>
        <w:rPr>
          <w:rFonts w:ascii="Consolas" w:hAnsi="Consolas"/>
          <w:sz w:val="16"/>
        </w:rPr>
        <w:t>public void repeatedCheckMustFinishWithinOverallLimit() {</w:t>
      </w:r>
    </w:p>
    <w:p>
      <w:pPr>
        <w:pStyle w:val="CodeLine"/>
        <w:keepLines/>
        <w:shd w:fill="F2F4F7"/>
        <w:ind w:left="90" w:right="60"/>
      </w:pPr>
      <w:r>
        <w:rPr>
          <w:rFonts w:ascii="Consolas" w:hAnsi="Consolas"/>
          <w:sz w:val="16"/>
        </w:rPr>
        <w:t xml:space="preserve">    // Four invocations must fit within the configured total time limit.</w:t>
      </w:r>
    </w:p>
    <w:p>
      <w:pPr>
        <w:pStyle w:val="CodeLine"/>
        <w:keepLines/>
        <w:shd w:fill="F2F4F7"/>
        <w:ind w:left="90" w:right="60"/>
      </w:pPr>
      <w:r>
        <w:rPr>
          <w:rFonts w:ascii="Consolas" w:hAnsi="Consolas"/>
          <w:sz w:val="16"/>
        </w:rPr>
        <w: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@Test(invocationCount = 4, threadPoolSize = 2)</w:t>
      </w:r>
    </w:p>
    <w:p>
      <w:pPr>
        <w:pStyle w:val="CodeLine"/>
        <w:keepLines/>
        <w:shd w:fill="F2F4F7"/>
        <w:ind w:left="90" w:right="60"/>
      </w:pPr>
      <w:r>
        <w:rPr>
          <w:rFonts w:ascii="Consolas" w:hAnsi="Consolas"/>
          <w:sz w:val="16"/>
        </w:rPr>
        <w:t>public void concurrentCheck() {</w:t>
      </w:r>
    </w:p>
    <w:p>
      <w:pPr>
        <w:pStyle w:val="CodeLine"/>
        <w:keepLines/>
        <w:shd w:fill="F2F4F7"/>
        <w:ind w:left="90" w:right="60"/>
      </w:pPr>
      <w:r>
        <w:rPr>
          <w:rFonts w:ascii="Consolas" w:hAnsi="Consolas"/>
          <w:sz w:val="16"/>
        </w:rPr>
        <w:t xml:space="preserve">    // Invocations may be run by a pool of two threads.</w:t>
      </w:r>
    </w:p>
    <w:p>
      <w:pPr>
        <w:pStyle w:val="CodeLine"/>
        <w:keepLines/>
        <w:shd w:fill="F2F4F7"/>
        <w:ind w:left="90" w:right="60"/>
      </w:pPr>
      <w:r>
        <w:rPr>
          <w:rFonts w:ascii="Consolas" w:hAnsi="Consolas"/>
          <w:sz w:val="16"/>
        </w:rPr>
        <w:t>}</w:t>
      </w:r>
    </w:p>
    <w:p>
      <w:pPr>
        <w:pStyle w:val="SmallNote"/>
      </w:pPr>
      <w:r>
        <w:rPr>
          <w:i w:val="0"/>
        </w:rPr>
      </w:r>
    </w:p>
    <w:p>
      <w:r>
        <w:rPr>
          <w:i w:val="0"/>
        </w:rPr>
        <w:t>How to interpret these settings:</w:t>
      </w:r>
    </w:p>
    <w:p>
      <w:pPr>
        <w:pStyle w:val="ListBullet"/>
        <w:spacing w:after="40"/>
      </w:pPr>
      <w:r>
        <w:t>invocationCount = 4 means TestNG invokes the same method four times.</w:t>
      </w:r>
    </w:p>
    <w:p>
      <w:pPr>
        <w:pStyle w:val="ListBullet"/>
        <w:spacing w:after="40"/>
      </w:pPr>
      <w:r>
        <w:t>invocationTimeOut = 15000 sets a 15-second time budget for the repeated invocations, rather than 15 seconds per individual call.</w:t>
      </w:r>
    </w:p>
    <w:p>
      <w:pPr>
        <w:pStyle w:val="ListBullet"/>
        <w:spacing w:after="40"/>
      </w:pPr>
      <w:r>
        <w:t>threadPoolSize = 2 permits concurrent invocations, in conjunction with repeated execution.</w:t>
      </w:r>
    </w:p>
    <w:tbl>
      <w:tblPr>
        <w:tblW w:type="auto" w:w="0"/>
        <w:jc w:val="center"/>
        <w:tblLayout w:type="fixed"/>
        <w:tblLook w:firstColumn="1" w:firstRow="1" w:lastColumn="0" w:lastRow="0" w:noHBand="0" w:noVBand="1" w:val="04A0"/>
      </w:tblPr>
      <w:tblGrid>
        <w:gridCol w:w="9792"/>
      </w:tblGrid>
      <w:tr>
        <w:trPr>
          <w:cantSplit/>
        </w:trPr>
        <w:tc>
          <w:tcPr>
            <w:tcW w:type="dxa" w:w="9994"/>
            <w:shd w:fill="FCEEEE"/>
            <w:tcMar>
              <w:top w:w="110" w:type="dxa"/>
              <w:start w:w="150" w:type="dxa"/>
              <w:bottom w:w="110" w:type="dxa"/>
              <w:end w:w="150" w:type="dxa"/>
            </w:tcMar>
            <w:tcBorders>
              <w:top w:val="nil"/>
              <w:left w:val="single" w:sz="20" w:color="9C2F2F"/>
              <w:bottom w:val="nil"/>
              <w:right w:val="nil"/>
            </w:tcBorders>
          </w:tcPr>
          <w:p>
            <w:pPr>
              <w:spacing w:after="60"/>
            </w:pPr>
            <w:r>
              <w:rPr>
                <w:b/>
                <w:color w:val="9C2F2F"/>
                <w:sz w:val="19"/>
              </w:rPr>
              <w:t>Parallel-execution warning</w:t>
            </w:r>
          </w:p>
          <w:p>
            <w:pPr>
              <w:spacing w:after="0" w:line="252" w:lineRule="auto"/>
            </w:pPr>
            <w:r>
              <w:t>Never share a single mutable WebDriver instance across parallel invocations. Browser state, current URL, cookies, and focused elements can interfere with one another. Use isolated driver instances (often one per test or per thread) and unique test data.</w:t>
            </w:r>
          </w:p>
        </w:tc>
      </w:tr>
    </w:tbl>
    <w:p>
      <w:pPr>
        <w:spacing w:after="0"/>
      </w:pPr>
    </w:p>
    <w:p>
      <w:pPr>
        <w:pStyle w:val="Heading1"/>
      </w:pPr>
      <w:r>
        <w:t>3. expectedExceptions: test the exception you expect</w:t>
      </w:r>
    </w:p>
    <w:p>
      <w:r>
        <w:rPr>
          <w:i w:val="0"/>
        </w:rPr>
        <w:t>The source says expectedExceptions “ignores” an exception. This wording is misleading. TestNG marks the test as successful when the configured exception is thrown by the test method; if no expected exception is thrown, or a different exception occurs, the test fails.</w:t>
      </w:r>
    </w:p>
    <w:p>
      <w:pPr>
        <w:pStyle w:val="CodeLine"/>
        <w:keepLines/>
        <w:shd w:fill="F2F4F7"/>
        <w:ind w:left="90" w:right="60"/>
      </w:pPr>
      <w:r>
        <w:rPr>
          <w:rFonts w:ascii="Consolas" w:hAnsi="Consolas"/>
          <w:sz w:val="16"/>
        </w:rPr>
        <w:t>import org.testng.annotations.Test;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ExceptionTests {</w:t>
      </w:r>
    </w:p>
    <w:p>
      <w:pPr>
        <w:pStyle w:val="CodeLine"/>
        <w:keepLines/>
        <w:shd w:fill="F2F4F7"/>
        <w:ind w:left="90" w:right="60"/>
      </w:pPr>
      <w:r>
        <w:rPr>
          <w:rFonts w:ascii="Consolas" w:hAnsi="Consolas"/>
          <w:sz w:val="16"/>
        </w:rPr>
        <w:t xml:space="preserve">    @Test(expectedExceptions = NullPointerException.class)</w:t>
      </w:r>
    </w:p>
    <w:p>
      <w:pPr>
        <w:pStyle w:val="CodeLine"/>
        <w:keepLines/>
        <w:shd w:fill="F2F4F7"/>
        <w:ind w:left="90" w:right="60"/>
      </w:pPr>
      <w:r>
        <w:rPr>
          <w:rFonts w:ascii="Consolas" w:hAnsi="Consolas"/>
          <w:sz w:val="16"/>
        </w:rPr>
        <w:t xml:space="preserve">    public void convertingNullToUpperCaseShouldThrow() {</w:t>
      </w:r>
    </w:p>
    <w:p>
      <w:pPr>
        <w:pStyle w:val="CodeLine"/>
        <w:keepLines/>
        <w:shd w:fill="F2F4F7"/>
        <w:ind w:left="90" w:right="60"/>
      </w:pPr>
      <w:r>
        <w:rPr>
          <w:rFonts w:ascii="Consolas" w:hAnsi="Consolas"/>
          <w:sz w:val="16"/>
        </w:rPr>
        <w:t xml:space="preserve">        String name = null;</w:t>
      </w:r>
    </w:p>
    <w:p>
      <w:pPr>
        <w:pStyle w:val="CodeLine"/>
        <w:keepLines/>
        <w:shd w:fill="F2F4F7"/>
        <w:ind w:left="90" w:right="60"/>
      </w:pPr>
      <w:r>
        <w:rPr>
          <w:rFonts w:ascii="Consolas" w:hAnsi="Consolas"/>
          <w:sz w:val="16"/>
        </w:rPr>
        <w:t xml:space="preserve">        name.toUpperCase(); // Expected NullPointerException occurs here.</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w:t>
      </w:r>
    </w:p>
    <w:p>
      <w:pPr>
        <w:pStyle w:val="SmallNote"/>
      </w:pPr>
      <w:r>
        <w:rPr>
          <w:i w:val="0"/>
        </w:rPr>
      </w:r>
    </w:p>
    <w:p>
      <w:r>
        <w:rPr>
          <w:i w:val="0"/>
        </w:rPr>
        <w:t>Explanation:</w:t>
      </w:r>
    </w:p>
    <w:p>
      <w:pPr>
        <w:spacing w:after="40"/>
        <w:ind w:left="317" w:hanging="317"/>
      </w:pPr>
      <w:r>
        <w:t>1. The method deliberately arranges a situation where calling toUpperCase() on a null reference is invalid.</w:t>
      </w:r>
    </w:p>
    <w:p>
      <w:pPr>
        <w:spacing w:after="40"/>
        <w:ind w:left="317" w:hanging="317"/>
      </w:pPr>
      <w:r>
        <w:t>2. TestNG observes the exception thrown from the test method.</w:t>
      </w:r>
    </w:p>
    <w:p>
      <w:pPr>
        <w:spacing w:after="40"/>
        <w:ind w:left="317" w:hanging="317"/>
      </w:pPr>
      <w:r>
        <w:t>3. Because the exception type matches NullPointerException, the test passes as an exception-behavior test.</w:t>
      </w:r>
    </w:p>
    <w:p>
      <w:pPr>
        <w:spacing w:after="40"/>
        <w:ind w:left="317" w:hanging="317"/>
      </w:pPr>
      <w:r>
        <w:t>4. The println statement after the failing line is never reached.</w:t>
      </w:r>
    </w:p>
    <w:p>
      <w:pPr>
        <w:pStyle w:val="Heading2"/>
      </w:pPr>
      <w:r>
        <w:t>3.1 A realistic use case</w:t>
      </w:r>
    </w:p>
    <w:p>
      <w:r>
        <w:rPr>
          <w:i w:val="0"/>
        </w:rPr>
        <w:t>Suppose a service rejects an invalid request by throwing IllegalArgumentException. An exception test can verify this contract. In normal UI automation, however, most negative user scenarios should assert the user-visible validation message, not expect Selenium to throw an exception.</w:t>
      </w:r>
    </w:p>
    <w:p>
      <w:pPr>
        <w:pStyle w:val="CodeLine"/>
        <w:keepLines/>
        <w:shd w:fill="F2F4F7"/>
        <w:ind w:left="90" w:right="60"/>
      </w:pPr>
      <w:r>
        <w:rPr>
          <w:rFonts w:ascii="Consolas" w:hAnsi="Consolas"/>
          <w:sz w:val="16"/>
        </w:rPr>
        <w:t>@Test(expectedExceptions = IllegalArgumentException.class)</w:t>
      </w:r>
    </w:p>
    <w:p>
      <w:pPr>
        <w:pStyle w:val="CodeLine"/>
        <w:keepLines/>
        <w:shd w:fill="F2F4F7"/>
        <w:ind w:left="90" w:right="60"/>
      </w:pPr>
      <w:r>
        <w:rPr>
          <w:rFonts w:ascii="Consolas" w:hAnsi="Consolas"/>
          <w:sz w:val="16"/>
        </w:rPr>
        <w:t>public void negativeQuantityIsRejected() {</w:t>
      </w:r>
    </w:p>
    <w:p>
      <w:pPr>
        <w:pStyle w:val="CodeLine"/>
        <w:keepLines/>
        <w:shd w:fill="F2F4F7"/>
        <w:ind w:left="90" w:right="60"/>
      </w:pPr>
      <w:r>
        <w:rPr>
          <w:rFonts w:ascii="Consolas" w:hAnsi="Consolas"/>
          <w:sz w:val="16"/>
        </w:rPr>
        <w:t xml:space="preserve">    OrderCalculator.calculateTotal(-2, 100.0);</w:t>
      </w:r>
    </w:p>
    <w:p>
      <w:pPr>
        <w:pStyle w:val="CodeLine"/>
        <w:keepLines/>
        <w:shd w:fill="F2F4F7"/>
        <w:ind w:left="90" w:right="60"/>
      </w:pPr>
      <w:r>
        <w:rPr>
          <w:rFonts w:ascii="Consolas" w:hAnsi="Consolas"/>
          <w:sz w:val="16"/>
        </w:rPr>
        <w:t>}</w:t>
      </w:r>
    </w:p>
    <w:p>
      <w:pPr>
        <w:pStyle w:val="SmallNote"/>
      </w:pPr>
      <w:r>
        <w:rPr>
          <w:i w:val="0"/>
        </w:rPr>
      </w:r>
    </w:p>
    <w:tbl>
      <w:tblPr>
        <w:tblW w:type="auto" w:w="0"/>
        <w:jc w:val="center"/>
        <w:tblLayout w:type="fixed"/>
        <w:tblLook w:firstColumn="1" w:firstRow="1" w:lastColumn="0" w:lastRow="0" w:noHBand="0" w:noVBand="1" w:val="04A0"/>
      </w:tblPr>
      <w:tblGrid>
        <w:gridCol w:w="9792"/>
      </w:tblGrid>
      <w:tr>
        <w:trPr>
          <w:cantSplit/>
        </w:trPr>
        <w:tc>
          <w:tcPr>
            <w:tcW w:type="dxa" w:w="9994"/>
            <w:shd w:fill="FCEEEE"/>
            <w:tcMar>
              <w:top w:w="110" w:type="dxa"/>
              <w:start w:w="150" w:type="dxa"/>
              <w:bottom w:w="110" w:type="dxa"/>
              <w:end w:w="150" w:type="dxa"/>
            </w:tcMar>
            <w:tcBorders>
              <w:top w:val="nil"/>
              <w:left w:val="single" w:sz="20" w:color="9C2F2F"/>
              <w:bottom w:val="nil"/>
              <w:right w:val="nil"/>
            </w:tcBorders>
          </w:tcPr>
          <w:p>
            <w:pPr>
              <w:spacing w:after="60"/>
            </w:pPr>
            <w:r>
              <w:rPr>
                <w:b/>
                <w:color w:val="9C2F2F"/>
                <w:sz w:val="19"/>
              </w:rPr>
              <w:t>Do not “green” a broken Selenium locator</w:t>
            </w:r>
          </w:p>
          <w:p>
            <w:pPr>
              <w:spacing w:after="0" w:line="252" w:lineRule="auto"/>
            </w:pPr>
            <w:r>
              <w:t>The source demonstrates expected NoSuchElementException after searching for a deliberately nonexistent element. That can prove Selenium throws when an element is missing, but it does not prove your application feature works. Do not use expectedExceptions to hide a wrong locator or unstable page.</w:t>
            </w:r>
          </w:p>
        </w:tc>
      </w:tr>
    </w:tbl>
    <w:p>
      <w:pPr>
        <w:spacing w:after="0"/>
      </w:pPr>
    </w:p>
    <w:p>
      <w:pPr>
        <w:pStyle w:val="Heading2"/>
      </w:pPr>
      <w:r>
        <w:t>3.2 Example: expected missing element versus expected application behavior</w:t>
      </w:r>
    </w:p>
    <w:p>
      <w:pPr>
        <w:pStyle w:val="CodeLine"/>
        <w:keepLines/>
        <w:shd w:fill="F2F4F7"/>
        <w:ind w:left="90" w:right="60"/>
      </w:pPr>
      <w:r>
        <w:rPr>
          <w:rFonts w:ascii="Consolas" w:hAnsi="Consolas"/>
          <w:sz w:val="16"/>
        </w:rPr>
        <w:t>// Weak UI test: it can pass simply because the locator is wrong.</w:t>
      </w:r>
    </w:p>
    <w:p>
      <w:pPr>
        <w:pStyle w:val="CodeLine"/>
        <w:keepLines/>
        <w:shd w:fill="F2F4F7"/>
        <w:ind w:left="90" w:right="60"/>
      </w:pPr>
      <w:r>
        <w:rPr>
          <w:rFonts w:ascii="Consolas" w:hAnsi="Consolas"/>
          <w:sz w:val="16"/>
        </w:rPr>
        <w:t>@Test(expectedExceptions = NoSuchElementException.class)</w:t>
      </w:r>
    </w:p>
    <w:p>
      <w:pPr>
        <w:pStyle w:val="CodeLine"/>
        <w:keepLines/>
        <w:shd w:fill="F2F4F7"/>
        <w:ind w:left="90" w:right="60"/>
      </w:pPr>
      <w:r>
        <w:rPr>
          <w:rFonts w:ascii="Consolas" w:hAnsi="Consolas"/>
          <w:sz w:val="16"/>
        </w:rPr>
        <w:t>public void findElementWithUnknownId() {</w:t>
      </w:r>
    </w:p>
    <w:p>
      <w:pPr>
        <w:pStyle w:val="CodeLine"/>
        <w:keepLines/>
        <w:shd w:fill="F2F4F7"/>
        <w:ind w:left="90" w:right="60"/>
      </w:pPr>
      <w:r>
        <w:rPr>
          <w:rFonts w:ascii="Consolas" w:hAnsi="Consolas"/>
          <w:sz w:val="16"/>
        </w:rPr>
        <w:t xml:space="preserve">    driver.findElement(By.id("not-a-real-element")).click();</w:t>
      </w:r>
    </w:p>
    <w:p>
      <w:pPr>
        <w:pStyle w:val="CodeLine"/>
        <w:keepLines/>
        <w:shd w:fill="F2F4F7"/>
        <w:ind w:left="90" w:right="60"/>
      </w:pPr>
      <w:r>
        <w:rPr>
          <w:rFonts w:ascii="Consolas" w:hAnsi="Consolas"/>
          <w:sz w:val="16"/>
        </w:rPr>
        <w: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Better negative UI test: verify the product behavior users see.</w:t>
      </w:r>
    </w:p>
    <w:p>
      <w:pPr>
        <w:pStyle w:val="CodeLine"/>
        <w:keepLines/>
        <w:shd w:fill="F2F4F7"/>
        <w:ind w:left="90" w:right="60"/>
      </w:pPr>
      <w:r>
        <w:rPr>
          <w:rFonts w:ascii="Consolas" w:hAnsi="Consolas"/>
          <w:sz w:val="16"/>
        </w:rPr>
        <w:t>@Test</w:t>
      </w:r>
    </w:p>
    <w:p>
      <w:pPr>
        <w:pStyle w:val="CodeLine"/>
        <w:keepLines/>
        <w:shd w:fill="F2F4F7"/>
        <w:ind w:left="90" w:right="60"/>
      </w:pPr>
      <w:r>
        <w:rPr>
          <w:rFonts w:ascii="Consolas" w:hAnsi="Consolas"/>
          <w:sz w:val="16"/>
        </w:rPr>
        <w:t>public void invalidLoginShowsHelpfulError() {</w:t>
      </w:r>
    </w:p>
    <w:p>
      <w:pPr>
        <w:pStyle w:val="CodeLine"/>
        <w:keepLines/>
        <w:shd w:fill="F2F4F7"/>
        <w:ind w:left="90" w:right="60"/>
      </w:pPr>
      <w:r>
        <w:rPr>
          <w:rFonts w:ascii="Consolas" w:hAnsi="Consolas"/>
          <w:sz w:val="16"/>
        </w:rPr>
        <w:t xml:space="preserve">    // Enter invalid credentials and submit the login form.</w:t>
      </w:r>
    </w:p>
    <w:p>
      <w:pPr>
        <w:pStyle w:val="CodeLine"/>
        <w:keepLines/>
        <w:shd w:fill="F2F4F7"/>
        <w:ind w:left="90" w:right="60"/>
      </w:pPr>
      <w:r>
        <w:rPr>
          <w:rFonts w:ascii="Consolas" w:hAnsi="Consolas"/>
          <w:sz w:val="16"/>
        </w:rPr>
        <w:t xml:space="preserve">    String message = driver.findElement(By.cssSelector("[role='alert']")).getText();</w:t>
      </w:r>
    </w:p>
    <w:p>
      <w:pPr>
        <w:pStyle w:val="CodeLine"/>
        <w:keepLines/>
        <w:shd w:fill="F2F4F7"/>
        <w:ind w:left="90" w:right="60"/>
      </w:pPr>
      <w:r>
        <w:rPr>
          <w:rFonts w:ascii="Consolas" w:hAnsi="Consolas"/>
          <w:sz w:val="16"/>
        </w:rPr>
        <w:t xml:space="preserve">    Assert.assertEquals(message, "Invalid username or password");</w:t>
      </w:r>
    </w:p>
    <w:p>
      <w:pPr>
        <w:pStyle w:val="CodeLine"/>
        <w:keepLines/>
        <w:shd w:fill="F2F4F7"/>
        <w:ind w:left="90" w:right="60"/>
      </w:pPr>
      <w:r>
        <w:rPr>
          <w:rFonts w:ascii="Consolas" w:hAnsi="Consolas"/>
          <w:sz w:val="16"/>
        </w:rPr>
        <w:t>}</w:t>
      </w:r>
    </w:p>
    <w:p>
      <w:pPr>
        <w:pStyle w:val="SmallNote"/>
      </w:pPr>
      <w:r>
        <w:rPr>
          <w:i w:val="0"/>
        </w:rPr>
      </w:r>
    </w:p>
    <w:p>
      <w:r>
        <w:rPr>
          <w:i w:val="0"/>
        </w:rPr>
        <w:t>The second example is a pattern, not a universal selector. Use the actual accessible alert or validation element from your application DOM, and assert the exact contract agreed by the product team.</w:t>
      </w:r>
    </w:p>
    <w:p>
      <w:pPr>
        <w:pStyle w:val="Heading1"/>
      </w:pPr>
      <w:r>
        <w:t>4. dependsOnMethods and alwaysRun</w:t>
      </w:r>
    </w:p>
    <w:p>
      <w:r>
        <w:rPr>
          <w:i w:val="0"/>
        </w:rPr>
        <w:t>dependsOnMethods creates a declared prerequisite relationship between test methods. TestNG ensures prerequisite methods run before the dependent method. If a prerequisite fails, a dependent test is normally skipped because its precondition was not satisfied.</w:t>
      </w:r>
    </w:p>
    <w:p>
      <w:r>
        <w:br w:type="page"/>
      </w:r>
    </w:p>
    <w:p>
      <w:pPr>
        <w:pStyle w:val="CodeLine"/>
        <w:keepLines/>
        <w:shd w:fill="F2F4F7"/>
        <w:ind w:left="90" w:right="60"/>
      </w:pPr>
      <w:r>
        <w:rPr>
          <w:rFonts w:ascii="Consolas" w:hAnsi="Consolas"/>
          <w:sz w:val="16"/>
        </w:rPr>
        <w:t>import org.testng.Assert;</w:t>
      </w:r>
    </w:p>
    <w:p>
      <w:pPr>
        <w:pStyle w:val="CodeLine"/>
        <w:keepLines/>
        <w:shd w:fill="F2F4F7"/>
        <w:ind w:left="90" w:right="60"/>
      </w:pPr>
      <w:r>
        <w:rPr>
          <w:rFonts w:ascii="Consolas" w:hAnsi="Consolas"/>
          <w:sz w:val="16"/>
        </w:rPr>
        <w:t>import org.testng.annotations.Test;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ContactWorkflowTests {</w:t>
      </w:r>
    </w:p>
    <w:p>
      <w:pPr>
        <w:pStyle w:val="CodeLine"/>
        <w:keepLines/>
        <w:shd w:fill="F2F4F7"/>
        <w:ind w:left="90" w:right="60"/>
      </w:pPr>
      <w:r>
        <w:rPr>
          <w:rFonts w:ascii="Consolas" w:hAnsi="Consolas"/>
          <w:sz w:val="16"/>
        </w:rPr>
        <w:t xml:space="preserve">    @Test</w:t>
      </w:r>
    </w:p>
    <w:p>
      <w:pPr>
        <w:pStyle w:val="CodeLine"/>
        <w:keepLines/>
        <w:shd w:fill="F2F4F7"/>
        <w:ind w:left="90" w:right="60"/>
      </w:pPr>
      <w:r>
        <w:rPr>
          <w:rFonts w:ascii="Consolas" w:hAnsi="Consolas"/>
          <w:sz w:val="16"/>
        </w:rPr>
        <w:t xml:space="preserve">    public void login() {</w:t>
      </w:r>
    </w:p>
    <w:p>
      <w:pPr>
        <w:pStyle w:val="CodeLine"/>
        <w:keepLines/>
        <w:shd w:fill="F2F4F7"/>
        <w:ind w:left="90" w:right="60"/>
      </w:pPr>
      <w:r>
        <w:rPr>
          <w:rFonts w:ascii="Consolas" w:hAnsi="Consolas"/>
          <w:sz w:val="16"/>
        </w:rPr>
        <w:t xml:space="preserve">        boolean loginSucceeded = true; // Replace with a real UI assertion.</w:t>
      </w:r>
    </w:p>
    <w:p>
      <w:pPr>
        <w:pStyle w:val="CodeLine"/>
        <w:keepLines/>
        <w:shd w:fill="F2F4F7"/>
        <w:ind w:left="90" w:right="60"/>
      </w:pPr>
      <w:r>
        <w:rPr>
          <w:rFonts w:ascii="Consolas" w:hAnsi="Consolas"/>
          <w:sz w:val="16"/>
        </w:rPr>
        <w:t xml:space="preserve">        Assert.assertTrue(loginSucceeded, "Login should succeed");</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@Test(dependsOnMethods = "login")</w:t>
      </w:r>
    </w:p>
    <w:p>
      <w:pPr>
        <w:pStyle w:val="CodeLine"/>
        <w:keepLines/>
        <w:shd w:fill="F2F4F7"/>
        <w:ind w:left="90" w:right="60"/>
      </w:pPr>
      <w:r>
        <w:rPr>
          <w:rFonts w:ascii="Consolas" w:hAnsi="Consolas"/>
          <w:sz w:val="16"/>
        </w:rPr>
        <w:t xml:space="preserve">    public void createContact() {</w:t>
      </w:r>
    </w:p>
    <w:p>
      <w:pPr>
        <w:pStyle w:val="CodeLine"/>
        <w:keepLines/>
        <w:shd w:fill="F2F4F7"/>
        <w:ind w:left="90" w:right="60"/>
      </w:pPr>
      <w:r>
        <w:rPr>
          <w:rFonts w:ascii="Consolas" w:hAnsi="Consolas"/>
          <w:sz w:val="16"/>
        </w:rPr>
        <w:t xml:space="preserve">        // Valid only if login passed and the authenticated session exists.</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@Test(dependsOnMethods = "createContact")</w:t>
      </w:r>
    </w:p>
    <w:p>
      <w:pPr>
        <w:pStyle w:val="CodeLine"/>
        <w:keepLines/>
        <w:shd w:fill="F2F4F7"/>
        <w:ind w:left="90" w:right="60"/>
      </w:pPr>
      <w:r>
        <w:rPr>
          <w:rFonts w:ascii="Consolas" w:hAnsi="Consolas"/>
          <w:sz w:val="16"/>
        </w:rPr>
        <w:t xml:space="preserve">    public void verifyContactDetails() {</w:t>
      </w:r>
    </w:p>
    <w:p>
      <w:pPr>
        <w:pStyle w:val="CodeLine"/>
        <w:keepLines/>
        <w:shd w:fill="F2F4F7"/>
        <w:ind w:left="90" w:right="60"/>
      </w:pPr>
      <w:r>
        <w:rPr>
          <w:rFonts w:ascii="Consolas" w:hAnsi="Consolas"/>
          <w:sz w:val="16"/>
        </w:rPr>
        <w:t xml:space="preserve">        // Runs after successful createContact.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w:t>
      </w:r>
    </w:p>
    <w:p>
      <w:pPr>
        <w:pStyle w:val="SmallNote"/>
      </w:pPr>
      <w:r>
        <w:rPr>
          <w:i w:val="0"/>
        </w:rPr>
      </w:r>
    </w:p>
    <w:p>
      <w:r>
        <w:rPr>
          <w:i w:val="0"/>
        </w:rPr>
        <w:t>This models a flow where createContact is not meaningful until login succeeds. If the login test fails, TestNG will normally mark createContact as skipped. The same applies transitively to verifyContactDetails.</w:t>
      </w:r>
    </w:p>
    <w:p>
      <w:pPr>
        <w:pStyle w:val="Heading2"/>
      </w:pPr>
      <w:r>
        <w:t>4.1 Why an assertion matters</w:t>
      </w:r>
    </w:p>
    <w:p>
      <w:pPr>
        <w:pStyle w:val="CodeLine"/>
        <w:keepLines/>
        <w:shd w:fill="F2F4F7"/>
        <w:ind w:left="90" w:right="60"/>
      </w:pPr>
      <w:r>
        <w:rPr>
          <w:rFonts w:ascii="Consolas" w:hAnsi="Consolas"/>
          <w:sz w:val="16"/>
        </w:rPr>
        <w:t>@Test</w:t>
      </w:r>
    </w:p>
    <w:p>
      <w:pPr>
        <w:pStyle w:val="CodeLine"/>
        <w:keepLines/>
        <w:shd w:fill="F2F4F7"/>
        <w:ind w:left="90" w:right="60"/>
      </w:pPr>
      <w:r>
        <w:rPr>
          <w:rFonts w:ascii="Consolas" w:hAnsi="Consolas"/>
          <w:sz w:val="16"/>
        </w:rPr>
        <w:t>public void login() {</w:t>
      </w:r>
    </w:p>
    <w:p>
      <w:pPr>
        <w:pStyle w:val="CodeLine"/>
        <w:keepLines/>
        <w:shd w:fill="F2F4F7"/>
        <w:ind w:left="90" w:right="60"/>
      </w:pPr>
      <w:r>
        <w:rPr>
          <w:rFonts w:ascii="Consolas" w:hAnsi="Consolas"/>
          <w:sz w:val="16"/>
        </w:rPr>
        <w:t xml:space="preserve">    Assert.assertEquals(12, 1000); // Deliberately fails.</w:t>
      </w:r>
    </w:p>
    <w:p>
      <w:pPr>
        <w:pStyle w:val="CodeLine"/>
        <w:keepLines/>
        <w:shd w:fill="F2F4F7"/>
        <w:ind w:left="90" w:right="60"/>
      </w:pPr>
      <w:r>
        <w:rPr>
          <w:rFonts w:ascii="Consolas" w:hAnsi="Consolas"/>
          <w:sz w:val="16"/>
        </w:rPr>
        <w:t xml:space="preserve">    System.out.println("Login Test Cases"); // Not reached.</w:t>
      </w:r>
    </w:p>
    <w:p>
      <w:pPr>
        <w:pStyle w:val="CodeLine"/>
        <w:keepLines/>
        <w:shd w:fill="F2F4F7"/>
        <w:ind w:left="90" w:right="60"/>
      </w:pPr>
      <w:r>
        <w:rPr>
          <w:rFonts w:ascii="Consolas" w:hAnsi="Consolas"/>
          <w:sz w:val="16"/>
        </w:rPr>
        <w:t>}</w:t>
      </w:r>
    </w:p>
    <w:p>
      <w:pPr>
        <w:pStyle w:val="SmallNote"/>
      </w:pPr>
      <w:r>
        <w:rPr>
          <w:i w:val="0"/>
        </w:rPr>
      </w:r>
    </w:p>
    <w:p>
      <w:r>
        <w:rPr>
          <w:i w:val="0"/>
        </w:rPr>
        <w:t>The lecture’s Sample2 uses Assert.assertEquals(12, 1000). Because 12 is not equal to 1000, TestNG reports the login test as failed; it does not continue to the print statement. That failure is then relevant to dependent tests.</w:t>
      </w:r>
    </w:p>
    <w:p>
      <w:pPr>
        <w:pStyle w:val="Heading2"/>
      </w:pPr>
      <w:r>
        <w:t>4.2 What alwaysRun = true really means</w:t>
      </w:r>
    </w:p>
    <w:p>
      <w:pPr>
        <w:pStyle w:val="CodeLine"/>
        <w:keepLines/>
        <w:shd w:fill="F2F4F7"/>
        <w:ind w:left="90" w:right="60"/>
      </w:pPr>
      <w:r>
        <w:rPr>
          <w:rFonts w:ascii="Consolas" w:hAnsi="Consolas"/>
          <w:sz w:val="16"/>
        </w:rPr>
        <w:t>@Test(dependsOnMethods = "login", alwaysRun = true)</w:t>
      </w:r>
    </w:p>
    <w:p>
      <w:pPr>
        <w:pStyle w:val="CodeLine"/>
        <w:keepLines/>
        <w:shd w:fill="F2F4F7"/>
        <w:ind w:left="90" w:right="60"/>
      </w:pPr>
      <w:r>
        <w:rPr>
          <w:rFonts w:ascii="Consolas" w:hAnsi="Consolas"/>
          <w:sz w:val="16"/>
        </w:rPr>
        <w:t>public void collectDiagnostics() {</w:t>
      </w:r>
    </w:p>
    <w:p>
      <w:pPr>
        <w:pStyle w:val="CodeLine"/>
        <w:keepLines/>
        <w:shd w:fill="F2F4F7"/>
        <w:ind w:left="90" w:right="60"/>
      </w:pPr>
      <w:r>
        <w:rPr>
          <w:rFonts w:ascii="Consolas" w:hAnsi="Consolas"/>
          <w:sz w:val="16"/>
        </w:rPr>
        <w:t xml:space="preserve">    // Example: collect a diagnostic artifact that is meaningful even if login failed.</w:t>
      </w:r>
    </w:p>
    <w:p>
      <w:pPr>
        <w:pStyle w:val="CodeLine"/>
        <w:keepLines/>
        <w:shd w:fill="F2F4F7"/>
        <w:ind w:left="90" w:right="60"/>
      </w:pPr>
      <w:r>
        <w:rPr>
          <w:rFonts w:ascii="Consolas" w:hAnsi="Consolas"/>
          <w:sz w:val="16"/>
        </w:rPr>
        <w:t>}</w:t>
      </w:r>
    </w:p>
    <w:p>
      <w:pPr>
        <w:pStyle w:val="SmallNote"/>
      </w:pPr>
      <w:r>
        <w:rPr>
          <w:i w:val="0"/>
        </w:rPr>
      </w:r>
    </w:p>
    <w:p>
      <w:r>
        <w:rPr>
          <w:i w:val="0"/>
        </w:rPr>
        <w:t>For a TestNG test method, alwaysRun = true allows the dependent method to run even if a dependency failed. This can be useful for diagnostics or other work that remains valid after the prerequisite fails. It does not magically restore the authenticated state, and it is not a safe default for a business action that requires login.</w:t>
      </w:r>
    </w:p>
    <w:tbl>
      <w:tblPr>
        <w:tblW w:type="auto" w:w="0"/>
        <w:jc w:val="center"/>
        <w:tblLayout w:type="fixed"/>
        <w:tblLook w:firstColumn="1" w:firstRow="1" w:lastColumn="0" w:lastRow="0" w:noHBand="0" w:noVBand="1" w:val="04A0"/>
      </w:tblPr>
      <w:tblGrid>
        <w:gridCol w:w="9792"/>
      </w:tblGrid>
      <w:tr>
        <w:trPr>
          <w:cantSplit/>
        </w:trPr>
        <w:tc>
          <w:tcPr>
            <w:tcW w:type="dxa" w:w="9994"/>
            <w:shd w:fill="E4F3F2"/>
            <w:tcMar>
              <w:top w:w="110" w:type="dxa"/>
              <w:start w:w="150" w:type="dxa"/>
              <w:bottom w:w="110" w:type="dxa"/>
              <w:end w:w="150" w:type="dxa"/>
            </w:tcMar>
            <w:tcBorders>
              <w:top w:val="nil"/>
              <w:left w:val="single" w:sz="20" w:color="007F86"/>
              <w:bottom w:val="nil"/>
              <w:right w:val="nil"/>
            </w:tcBorders>
          </w:tcPr>
          <w:p>
            <w:pPr>
              <w:spacing w:after="60"/>
            </w:pPr>
            <w:r>
              <w:rPr>
                <w:b/>
                <w:color w:val="007F86"/>
                <w:sz w:val="19"/>
              </w:rPr>
              <w:t>Use dependencies with care</w:t>
            </w:r>
          </w:p>
          <w:p>
            <w:pPr>
              <w:spacing w:after="0" w:line="252" w:lineRule="auto"/>
            </w:pPr>
            <w:r>
              <w:t>If every test needs a logged-in browser, consider logging in during controlled setup or creating an independent authenticated state for each test. Tests that depend on other tests can become brittle: one failure causes a chain of skips.</w:t>
            </w:r>
          </w:p>
        </w:tc>
      </w:tr>
    </w:tbl>
    <w:p>
      <w:pPr>
        <w:spacing w:after="0"/>
      </w:pPr>
    </w:p>
    <w:p>
      <w:pPr>
        <w:pStyle w:val="Heading2"/>
      </w:pPr>
      <w:r>
        <w:t>4.3 Priority or dependency?</w:t>
      </w:r>
    </w:p>
    <w:tbl>
      <w:tblPr>
        <w:tblStyle w:val="TableGrid"/>
        <w:tblW w:type="auto" w:w="0"/>
        <w:jc w:val="center"/>
        <w:tblLayout w:type="fixed"/>
        <w:tblLook w:firstColumn="1" w:firstRow="1" w:lastColumn="0" w:lastRow="0" w:noHBand="0" w:noVBand="1" w:val="04A0"/>
      </w:tblPr>
      <w:tblGrid>
        <w:gridCol w:w="3456"/>
        <w:gridCol w:w="3312"/>
        <w:gridCol w:w="3024"/>
      </w:tblGrid>
      <w:tr>
        <w:trPr>
          <w:tblHeader w:val="true"/>
          <w:cantSplit/>
        </w:trPr>
        <w:tc>
          <w:tcPr>
            <w:tcW w:type="dxa" w:w="3331"/>
            <w:shd w:fill="17365D"/>
            <w:tcMar>
              <w:top w:w="90" w:type="dxa"/>
              <w:start w:w="120" w:type="dxa"/>
              <w:bottom w:w="90" w:type="dxa"/>
              <w:end w:w="120" w:type="dxa"/>
            </w:tcMar>
            <w:vAlign w:val="center"/>
          </w:tcPr>
          <w:p>
            <w:pPr>
              <w:spacing w:after="0"/>
            </w:pPr>
            <w:r>
              <w:rPr>
                <w:b/>
                <w:color w:val="FFFFFF"/>
                <w:sz w:val="15"/>
              </w:rPr>
              <w:t>Situation</w:t>
            </w:r>
          </w:p>
        </w:tc>
        <w:tc>
          <w:tcPr>
            <w:tcW w:type="dxa" w:w="3331"/>
            <w:shd w:fill="17365D"/>
            <w:tcMar>
              <w:top w:w="90" w:type="dxa"/>
              <w:start w:w="120" w:type="dxa"/>
              <w:bottom w:w="90" w:type="dxa"/>
              <w:end w:w="120" w:type="dxa"/>
            </w:tcMar>
            <w:vAlign w:val="center"/>
          </w:tcPr>
          <w:p>
            <w:pPr>
              <w:spacing w:after="0"/>
            </w:pPr>
            <w:r>
              <w:rPr>
                <w:b/>
                <w:color w:val="FFFFFF"/>
                <w:sz w:val="15"/>
              </w:rPr>
              <w:t>Prefer</w:t>
            </w:r>
          </w:p>
        </w:tc>
        <w:tc>
          <w:tcPr>
            <w:tcW w:type="dxa" w:w="3331"/>
            <w:shd w:fill="17365D"/>
            <w:tcMar>
              <w:top w:w="90" w:type="dxa"/>
              <w:start w:w="120" w:type="dxa"/>
              <w:bottom w:w="90" w:type="dxa"/>
              <w:end w:w="120" w:type="dxa"/>
            </w:tcMar>
            <w:vAlign w:val="center"/>
          </w:tcPr>
          <w:p>
            <w:pPr>
              <w:spacing w:after="0"/>
            </w:pPr>
            <w:r>
              <w:rPr>
                <w:b/>
                <w:color w:val="FFFFFF"/>
                <w:sz w:val="15"/>
              </w:rPr>
              <w:t>Reason</w:t>
            </w:r>
          </w:p>
        </w:tc>
      </w:tr>
      <w:tr>
        <w:trPr>
          <w:cantSplit/>
        </w:trPr>
        <w:tc>
          <w:tcPr>
            <w:tcW w:type="dxa" w:w="3456"/>
            <w:tcMar>
              <w:top w:w="70" w:type="dxa"/>
              <w:start w:w="100" w:type="dxa"/>
              <w:bottom w:w="70" w:type="dxa"/>
              <w:end w:w="100" w:type="dxa"/>
            </w:tcMar>
            <w:vAlign w:val="top"/>
          </w:tcPr>
          <w:p>
            <w:pPr>
              <w:spacing w:after="0" w:line="240" w:lineRule="auto"/>
            </w:pPr>
            <w:r>
              <w:rPr>
                <w:color w:val="222B35"/>
                <w:sz w:val="15"/>
              </w:rPr>
              <w:t>Two independent tests just happen to be easier to read in an order.</w:t>
            </w:r>
          </w:p>
        </w:tc>
        <w:tc>
          <w:tcPr>
            <w:tcW w:type="dxa" w:w="3312"/>
            <w:tcMar>
              <w:top w:w="70" w:type="dxa"/>
              <w:start w:w="100" w:type="dxa"/>
              <w:bottom w:w="70" w:type="dxa"/>
              <w:end w:w="100" w:type="dxa"/>
            </w:tcMar>
            <w:vAlign w:val="top"/>
          </w:tcPr>
          <w:p>
            <w:pPr>
              <w:spacing w:after="0" w:line="240" w:lineRule="auto"/>
            </w:pPr>
            <w:r>
              <w:rPr>
                <w:color w:val="222B35"/>
                <w:sz w:val="15"/>
              </w:rPr>
              <w:t>Neither dependency nor fragile ordering; independent tests.</w:t>
            </w:r>
          </w:p>
        </w:tc>
        <w:tc>
          <w:tcPr>
            <w:tcW w:type="dxa" w:w="3024"/>
            <w:tcMar>
              <w:top w:w="70" w:type="dxa"/>
              <w:start w:w="100" w:type="dxa"/>
              <w:bottom w:w="70" w:type="dxa"/>
              <w:end w:w="100" w:type="dxa"/>
            </w:tcMar>
            <w:vAlign w:val="top"/>
          </w:tcPr>
          <w:p>
            <w:pPr>
              <w:spacing w:after="0" w:line="240" w:lineRule="auto"/>
            </w:pPr>
            <w:r>
              <w:rPr>
                <w:color w:val="222B35"/>
                <w:sz w:val="15"/>
              </w:rPr>
              <w:t>The suite should still work if execution order changes.</w:t>
            </w:r>
          </w:p>
        </w:tc>
      </w:tr>
      <w:tr>
        <w:trPr>
          <w:cantSplit/>
        </w:trPr>
        <w:tc>
          <w:tcPr>
            <w:tcW w:type="dxa" w:w="3456"/>
            <w:tcMar>
              <w:top w:w="70" w:type="dxa"/>
              <w:start w:w="100" w:type="dxa"/>
              <w:bottom w:w="70" w:type="dxa"/>
              <w:end w:w="100" w:type="dxa"/>
            </w:tcMar>
            <w:vAlign w:val="top"/>
            <w:shd w:fill="F7F9FB"/>
          </w:tcPr>
          <w:p>
            <w:pPr>
              <w:spacing w:after="0" w:line="240" w:lineRule="auto"/>
            </w:pPr>
            <w:r>
              <w:rPr>
                <w:color w:val="222B35"/>
                <w:sz w:val="15"/>
              </w:rPr>
              <w:t>A test must use an account created by a prior test.</w:t>
            </w:r>
          </w:p>
        </w:tc>
        <w:tc>
          <w:tcPr>
            <w:tcW w:type="dxa" w:w="3312"/>
            <w:tcMar>
              <w:top w:w="70" w:type="dxa"/>
              <w:start w:w="100" w:type="dxa"/>
              <w:bottom w:w="70" w:type="dxa"/>
              <w:end w:w="100" w:type="dxa"/>
            </w:tcMar>
            <w:vAlign w:val="top"/>
            <w:shd w:fill="F7F9FB"/>
          </w:tcPr>
          <w:p>
            <w:pPr>
              <w:spacing w:after="0" w:line="240" w:lineRule="auto"/>
            </w:pPr>
            <w:r>
              <w:rPr>
                <w:color w:val="222B35"/>
                <w:sz w:val="15"/>
              </w:rPr>
              <w:t>dependsOnMethods, or better: arrange/create the account in setup.</w:t>
            </w:r>
          </w:p>
        </w:tc>
        <w:tc>
          <w:tcPr>
            <w:tcW w:type="dxa" w:w="3024"/>
            <w:tcMar>
              <w:top w:w="70" w:type="dxa"/>
              <w:start w:w="100" w:type="dxa"/>
              <w:bottom w:w="70" w:type="dxa"/>
              <w:end w:w="100" w:type="dxa"/>
            </w:tcMar>
            <w:vAlign w:val="top"/>
            <w:shd w:fill="F7F9FB"/>
          </w:tcPr>
          <w:p>
            <w:pPr>
              <w:spacing w:after="0" w:line="240" w:lineRule="auto"/>
            </w:pPr>
            <w:r>
              <w:rPr>
                <w:color w:val="222B35"/>
                <w:sz w:val="15"/>
              </w:rPr>
              <w:t>A real prerequisite exists.</w:t>
            </w:r>
          </w:p>
        </w:tc>
      </w:tr>
      <w:tr>
        <w:trPr>
          <w:cantSplit/>
        </w:trPr>
        <w:tc>
          <w:tcPr>
            <w:tcW w:type="dxa" w:w="3456"/>
            <w:tcMar>
              <w:top w:w="70" w:type="dxa"/>
              <w:start w:w="100" w:type="dxa"/>
              <w:bottom w:w="70" w:type="dxa"/>
              <w:end w:w="100" w:type="dxa"/>
            </w:tcMar>
            <w:vAlign w:val="top"/>
          </w:tcPr>
          <w:p>
            <w:pPr>
              <w:spacing w:after="0" w:line="240" w:lineRule="auto"/>
            </w:pPr>
            <w:r>
              <w:rPr>
                <w:color w:val="222B35"/>
                <w:sz w:val="15"/>
              </w:rPr>
              <w:t>Run setup before every test.</w:t>
            </w:r>
          </w:p>
        </w:tc>
        <w:tc>
          <w:tcPr>
            <w:tcW w:type="dxa" w:w="3312"/>
            <w:tcMar>
              <w:top w:w="70" w:type="dxa"/>
              <w:start w:w="100" w:type="dxa"/>
              <w:bottom w:w="70" w:type="dxa"/>
              <w:end w:w="100" w:type="dxa"/>
            </w:tcMar>
            <w:vAlign w:val="top"/>
          </w:tcPr>
          <w:p>
            <w:pPr>
              <w:spacing w:after="0" w:line="240" w:lineRule="auto"/>
            </w:pPr>
            <w:r>
              <w:rPr>
                <w:color w:val="222B35"/>
                <w:sz w:val="15"/>
              </w:rPr>
              <w:t>@BeforeMethod.</w:t>
            </w:r>
          </w:p>
        </w:tc>
        <w:tc>
          <w:tcPr>
            <w:tcW w:type="dxa" w:w="3024"/>
            <w:tcMar>
              <w:top w:w="70" w:type="dxa"/>
              <w:start w:w="100" w:type="dxa"/>
              <w:bottom w:w="70" w:type="dxa"/>
              <w:end w:w="100" w:type="dxa"/>
            </w:tcMar>
            <w:vAlign w:val="top"/>
          </w:tcPr>
          <w:p>
            <w:pPr>
              <w:spacing w:after="0" w:line="240" w:lineRule="auto"/>
            </w:pPr>
            <w:r>
              <w:rPr>
                <w:color w:val="222B35"/>
                <w:sz w:val="15"/>
              </w:rPr>
              <w:t>Lifecycle config is clearer than making tests depend on a setup test.</w:t>
            </w:r>
          </w:p>
        </w:tc>
      </w:tr>
      <w:tr>
        <w:trPr>
          <w:cantSplit/>
        </w:trPr>
        <w:tc>
          <w:tcPr>
            <w:tcW w:type="dxa" w:w="3456"/>
            <w:tcMar>
              <w:top w:w="70" w:type="dxa"/>
              <w:start w:w="100" w:type="dxa"/>
              <w:bottom w:w="70" w:type="dxa"/>
              <w:end w:w="100" w:type="dxa"/>
            </w:tcMar>
            <w:vAlign w:val="top"/>
            <w:shd w:fill="F7F9FB"/>
          </w:tcPr>
          <w:p>
            <w:pPr>
              <w:spacing w:after="0" w:line="240" w:lineRule="auto"/>
            </w:pPr>
            <w:r>
              <w:rPr>
                <w:color w:val="222B35"/>
                <w:sz w:val="15"/>
              </w:rPr>
              <w:t>Run a cleanup/diagnostic even when an assertion fails.</w:t>
            </w:r>
          </w:p>
        </w:tc>
        <w:tc>
          <w:tcPr>
            <w:tcW w:type="dxa" w:w="3312"/>
            <w:tcMar>
              <w:top w:w="70" w:type="dxa"/>
              <w:start w:w="100" w:type="dxa"/>
              <w:bottom w:w="70" w:type="dxa"/>
              <w:end w:w="100" w:type="dxa"/>
            </w:tcMar>
            <w:vAlign w:val="top"/>
            <w:shd w:fill="F7F9FB"/>
          </w:tcPr>
          <w:p>
            <w:pPr>
              <w:spacing w:after="0" w:line="240" w:lineRule="auto"/>
            </w:pPr>
            <w:r>
              <w:rPr>
                <w:color w:val="222B35"/>
                <w:sz w:val="15"/>
              </w:rPr>
              <w:t>@AfterMethod or @AfterClass cleanup; use configuration alwaysRun where appropriate.</w:t>
            </w:r>
          </w:p>
        </w:tc>
        <w:tc>
          <w:tcPr>
            <w:tcW w:type="dxa" w:w="3024"/>
            <w:tcMar>
              <w:top w:w="70" w:type="dxa"/>
              <w:start w:w="100" w:type="dxa"/>
              <w:bottom w:w="70" w:type="dxa"/>
              <w:end w:w="100" w:type="dxa"/>
            </w:tcMar>
            <w:vAlign w:val="top"/>
            <w:shd w:fill="F7F9FB"/>
          </w:tcPr>
          <w:p>
            <w:pPr>
              <w:spacing w:after="0" w:line="240" w:lineRule="auto"/>
            </w:pPr>
            <w:r>
              <w:rPr>
                <w:color w:val="222B35"/>
                <w:sz w:val="15"/>
              </w:rPr>
              <w:t>Cleanup belongs in lifecycle configuration, not a normal business test.</w:t>
            </w:r>
          </w:p>
        </w:tc>
      </w:tr>
    </w:tbl>
    <w:p>
      <w:pPr>
        <w:spacing w:after="20"/>
      </w:pPr>
    </w:p>
    <w:p>
      <w:pPr>
        <w:pStyle w:val="Heading1"/>
      </w:pPr>
      <w:r>
        <w:t>5. TestNG lifecycle annotations</w:t>
      </w:r>
    </w:p>
    <w:p>
      <w:r>
        <w:rPr>
          <w:i w:val="0"/>
        </w:rPr>
        <w:t>The lecture groups annotations into preconditions, the @Test annotation, and postconditions. In practice, a lifecycle annotation defines the scope around which setup or cleanup runs.</w:t>
      </w:r>
    </w:p>
    <w:tbl>
      <w:tblPr>
        <w:tblStyle w:val="TableGrid"/>
        <w:tblW w:type="auto" w:w="0"/>
        <w:jc w:val="center"/>
        <w:tblLayout w:type="fixed"/>
        <w:tblLook w:firstColumn="1" w:firstRow="1" w:lastColumn="0" w:lastRow="0" w:noHBand="0" w:noVBand="1" w:val="04A0"/>
      </w:tblPr>
      <w:tblGrid>
        <w:gridCol w:w="1800"/>
        <w:gridCol w:w="3816"/>
        <w:gridCol w:w="4176"/>
      </w:tblGrid>
      <w:tr>
        <w:trPr>
          <w:tblHeader w:val="true"/>
          <w:cantSplit/>
        </w:trPr>
        <w:tc>
          <w:tcPr>
            <w:tcW w:type="dxa" w:w="3331"/>
            <w:shd w:fill="17365D"/>
            <w:tcMar>
              <w:top w:w="90" w:type="dxa"/>
              <w:start w:w="120" w:type="dxa"/>
              <w:bottom w:w="90" w:type="dxa"/>
              <w:end w:w="120" w:type="dxa"/>
            </w:tcMar>
            <w:vAlign w:val="center"/>
          </w:tcPr>
          <w:p>
            <w:pPr>
              <w:spacing w:after="0"/>
            </w:pPr>
            <w:r>
              <w:rPr>
                <w:b/>
                <w:color w:val="FFFFFF"/>
                <w:sz w:val="15"/>
              </w:rPr>
              <w:t>Annotation</w:t>
            </w:r>
          </w:p>
        </w:tc>
        <w:tc>
          <w:tcPr>
            <w:tcW w:type="dxa" w:w="3331"/>
            <w:shd w:fill="17365D"/>
            <w:tcMar>
              <w:top w:w="90" w:type="dxa"/>
              <w:start w:w="120" w:type="dxa"/>
              <w:bottom w:w="90" w:type="dxa"/>
              <w:end w:w="120" w:type="dxa"/>
            </w:tcMar>
            <w:vAlign w:val="center"/>
          </w:tcPr>
          <w:p>
            <w:pPr>
              <w:spacing w:after="0"/>
            </w:pPr>
            <w:r>
              <w:rPr>
                <w:b/>
                <w:color w:val="FFFFFF"/>
                <w:sz w:val="15"/>
              </w:rPr>
              <w:t>Scope</w:t>
            </w:r>
          </w:p>
        </w:tc>
        <w:tc>
          <w:tcPr>
            <w:tcW w:type="dxa" w:w="3331"/>
            <w:shd w:fill="17365D"/>
            <w:tcMar>
              <w:top w:w="90" w:type="dxa"/>
              <w:start w:w="120" w:type="dxa"/>
              <w:bottom w:w="90" w:type="dxa"/>
              <w:end w:w="120" w:type="dxa"/>
            </w:tcMar>
            <w:vAlign w:val="center"/>
          </w:tcPr>
          <w:p>
            <w:pPr>
              <w:spacing w:after="0"/>
            </w:pPr>
            <w:r>
              <w:rPr>
                <w:b/>
                <w:color w:val="FFFFFF"/>
                <w:sz w:val="15"/>
              </w:rPr>
              <w:t>Typical responsibility</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5"/>
              </w:rPr>
              <w:t>@BeforeSuite</w:t>
            </w:r>
          </w:p>
        </w:tc>
        <w:tc>
          <w:tcPr>
            <w:tcW w:type="dxa" w:w="3816"/>
            <w:tcMar>
              <w:top w:w="70" w:type="dxa"/>
              <w:start w:w="100" w:type="dxa"/>
              <w:bottom w:w="70" w:type="dxa"/>
              <w:end w:w="100" w:type="dxa"/>
            </w:tcMar>
            <w:vAlign w:val="top"/>
          </w:tcPr>
          <w:p>
            <w:pPr>
              <w:spacing w:after="0" w:line="240" w:lineRule="auto"/>
            </w:pPr>
            <w:r>
              <w:rPr>
                <w:color w:val="222B35"/>
                <w:sz w:val="15"/>
              </w:rPr>
              <w:t>Once before the TestNG suite.</w:t>
            </w:r>
          </w:p>
        </w:tc>
        <w:tc>
          <w:tcPr>
            <w:tcW w:type="dxa" w:w="4176"/>
            <w:tcMar>
              <w:top w:w="70" w:type="dxa"/>
              <w:start w:w="100" w:type="dxa"/>
              <w:bottom w:w="70" w:type="dxa"/>
              <w:end w:w="100" w:type="dxa"/>
            </w:tcMar>
            <w:vAlign w:val="top"/>
          </w:tcPr>
          <w:p>
            <w:pPr>
              <w:spacing w:after="0" w:line="240" w:lineRule="auto"/>
            </w:pPr>
            <w:r>
              <w:rPr>
                <w:color w:val="222B35"/>
                <w:sz w:val="15"/>
              </w:rPr>
              <w:t>Start suite-wide resources or initialize global reporting.</w:t>
            </w:r>
          </w:p>
        </w:tc>
      </w:tr>
      <w:tr>
        <w:trPr>
          <w:cantSplit/>
        </w:trPr>
        <w:tc>
          <w:tcPr>
            <w:tcW w:type="dxa" w:w="1800"/>
            <w:tcMar>
              <w:top w:w="70" w:type="dxa"/>
              <w:start w:w="100" w:type="dxa"/>
              <w:bottom w:w="70" w:type="dxa"/>
              <w:end w:w="100" w:type="dxa"/>
            </w:tcMar>
            <w:vAlign w:val="top"/>
            <w:shd w:fill="F7F9FB"/>
          </w:tcPr>
          <w:p>
            <w:pPr>
              <w:spacing w:after="0" w:line="240" w:lineRule="auto"/>
            </w:pPr>
            <w:r>
              <w:rPr>
                <w:color w:val="222B35"/>
                <w:sz w:val="15"/>
              </w:rPr>
              <w:t>@BeforeTest</w:t>
            </w:r>
          </w:p>
        </w:tc>
        <w:tc>
          <w:tcPr>
            <w:tcW w:type="dxa" w:w="3816"/>
            <w:tcMar>
              <w:top w:w="70" w:type="dxa"/>
              <w:start w:w="100" w:type="dxa"/>
              <w:bottom w:w="70" w:type="dxa"/>
              <w:end w:w="100" w:type="dxa"/>
            </w:tcMar>
            <w:vAlign w:val="top"/>
            <w:shd w:fill="F7F9FB"/>
          </w:tcPr>
          <w:p>
            <w:pPr>
              <w:spacing w:after="0" w:line="240" w:lineRule="auto"/>
            </w:pPr>
            <w:r>
              <w:rPr>
                <w:color w:val="222B35"/>
                <w:sz w:val="15"/>
              </w:rPr>
              <w:t>Before test methods in classes associated with a &lt;test&gt; tag in testng.xml.</w:t>
            </w:r>
          </w:p>
        </w:tc>
        <w:tc>
          <w:tcPr>
            <w:tcW w:type="dxa" w:w="4176"/>
            <w:tcMar>
              <w:top w:w="70" w:type="dxa"/>
              <w:start w:w="100" w:type="dxa"/>
              <w:bottom w:w="70" w:type="dxa"/>
              <w:end w:w="100" w:type="dxa"/>
            </w:tcMar>
            <w:vAlign w:val="top"/>
            <w:shd w:fill="F7F9FB"/>
          </w:tcPr>
          <w:p>
            <w:pPr>
              <w:spacing w:after="0" w:line="240" w:lineRule="auto"/>
            </w:pPr>
            <w:r>
              <w:rPr>
                <w:color w:val="222B35"/>
                <w:sz w:val="15"/>
              </w:rPr>
              <w:t>Prepare a resource for a configured group of classes, when scope is understood.</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5"/>
              </w:rPr>
              <w:t>@BeforeClass</w:t>
            </w:r>
          </w:p>
        </w:tc>
        <w:tc>
          <w:tcPr>
            <w:tcW w:type="dxa" w:w="3816"/>
            <w:tcMar>
              <w:top w:w="70" w:type="dxa"/>
              <w:start w:w="100" w:type="dxa"/>
              <w:bottom w:w="70" w:type="dxa"/>
              <w:end w:w="100" w:type="dxa"/>
            </w:tcMar>
            <w:vAlign w:val="top"/>
          </w:tcPr>
          <w:p>
            <w:pPr>
              <w:spacing w:after="0" w:line="240" w:lineRule="auto"/>
            </w:pPr>
            <w:r>
              <w:rPr>
                <w:color w:val="222B35"/>
                <w:sz w:val="15"/>
              </w:rPr>
              <w:t>Before the first test method in the current class.</w:t>
            </w:r>
          </w:p>
        </w:tc>
        <w:tc>
          <w:tcPr>
            <w:tcW w:type="dxa" w:w="4176"/>
            <w:tcMar>
              <w:top w:w="70" w:type="dxa"/>
              <w:start w:w="100" w:type="dxa"/>
              <w:bottom w:w="70" w:type="dxa"/>
              <w:end w:w="100" w:type="dxa"/>
            </w:tcMar>
            <w:vAlign w:val="top"/>
          </w:tcPr>
          <w:p>
            <w:pPr>
              <w:spacing w:after="0" w:line="240" w:lineRule="auto"/>
            </w:pPr>
            <w:r>
              <w:rPr>
                <w:color w:val="222B35"/>
                <w:sz w:val="15"/>
              </w:rPr>
              <w:t>Create a class-level resource or navigate to a known starting state.</w:t>
            </w:r>
          </w:p>
        </w:tc>
      </w:tr>
      <w:tr>
        <w:trPr>
          <w:cantSplit/>
        </w:trPr>
        <w:tc>
          <w:tcPr>
            <w:tcW w:type="dxa" w:w="1800"/>
            <w:tcMar>
              <w:top w:w="70" w:type="dxa"/>
              <w:start w:w="100" w:type="dxa"/>
              <w:bottom w:w="70" w:type="dxa"/>
              <w:end w:w="100" w:type="dxa"/>
            </w:tcMar>
            <w:vAlign w:val="top"/>
            <w:shd w:fill="F7F9FB"/>
          </w:tcPr>
          <w:p>
            <w:pPr>
              <w:spacing w:after="0" w:line="240" w:lineRule="auto"/>
            </w:pPr>
            <w:r>
              <w:rPr>
                <w:color w:val="222B35"/>
                <w:sz w:val="15"/>
              </w:rPr>
              <w:t>@BeforeMethod</w:t>
            </w:r>
          </w:p>
        </w:tc>
        <w:tc>
          <w:tcPr>
            <w:tcW w:type="dxa" w:w="3816"/>
            <w:tcMar>
              <w:top w:w="70" w:type="dxa"/>
              <w:start w:w="100" w:type="dxa"/>
              <w:bottom w:w="70" w:type="dxa"/>
              <w:end w:w="100" w:type="dxa"/>
            </w:tcMar>
            <w:vAlign w:val="top"/>
            <w:shd w:fill="F7F9FB"/>
          </w:tcPr>
          <w:p>
            <w:pPr>
              <w:spacing w:after="0" w:line="240" w:lineRule="auto"/>
            </w:pPr>
            <w:r>
              <w:rPr>
                <w:color w:val="222B35"/>
                <w:sz w:val="15"/>
              </w:rPr>
              <w:t>Before each @Test method invocation.</w:t>
            </w:r>
          </w:p>
        </w:tc>
        <w:tc>
          <w:tcPr>
            <w:tcW w:type="dxa" w:w="4176"/>
            <w:tcMar>
              <w:top w:w="70" w:type="dxa"/>
              <w:start w:w="100" w:type="dxa"/>
              <w:bottom w:w="70" w:type="dxa"/>
              <w:end w:w="100" w:type="dxa"/>
            </w:tcMar>
            <w:vAlign w:val="top"/>
            <w:shd w:fill="F7F9FB"/>
          </w:tcPr>
          <w:p>
            <w:pPr>
              <w:spacing w:after="0" w:line="240" w:lineRule="auto"/>
            </w:pPr>
            <w:r>
              <w:rPr>
                <w:color w:val="222B35"/>
                <w:sz w:val="15"/>
              </w:rPr>
              <w:t>Reset state, start a fresh browser, or prepare test-specific data.</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5"/>
              </w:rPr>
              <w:t>@Test</w:t>
            </w:r>
          </w:p>
        </w:tc>
        <w:tc>
          <w:tcPr>
            <w:tcW w:type="dxa" w:w="3816"/>
            <w:tcMar>
              <w:top w:w="70" w:type="dxa"/>
              <w:start w:w="100" w:type="dxa"/>
              <w:bottom w:w="70" w:type="dxa"/>
              <w:end w:w="100" w:type="dxa"/>
            </w:tcMar>
            <w:vAlign w:val="top"/>
          </w:tcPr>
          <w:p>
            <w:pPr>
              <w:spacing w:after="0" w:line="240" w:lineRule="auto"/>
            </w:pPr>
            <w:r>
              <w:rPr>
                <w:color w:val="222B35"/>
                <w:sz w:val="15"/>
              </w:rPr>
              <w:t>The test itself.</w:t>
            </w:r>
          </w:p>
        </w:tc>
        <w:tc>
          <w:tcPr>
            <w:tcW w:type="dxa" w:w="4176"/>
            <w:tcMar>
              <w:top w:w="70" w:type="dxa"/>
              <w:start w:w="100" w:type="dxa"/>
              <w:bottom w:w="70" w:type="dxa"/>
              <w:end w:w="100" w:type="dxa"/>
            </w:tcMar>
            <w:vAlign w:val="top"/>
          </w:tcPr>
          <w:p>
            <w:pPr>
              <w:spacing w:after="0" w:line="240" w:lineRule="auto"/>
            </w:pPr>
            <w:r>
              <w:rPr>
                <w:color w:val="222B35"/>
                <w:sz w:val="15"/>
              </w:rPr>
              <w:t>Perform an action and assert expected behavior.</w:t>
            </w:r>
          </w:p>
        </w:tc>
      </w:tr>
      <w:tr>
        <w:trPr>
          <w:cantSplit/>
        </w:trPr>
        <w:tc>
          <w:tcPr>
            <w:tcW w:type="dxa" w:w="1800"/>
            <w:tcMar>
              <w:top w:w="70" w:type="dxa"/>
              <w:start w:w="100" w:type="dxa"/>
              <w:bottom w:w="70" w:type="dxa"/>
              <w:end w:w="100" w:type="dxa"/>
            </w:tcMar>
            <w:vAlign w:val="top"/>
            <w:shd w:fill="F7F9FB"/>
          </w:tcPr>
          <w:p>
            <w:pPr>
              <w:spacing w:after="0" w:line="240" w:lineRule="auto"/>
            </w:pPr>
            <w:r>
              <w:rPr>
                <w:color w:val="222B35"/>
                <w:sz w:val="15"/>
              </w:rPr>
              <w:t>@AfterMethod</w:t>
            </w:r>
          </w:p>
        </w:tc>
        <w:tc>
          <w:tcPr>
            <w:tcW w:type="dxa" w:w="3816"/>
            <w:tcMar>
              <w:top w:w="70" w:type="dxa"/>
              <w:start w:w="100" w:type="dxa"/>
              <w:bottom w:w="70" w:type="dxa"/>
              <w:end w:w="100" w:type="dxa"/>
            </w:tcMar>
            <w:vAlign w:val="top"/>
            <w:shd w:fill="F7F9FB"/>
          </w:tcPr>
          <w:p>
            <w:pPr>
              <w:spacing w:after="0" w:line="240" w:lineRule="auto"/>
            </w:pPr>
            <w:r>
              <w:rPr>
                <w:color w:val="222B35"/>
                <w:sz w:val="15"/>
              </w:rPr>
              <w:t>After each @Test method invocation.</w:t>
            </w:r>
          </w:p>
        </w:tc>
        <w:tc>
          <w:tcPr>
            <w:tcW w:type="dxa" w:w="4176"/>
            <w:tcMar>
              <w:top w:w="70" w:type="dxa"/>
              <w:start w:w="100" w:type="dxa"/>
              <w:bottom w:w="70" w:type="dxa"/>
              <w:end w:w="100" w:type="dxa"/>
            </w:tcMar>
            <w:vAlign w:val="top"/>
            <w:shd w:fill="F7F9FB"/>
          </w:tcPr>
          <w:p>
            <w:pPr>
              <w:spacing w:after="0" w:line="240" w:lineRule="auto"/>
            </w:pPr>
            <w:r>
              <w:rPr>
                <w:color w:val="222B35"/>
                <w:sz w:val="15"/>
              </w:rPr>
              <w:t>Capture failure artifacts, clear state, or close a per-test browser.</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5"/>
              </w:rPr>
              <w:t>@AfterClass</w:t>
            </w:r>
          </w:p>
        </w:tc>
        <w:tc>
          <w:tcPr>
            <w:tcW w:type="dxa" w:w="3816"/>
            <w:tcMar>
              <w:top w:w="70" w:type="dxa"/>
              <w:start w:w="100" w:type="dxa"/>
              <w:bottom w:w="70" w:type="dxa"/>
              <w:end w:w="100" w:type="dxa"/>
            </w:tcMar>
            <w:vAlign w:val="top"/>
          </w:tcPr>
          <w:p>
            <w:pPr>
              <w:spacing w:after="0" w:line="240" w:lineRule="auto"/>
            </w:pPr>
            <w:r>
              <w:rPr>
                <w:color w:val="222B35"/>
                <w:sz w:val="15"/>
              </w:rPr>
              <w:t>After all test methods in the current class.</w:t>
            </w:r>
          </w:p>
        </w:tc>
        <w:tc>
          <w:tcPr>
            <w:tcW w:type="dxa" w:w="4176"/>
            <w:tcMar>
              <w:top w:w="70" w:type="dxa"/>
              <w:start w:w="100" w:type="dxa"/>
              <w:bottom w:w="70" w:type="dxa"/>
              <w:end w:w="100" w:type="dxa"/>
            </w:tcMar>
            <w:vAlign w:val="top"/>
          </w:tcPr>
          <w:p>
            <w:pPr>
              <w:spacing w:after="0" w:line="240" w:lineRule="auto"/>
            </w:pPr>
            <w:r>
              <w:rPr>
                <w:color w:val="222B35"/>
                <w:sz w:val="15"/>
              </w:rPr>
              <w:t>Dispose class-level resources.</w:t>
            </w:r>
          </w:p>
        </w:tc>
      </w:tr>
      <w:tr>
        <w:trPr>
          <w:cantSplit/>
        </w:trPr>
        <w:tc>
          <w:tcPr>
            <w:tcW w:type="dxa" w:w="1800"/>
            <w:tcMar>
              <w:top w:w="70" w:type="dxa"/>
              <w:start w:w="100" w:type="dxa"/>
              <w:bottom w:w="70" w:type="dxa"/>
              <w:end w:w="100" w:type="dxa"/>
            </w:tcMar>
            <w:vAlign w:val="top"/>
            <w:shd w:fill="F7F9FB"/>
          </w:tcPr>
          <w:p>
            <w:pPr>
              <w:spacing w:after="0" w:line="240" w:lineRule="auto"/>
            </w:pPr>
            <w:r>
              <w:rPr>
                <w:color w:val="222B35"/>
                <w:sz w:val="15"/>
              </w:rPr>
              <w:t>@AfterTest</w:t>
            </w:r>
          </w:p>
        </w:tc>
        <w:tc>
          <w:tcPr>
            <w:tcW w:type="dxa" w:w="3816"/>
            <w:tcMar>
              <w:top w:w="70" w:type="dxa"/>
              <w:start w:w="100" w:type="dxa"/>
              <w:bottom w:w="70" w:type="dxa"/>
              <w:end w:w="100" w:type="dxa"/>
            </w:tcMar>
            <w:vAlign w:val="top"/>
            <w:shd w:fill="F7F9FB"/>
          </w:tcPr>
          <w:p>
            <w:pPr>
              <w:spacing w:after="0" w:line="240" w:lineRule="auto"/>
            </w:pPr>
            <w:r>
              <w:rPr>
                <w:color w:val="222B35"/>
                <w:sz w:val="15"/>
              </w:rPr>
              <w:t>After test methods associated with a &lt;test&gt; XML tag.</w:t>
            </w:r>
          </w:p>
        </w:tc>
        <w:tc>
          <w:tcPr>
            <w:tcW w:type="dxa" w:w="4176"/>
            <w:tcMar>
              <w:top w:w="70" w:type="dxa"/>
              <w:start w:w="100" w:type="dxa"/>
              <w:bottom w:w="70" w:type="dxa"/>
              <w:end w:w="100" w:type="dxa"/>
            </w:tcMar>
            <w:vAlign w:val="top"/>
            <w:shd w:fill="F7F9FB"/>
          </w:tcPr>
          <w:p>
            <w:pPr>
              <w:spacing w:after="0" w:line="240" w:lineRule="auto"/>
            </w:pPr>
            <w:r>
              <w:rPr>
                <w:color w:val="222B35"/>
                <w:sz w:val="15"/>
              </w:rPr>
              <w:t>Dispose resources initialized at matching scope.</w:t>
            </w:r>
          </w:p>
        </w:tc>
      </w:tr>
      <w:tr>
        <w:trPr>
          <w:cantSplit/>
        </w:trPr>
        <w:tc>
          <w:tcPr>
            <w:tcW w:type="dxa" w:w="1800"/>
            <w:tcMar>
              <w:top w:w="70" w:type="dxa"/>
              <w:start w:w="100" w:type="dxa"/>
              <w:bottom w:w="70" w:type="dxa"/>
              <w:end w:w="100" w:type="dxa"/>
            </w:tcMar>
            <w:vAlign w:val="top"/>
          </w:tcPr>
          <w:p>
            <w:pPr>
              <w:spacing w:after="0" w:line="240" w:lineRule="auto"/>
            </w:pPr>
            <w:r>
              <w:rPr>
                <w:color w:val="222B35"/>
                <w:sz w:val="15"/>
              </w:rPr>
              <w:t>@AfterSuite</w:t>
            </w:r>
          </w:p>
        </w:tc>
        <w:tc>
          <w:tcPr>
            <w:tcW w:type="dxa" w:w="3816"/>
            <w:tcMar>
              <w:top w:w="70" w:type="dxa"/>
              <w:start w:w="100" w:type="dxa"/>
              <w:bottom w:w="70" w:type="dxa"/>
              <w:end w:w="100" w:type="dxa"/>
            </w:tcMar>
            <w:vAlign w:val="top"/>
          </w:tcPr>
          <w:p>
            <w:pPr>
              <w:spacing w:after="0" w:line="240" w:lineRule="auto"/>
            </w:pPr>
            <w:r>
              <w:rPr>
                <w:color w:val="222B35"/>
                <w:sz w:val="15"/>
              </w:rPr>
              <w:t>After suite execution.</w:t>
            </w:r>
          </w:p>
        </w:tc>
        <w:tc>
          <w:tcPr>
            <w:tcW w:type="dxa" w:w="4176"/>
            <w:tcMar>
              <w:top w:w="70" w:type="dxa"/>
              <w:start w:w="100" w:type="dxa"/>
              <w:bottom w:w="70" w:type="dxa"/>
              <w:end w:w="100" w:type="dxa"/>
            </w:tcMar>
            <w:vAlign w:val="top"/>
          </w:tcPr>
          <w:p>
            <w:pPr>
              <w:spacing w:after="0" w:line="240" w:lineRule="auto"/>
            </w:pPr>
            <w:r>
              <w:rPr>
                <w:color w:val="222B35"/>
                <w:sz w:val="15"/>
              </w:rPr>
              <w:t>Close suite-wide resources and finalize reporting.</w:t>
            </w:r>
          </w:p>
        </w:tc>
      </w:tr>
    </w:tbl>
    <w:p>
      <w:pPr>
        <w:spacing w:after="20"/>
      </w:pPr>
    </w:p>
    <w:p>
      <w:pPr>
        <w:pStyle w:val="Heading2"/>
      </w:pPr>
      <w:r>
        <w:t>5.1 Memorize the scope ladder</w:t>
      </w:r>
    </w:p>
    <w:p>
      <w:pPr>
        <w:pStyle w:val="CodeLine"/>
        <w:keepLines/>
        <w:shd w:fill="F2F4F7"/>
        <w:ind w:left="90" w:right="60"/>
      </w:pPr>
      <w:r>
        <w:rPr>
          <w:rFonts w:ascii="Consolas" w:hAnsi="Consolas"/>
          <w:sz w:val="16"/>
        </w:rPr>
        <w:t>@BeforeSuite</w:t>
      </w:r>
    </w:p>
    <w:p>
      <w:pPr>
        <w:pStyle w:val="CodeLine"/>
        <w:keepLines/>
        <w:shd w:fill="F2F4F7"/>
        <w:ind w:left="90" w:right="60"/>
      </w:pPr>
      <w:r>
        <w:rPr>
          <w:rFonts w:ascii="Consolas" w:hAnsi="Consolas"/>
          <w:sz w:val="16"/>
        </w:rPr>
        <w:t xml:space="preserve">    @BeforeTest</w:t>
      </w:r>
    </w:p>
    <w:p>
      <w:pPr>
        <w:pStyle w:val="CodeLine"/>
        <w:keepLines/>
        <w:shd w:fill="F2F4F7"/>
        <w:ind w:left="90" w:right="60"/>
      </w:pPr>
      <w:r>
        <w:rPr>
          <w:rFonts w:ascii="Consolas" w:hAnsi="Consolas"/>
          <w:sz w:val="16"/>
        </w:rPr>
        <w:t xml:space="preserve">        @BeforeClass</w:t>
      </w:r>
    </w:p>
    <w:p>
      <w:pPr>
        <w:pStyle w:val="CodeLine"/>
        <w:keepLines/>
        <w:shd w:fill="F2F4F7"/>
        <w:ind w:left="90" w:right="60"/>
      </w:pPr>
      <w:r>
        <w:rPr>
          <w:rFonts w:ascii="Consolas" w:hAnsi="Consolas"/>
          <w:sz w:val="16"/>
        </w:rPr>
        <w:t xml:space="preserve">            @BeforeMethod</w:t>
      </w:r>
    </w:p>
    <w:p>
      <w:pPr>
        <w:pStyle w:val="CodeLine"/>
        <w:keepLines/>
        <w:shd w:fill="F2F4F7"/>
        <w:ind w:left="90" w:right="60"/>
      </w:pPr>
      <w:r>
        <w:rPr>
          <w:rFonts w:ascii="Consolas" w:hAnsi="Consolas"/>
          <w:sz w:val="16"/>
        </w:rPr>
        <w:t xml:space="preserve">                @Test method</w:t>
      </w:r>
    </w:p>
    <w:p>
      <w:pPr>
        <w:pStyle w:val="CodeLine"/>
        <w:keepLines/>
        <w:shd w:fill="F2F4F7"/>
        <w:ind w:left="90" w:right="60"/>
      </w:pPr>
      <w:r>
        <w:rPr>
          <w:rFonts w:ascii="Consolas" w:hAnsi="Consolas"/>
          <w:sz w:val="16"/>
        </w:rPr>
        <w:t xml:space="preserve">            @AfterMethod</w:t>
      </w:r>
    </w:p>
    <w:p>
      <w:pPr>
        <w:pStyle w:val="CodeLine"/>
        <w:keepLines/>
        <w:shd w:fill="F2F4F7"/>
        <w:ind w:left="90" w:right="60"/>
      </w:pPr>
      <w:r>
        <w:rPr>
          <w:rFonts w:ascii="Consolas" w:hAnsi="Consolas"/>
          <w:sz w:val="16"/>
        </w:rPr>
        <w:t xml:space="preserve">        @AfterClass</w:t>
      </w:r>
    </w:p>
    <w:p>
      <w:pPr>
        <w:pStyle w:val="CodeLine"/>
        <w:keepLines/>
        <w:shd w:fill="F2F4F7"/>
        <w:ind w:left="90" w:right="60"/>
      </w:pPr>
      <w:r>
        <w:rPr>
          <w:rFonts w:ascii="Consolas" w:hAnsi="Consolas"/>
          <w:sz w:val="16"/>
        </w:rPr>
        <w:t xml:space="preserve">    @AfterTest</w:t>
      </w:r>
    </w:p>
    <w:p>
      <w:pPr>
        <w:pStyle w:val="CodeLine"/>
        <w:keepLines/>
        <w:shd w:fill="F2F4F7"/>
        <w:ind w:left="90" w:right="60"/>
      </w:pPr>
      <w:r>
        <w:rPr>
          <w:rFonts w:ascii="Consolas" w:hAnsi="Consolas"/>
          <w:sz w:val="16"/>
        </w:rPr>
        <w:t>@AfterSuite</w:t>
      </w:r>
    </w:p>
    <w:p>
      <w:pPr>
        <w:pStyle w:val="SmallNote"/>
      </w:pPr>
      <w:r>
        <w:rPr>
          <w:i w:val="0"/>
        </w:rPr>
      </w:r>
    </w:p>
    <w:p>
      <w:r>
        <w:rPr>
          <w:i w:val="0"/>
        </w:rPr>
        <w:t>This is a useful mental model for one common, non-parallel suite. Exact invocation details can be affected by XML layout, inherited configuration methods, multiple classes, factories, and parallel settings. When setup is critical, confirm behavior by running a tiny example and inspecting the TestNG output.</w:t>
      </w:r>
    </w:p>
    <w:p>
      <w:pPr>
        <w:pStyle w:val="Heading2"/>
      </w:pPr>
      <w:r>
        <w:t>5.2 @BeforeMethod and @AfterMethod</w:t>
      </w:r>
    </w:p>
    <w:p>
      <w:r>
        <w:rPr>
          <w:i w:val="0"/>
        </w:rPr>
        <w:t>These are per-test hooks. If the class has three test methods and each one is invoked once, @BeforeMethod normally runs three times and @AfterMethod normally runs three times.</w:t>
      </w:r>
    </w:p>
    <w:p>
      <w:pPr>
        <w:pStyle w:val="CodeLine"/>
        <w:keepLines/>
        <w:shd w:fill="F2F4F7"/>
        <w:ind w:left="90" w:right="60"/>
      </w:pPr>
      <w:r>
        <w:rPr>
          <w:rFonts w:ascii="Consolas" w:hAnsi="Consolas"/>
          <w:sz w:val="16"/>
        </w:rPr>
        <w:t>import org.testng.annotations.*;</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Sample3 {</w:t>
      </w:r>
    </w:p>
    <w:p>
      <w:pPr>
        <w:pStyle w:val="CodeLine"/>
        <w:keepLines/>
        <w:shd w:fill="F2F4F7"/>
        <w:ind w:left="90" w:right="60"/>
      </w:pPr>
      <w:r>
        <w:rPr>
          <w:rFonts w:ascii="Consolas" w:hAnsi="Consolas"/>
          <w:sz w:val="16"/>
        </w:rPr>
        <w:t xml:space="preserve">    @BeforeMethod public void beforeEachTest() { System.out.println("Before Method"); }</w:t>
      </w:r>
    </w:p>
    <w:p>
      <w:pPr>
        <w:pStyle w:val="CodeLine"/>
        <w:keepLines/>
        <w:shd w:fill="F2F4F7"/>
        <w:ind w:left="90" w:right="60"/>
      </w:pPr>
      <w:r>
        <w:rPr>
          <w:rFonts w:ascii="Consolas" w:hAnsi="Consolas"/>
          <w:sz w:val="16"/>
        </w:rPr>
        <w:t xml:space="preserve">    @Test public void testCase1() { System.out.println("Test 1"); }</w:t>
      </w:r>
    </w:p>
    <w:p>
      <w:pPr>
        <w:pStyle w:val="CodeLine"/>
        <w:keepLines/>
        <w:shd w:fill="F2F4F7"/>
        <w:ind w:left="90" w:right="60"/>
      </w:pPr>
      <w:r>
        <w:rPr>
          <w:rFonts w:ascii="Consolas" w:hAnsi="Consolas"/>
          <w:sz w:val="16"/>
        </w:rPr>
        <w:t xml:space="preserve">    @Test public void testCase2() { System.out.println("Test 2"); }</w:t>
      </w:r>
    </w:p>
    <w:p>
      <w:pPr>
        <w:pStyle w:val="CodeLine"/>
        <w:keepLines/>
        <w:shd w:fill="F2F4F7"/>
        <w:ind w:left="90" w:right="60"/>
      </w:pPr>
      <w:r>
        <w:rPr>
          <w:rFonts w:ascii="Consolas" w:hAnsi="Consolas"/>
          <w:sz w:val="16"/>
        </w:rPr>
        <w:t xml:space="preserve">    @Test public void testCase3() { System.out.println("Test 3"); }</w:t>
      </w:r>
    </w:p>
    <w:p>
      <w:pPr>
        <w:pStyle w:val="CodeLine"/>
        <w:keepLines/>
        <w:shd w:fill="F2F4F7"/>
        <w:ind w:left="90" w:right="60"/>
      </w:pPr>
      <w:r>
        <w:rPr>
          <w:rFonts w:ascii="Consolas" w:hAnsi="Consolas"/>
          <w:sz w:val="16"/>
        </w:rPr>
        <w:t xml:space="preserve">    @AfterMethod public void afterEachTest() { System.out.println("After Method"); }</w:t>
      </w:r>
    </w:p>
    <w:p>
      <w:pPr>
        <w:pStyle w:val="CodeLine"/>
        <w:keepLines/>
        <w:shd w:fill="F2F4F7"/>
        <w:ind w:left="90" w:right="60"/>
      </w:pPr>
      <w:r>
        <w:rPr>
          <w:rFonts w:ascii="Consolas" w:hAnsi="Consolas"/>
          <w:sz w:val="16"/>
        </w:rPr>
        <w:t>}</w:t>
      </w:r>
    </w:p>
    <w:p>
      <w:pPr>
        <w:pStyle w:val="SmallNote"/>
      </w:pPr>
      <w:r>
        <w:rPr>
          <w:i w:val="0"/>
        </w:rPr>
      </w:r>
    </w:p>
    <w:p>
      <w:r>
        <w:rPr>
          <w:i w:val="0"/>
        </w:rPr>
        <w:t>The exact ordering among test methods should not be inferred from the method names. The reliable observation is that each selected test invocation is surrounded by the configuration methods.</w:t>
      </w:r>
    </w:p>
    <w:p>
      <w:r>
        <w:rPr>
          <w:i w:val="0"/>
        </w:rPr>
        <w:t>Illustrative output pattern:</w:t>
      </w:r>
    </w:p>
    <w:p>
      <w:pPr>
        <w:pStyle w:val="CodeLine"/>
        <w:keepLines/>
        <w:shd w:fill="F2F4F7"/>
        <w:ind w:left="90" w:right="60"/>
      </w:pPr>
      <w:r>
        <w:rPr>
          <w:rFonts w:ascii="Consolas" w:hAnsi="Consolas"/>
          <w:sz w:val="16"/>
        </w:rPr>
        <w:t>Before Method</w:t>
      </w:r>
    </w:p>
    <w:p>
      <w:pPr>
        <w:pStyle w:val="CodeLine"/>
        <w:keepLines/>
        <w:shd w:fill="F2F4F7"/>
        <w:ind w:left="90" w:right="60"/>
      </w:pPr>
      <w:r>
        <w:rPr>
          <w:rFonts w:ascii="Consolas" w:hAnsi="Consolas"/>
          <w:sz w:val="16"/>
        </w:rPr>
        <w:t>Test 1</w:t>
      </w:r>
    </w:p>
    <w:p>
      <w:pPr>
        <w:pStyle w:val="CodeLine"/>
        <w:keepLines/>
        <w:shd w:fill="F2F4F7"/>
        <w:ind w:left="90" w:right="60"/>
      </w:pPr>
      <w:r>
        <w:rPr>
          <w:rFonts w:ascii="Consolas" w:hAnsi="Consolas"/>
          <w:sz w:val="16"/>
        </w:rPr>
        <w:t>After Method</w:t>
      </w:r>
    </w:p>
    <w:p>
      <w:pPr>
        <w:pStyle w:val="CodeLine"/>
        <w:keepLines/>
        <w:shd w:fill="F2F4F7"/>
        <w:ind w:left="90" w:right="60"/>
      </w:pPr>
      <w:r>
        <w:rPr>
          <w:rFonts w:ascii="Consolas" w:hAnsi="Consolas"/>
          <w:sz w:val="16"/>
        </w:rPr>
        <w:t>Before Method</w:t>
      </w:r>
    </w:p>
    <w:p>
      <w:pPr>
        <w:pStyle w:val="CodeLine"/>
        <w:keepLines/>
        <w:shd w:fill="F2F4F7"/>
        <w:ind w:left="90" w:right="60"/>
      </w:pPr>
      <w:r>
        <w:rPr>
          <w:rFonts w:ascii="Consolas" w:hAnsi="Consolas"/>
          <w:sz w:val="16"/>
        </w:rPr>
        <w:t>Test 2</w:t>
      </w:r>
    </w:p>
    <w:p>
      <w:pPr>
        <w:pStyle w:val="CodeLine"/>
        <w:keepLines/>
        <w:shd w:fill="F2F4F7"/>
        <w:ind w:left="90" w:right="60"/>
      </w:pPr>
      <w:r>
        <w:rPr>
          <w:rFonts w:ascii="Consolas" w:hAnsi="Consolas"/>
          <w:sz w:val="16"/>
        </w:rPr>
        <w:t>After Method</w:t>
      </w:r>
    </w:p>
    <w:p>
      <w:pPr>
        <w:pStyle w:val="CodeLine"/>
        <w:keepLines/>
        <w:shd w:fill="F2F4F7"/>
        <w:ind w:left="90" w:right="60"/>
      </w:pPr>
      <w:r>
        <w:rPr>
          <w:rFonts w:ascii="Consolas" w:hAnsi="Consolas"/>
          <w:sz w:val="16"/>
        </w:rPr>
        <w:t>Before Method</w:t>
      </w:r>
    </w:p>
    <w:p>
      <w:pPr>
        <w:pStyle w:val="CodeLine"/>
        <w:keepLines/>
        <w:shd w:fill="F2F4F7"/>
        <w:ind w:left="90" w:right="60"/>
      </w:pPr>
      <w:r>
        <w:rPr>
          <w:rFonts w:ascii="Consolas" w:hAnsi="Consolas"/>
          <w:sz w:val="16"/>
        </w:rPr>
        <w:t>Test 3</w:t>
      </w:r>
    </w:p>
    <w:p>
      <w:pPr>
        <w:pStyle w:val="CodeLine"/>
        <w:keepLines/>
        <w:shd w:fill="F2F4F7"/>
        <w:ind w:left="90" w:right="60"/>
      </w:pPr>
      <w:r>
        <w:rPr>
          <w:rFonts w:ascii="Consolas" w:hAnsi="Consolas"/>
          <w:sz w:val="16"/>
        </w:rPr>
        <w:t>After Method</w:t>
      </w:r>
    </w:p>
    <w:p>
      <w:pPr>
        <w:pStyle w:val="SmallNote"/>
      </w:pPr>
      <w:r>
        <w:rPr>
          <w:i w:val="0"/>
        </w:rPr>
      </w:r>
    </w:p>
    <w:p>
      <w:pPr>
        <w:pStyle w:val="Heading2"/>
      </w:pPr>
      <w:r>
        <w:t>5.3 @BeforeClass and @AfterClass</w:t>
      </w:r>
    </w:p>
    <w:p>
      <w:r>
        <w:rPr>
          <w:i w:val="0"/>
        </w:rPr>
        <w:t>These are class-level hooks. The setup method is called before the first test method in that class, and the teardown method after the class’s test methods have run. If a class contains many test methods, class setup avoids repeated initialization—but it also means those tests may share browser/session state.</w:t>
      </w:r>
    </w:p>
    <w:p>
      <w:pPr>
        <w:pStyle w:val="CodeLine"/>
        <w:keepLines/>
        <w:shd w:fill="F2F4F7"/>
        <w:ind w:left="90" w:right="60"/>
      </w:pPr>
      <w:r>
        <w:rPr>
          <w:rFonts w:ascii="Consolas" w:hAnsi="Consolas"/>
          <w:sz w:val="16"/>
        </w:rPr>
        <w:t>import org.testng.annotations.*;</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Sample4 {</w:t>
      </w:r>
    </w:p>
    <w:p>
      <w:pPr>
        <w:pStyle w:val="CodeLine"/>
        <w:keepLines/>
        <w:shd w:fill="F2F4F7"/>
        <w:ind w:left="90" w:right="60"/>
      </w:pPr>
      <w:r>
        <w:rPr>
          <w:rFonts w:ascii="Consolas" w:hAnsi="Consolas"/>
          <w:sz w:val="16"/>
        </w:rPr>
        <w:t xml:space="preserve">    @BeforeClass public void setUpClass() { System.out.println("Before class"); }</w:t>
      </w:r>
    </w:p>
    <w:p>
      <w:pPr>
        <w:pStyle w:val="CodeLine"/>
        <w:keepLines/>
        <w:shd w:fill="F2F4F7"/>
        <w:ind w:left="90" w:right="60"/>
      </w:pPr>
      <w:r>
        <w:rPr>
          <w:rFonts w:ascii="Consolas" w:hAnsi="Consolas"/>
          <w:sz w:val="16"/>
        </w:rPr>
        <w:t xml:space="preserve">    @Test public void testCase1() { System.out.println("Test 1"); }</w:t>
      </w:r>
    </w:p>
    <w:p>
      <w:pPr>
        <w:pStyle w:val="CodeLine"/>
        <w:keepLines/>
        <w:shd w:fill="F2F4F7"/>
        <w:ind w:left="90" w:right="60"/>
      </w:pPr>
      <w:r>
        <w:rPr>
          <w:rFonts w:ascii="Consolas" w:hAnsi="Consolas"/>
          <w:sz w:val="16"/>
        </w:rPr>
        <w:t xml:space="preserve">    @Test public void testCase2() { System.out.println("Test 2"); }</w:t>
      </w:r>
    </w:p>
    <w:p>
      <w:pPr>
        <w:pStyle w:val="CodeLine"/>
        <w:keepLines/>
        <w:shd w:fill="F2F4F7"/>
        <w:ind w:left="90" w:right="60"/>
      </w:pPr>
      <w:r>
        <w:rPr>
          <w:rFonts w:ascii="Consolas" w:hAnsi="Consolas"/>
          <w:sz w:val="16"/>
        </w:rPr>
        <w:t xml:space="preserve">    @Test public void testCase3() { System.out.println("Test 3"); }</w:t>
      </w:r>
    </w:p>
    <w:p>
      <w:pPr>
        <w:pStyle w:val="CodeLine"/>
        <w:keepLines/>
        <w:shd w:fill="F2F4F7"/>
        <w:ind w:left="90" w:right="60"/>
      </w:pPr>
      <w:r>
        <w:rPr>
          <w:rFonts w:ascii="Consolas" w:hAnsi="Consolas"/>
          <w:sz w:val="16"/>
        </w:rPr>
        <w:t xml:space="preserve">    @AfterClass public void tearDownClass() { System.out.println("After class"); }</w:t>
      </w:r>
    </w:p>
    <w:p>
      <w:pPr>
        <w:pStyle w:val="CodeLine"/>
        <w:keepLines/>
        <w:shd w:fill="F2F4F7"/>
        <w:ind w:left="90" w:right="60"/>
      </w:pPr>
      <w:r>
        <w:rPr>
          <w:rFonts w:ascii="Consolas" w:hAnsi="Consolas"/>
          <w:sz w:val="16"/>
        </w:rPr>
        <w:t>}</w:t>
      </w:r>
    </w:p>
    <w:p>
      <w:pPr>
        <w:pStyle w:val="SmallNote"/>
      </w:pPr>
      <w:r>
        <w:rPr>
          <w:i w:val="0"/>
        </w:rPr>
      </w:r>
    </w:p>
    <w:tbl>
      <w:tblPr>
        <w:tblW w:type="auto" w:w="0"/>
        <w:jc w:val="center"/>
        <w:tblLayout w:type="fixed"/>
        <w:tblLook w:firstColumn="1" w:firstRow="1" w:lastColumn="0" w:lastRow="0" w:noHBand="0" w:noVBand="1" w:val="04A0"/>
      </w:tblPr>
      <w:tblGrid>
        <w:gridCol w:w="9792"/>
      </w:tblGrid>
      <w:tr>
        <w:trPr>
          <w:cantSplit/>
        </w:trPr>
        <w:tc>
          <w:tcPr>
            <w:tcW w:type="dxa" w:w="9994"/>
            <w:shd w:fill="E4F3F2"/>
            <w:tcMar>
              <w:top w:w="110" w:type="dxa"/>
              <w:start w:w="150" w:type="dxa"/>
              <w:bottom w:w="110" w:type="dxa"/>
              <w:end w:w="150" w:type="dxa"/>
            </w:tcMar>
            <w:tcBorders>
              <w:top w:val="nil"/>
              <w:left w:val="single" w:sz="20" w:color="007F86"/>
              <w:bottom w:val="nil"/>
              <w:right w:val="nil"/>
            </w:tcBorders>
          </w:tcPr>
          <w:p>
            <w:pPr>
              <w:spacing w:after="60"/>
            </w:pPr>
            <w:r>
              <w:rPr>
                <w:b/>
                <w:color w:val="007F86"/>
                <w:sz w:val="19"/>
              </w:rPr>
              <w:t>Choose the lifecycle by desired isolation</w:t>
            </w:r>
          </w:p>
          <w:p>
            <w:pPr>
              <w:spacing w:after="0" w:line="252" w:lineRule="auto"/>
            </w:pPr>
            <w:r>
              <w:t>Use @BeforeMethod when every test needs a clean starting point. Use @BeforeClass when sharing a resource is intentional and you understand how tests can affect one another. Creating a driver once per class is not automatically better than creating one per test.</w:t>
            </w:r>
          </w:p>
        </w:tc>
      </w:tr>
    </w:tbl>
    <w:p>
      <w:pPr>
        <w:spacing w:after="0"/>
      </w:pPr>
    </w:p>
    <w:p>
      <w:pPr>
        <w:pStyle w:val="Heading2"/>
      </w:pPr>
      <w:r>
        <w:t>5.4 @BeforeSuite and @AfterSuite</w:t>
      </w:r>
    </w:p>
    <w:p>
      <w:r>
        <w:rPr>
          <w:i w:val="0"/>
        </w:rPr>
        <w:t>Although these annotations are listed in the lecture’s lifecycle summary, the source does not give a code example for them. They are suite-level hooks—typically suitable for initializing suite-wide reporting, reading shared configuration, or closing suite-wide resources. Do not use them for mutable WebDriver state shared across parallel tests.</w:t>
      </w:r>
    </w:p>
    <w:p>
      <w:pPr>
        <w:pStyle w:val="Heading1"/>
      </w:pPr>
      <w:r>
        <w:t>6. Selenium workflow: login, create Contact, Deal, and Task</w:t>
      </w:r>
    </w:p>
    <w:p>
      <w:r>
        <w:rPr>
          <w:i w:val="0"/>
        </w:rPr>
        <w:t>The supplied Selenium example opens a CRM login page once, then runs test methods that navigate to Contacts, Deals, and Tasks, create records, and save them. It closes the browser after the class. The overall idea is class-scoped setup and teardown; the implementation has issues that should be corrected before using it in a real automation suite.</w:t>
      </w:r>
    </w:p>
    <w:p>
      <w:pPr>
        <w:pStyle w:val="Heading2"/>
      </w:pPr>
      <w:r>
        <w:t>6.1 What the original example demonstrates</w:t>
      </w:r>
    </w:p>
    <w:p>
      <w:pPr>
        <w:pStyle w:val="ListBullet"/>
        <w:spacing w:after="40"/>
      </w:pPr>
      <w:r>
        <w:t>A WebDriver field lets multiple test methods in one class refer to the same browser instance.</w:t>
      </w:r>
    </w:p>
    <w:p>
      <w:pPr>
        <w:pStyle w:val="ListBullet"/>
        <w:spacing w:after="40"/>
      </w:pPr>
      <w:r>
        <w:t>@BeforeClass runs the login/setup method before the class’s test methods.</w:t>
      </w:r>
    </w:p>
    <w:p>
      <w:pPr>
        <w:pStyle w:val="ListBullet"/>
        <w:spacing w:after="40"/>
      </w:pPr>
      <w:r>
        <w:t>Each @Test method navigates to a module, opens a creation form, enters data, and clicks Save.</w:t>
      </w:r>
    </w:p>
    <w:p>
      <w:pPr>
        <w:pStyle w:val="ListBullet"/>
        <w:spacing w:after="40"/>
      </w:pPr>
      <w:r>
        <w:t>@AfterClass calls driver.quit() to close the browser session.</w:t>
      </w:r>
    </w:p>
    <w:p>
      <w:pPr>
        <w:pStyle w:val="Heading2"/>
      </w:pPr>
      <w:r>
        <w:t>6.2 Problems to correct</w:t>
      </w:r>
    </w:p>
    <w:tbl>
      <w:tblPr>
        <w:tblStyle w:val="TableGrid"/>
        <w:tblW w:type="auto" w:w="0"/>
        <w:jc w:val="center"/>
        <w:tblLayout w:type="fixed"/>
        <w:tblLook w:firstColumn="1" w:firstRow="1" w:lastColumn="0" w:lastRow="0" w:noHBand="0" w:noVBand="1" w:val="04A0"/>
      </w:tblPr>
      <w:tblGrid>
        <w:gridCol w:w="2880"/>
        <w:gridCol w:w="3240"/>
        <w:gridCol w:w="3672"/>
      </w:tblGrid>
      <w:tr>
        <w:trPr>
          <w:tblHeader w:val="true"/>
          <w:cantSplit/>
        </w:trPr>
        <w:tc>
          <w:tcPr>
            <w:tcW w:type="dxa" w:w="3331"/>
            <w:shd w:fill="17365D"/>
            <w:tcMar>
              <w:top w:w="90" w:type="dxa"/>
              <w:start w:w="120" w:type="dxa"/>
              <w:bottom w:w="90" w:type="dxa"/>
              <w:end w:w="120" w:type="dxa"/>
            </w:tcMar>
            <w:vAlign w:val="center"/>
          </w:tcPr>
          <w:p>
            <w:pPr>
              <w:spacing w:after="0"/>
            </w:pPr>
            <w:r>
              <w:rPr>
                <w:b/>
                <w:color w:val="FFFFFF"/>
                <w:sz w:val="15"/>
              </w:rPr>
              <w:t>Original pattern</w:t>
            </w:r>
          </w:p>
        </w:tc>
        <w:tc>
          <w:tcPr>
            <w:tcW w:type="dxa" w:w="3331"/>
            <w:shd w:fill="17365D"/>
            <w:tcMar>
              <w:top w:w="90" w:type="dxa"/>
              <w:start w:w="120" w:type="dxa"/>
              <w:bottom w:w="90" w:type="dxa"/>
              <w:end w:w="120" w:type="dxa"/>
            </w:tcMar>
            <w:vAlign w:val="center"/>
          </w:tcPr>
          <w:p>
            <w:pPr>
              <w:spacing w:after="0"/>
            </w:pPr>
            <w:r>
              <w:rPr>
                <w:b/>
                <w:color w:val="FFFFFF"/>
                <w:sz w:val="15"/>
              </w:rPr>
              <w:t>Risk</w:t>
            </w:r>
          </w:p>
        </w:tc>
        <w:tc>
          <w:tcPr>
            <w:tcW w:type="dxa" w:w="3331"/>
            <w:shd w:fill="17365D"/>
            <w:tcMar>
              <w:top w:w="90" w:type="dxa"/>
              <w:start w:w="120" w:type="dxa"/>
              <w:bottom w:w="90" w:type="dxa"/>
              <w:end w:w="120" w:type="dxa"/>
            </w:tcMar>
            <w:vAlign w:val="center"/>
          </w:tcPr>
          <w:p>
            <w:pPr>
              <w:spacing w:after="0"/>
            </w:pPr>
            <w:r>
              <w:rPr>
                <w:b/>
                <w:color w:val="FFFFFF"/>
                <w:sz w:val="15"/>
              </w:rPr>
              <w:t>Better approach</w:t>
            </w:r>
          </w:p>
        </w:tc>
      </w:tr>
      <w:tr>
        <w:trPr>
          <w:cantSplit/>
        </w:trPr>
        <w:tc>
          <w:tcPr>
            <w:tcW w:type="dxa" w:w="2880"/>
            <w:tcMar>
              <w:top w:w="70" w:type="dxa"/>
              <w:start w:w="100" w:type="dxa"/>
              <w:bottom w:w="70" w:type="dxa"/>
              <w:end w:w="100" w:type="dxa"/>
            </w:tcMar>
            <w:vAlign w:val="top"/>
          </w:tcPr>
          <w:p>
            <w:pPr>
              <w:spacing w:after="0" w:line="240" w:lineRule="auto"/>
            </w:pPr>
            <w:r>
              <w:rPr>
                <w:color w:val="222B35"/>
                <w:sz w:val="15"/>
              </w:rPr>
              <w:t>Hard-coded email/password in Java.</w:t>
            </w:r>
          </w:p>
        </w:tc>
        <w:tc>
          <w:tcPr>
            <w:tcW w:type="dxa" w:w="3240"/>
            <w:tcMar>
              <w:top w:w="70" w:type="dxa"/>
              <w:start w:w="100" w:type="dxa"/>
              <w:bottom w:w="70" w:type="dxa"/>
              <w:end w:w="100" w:type="dxa"/>
            </w:tcMar>
            <w:vAlign w:val="top"/>
          </w:tcPr>
          <w:p>
            <w:pPr>
              <w:spacing w:after="0" w:line="240" w:lineRule="auto"/>
            </w:pPr>
            <w:r>
              <w:rPr>
                <w:color w:val="222B35"/>
                <w:sz w:val="15"/>
              </w:rPr>
              <w:t>Credentials can leak into Git, build logs, and shared documents.</w:t>
            </w:r>
          </w:p>
        </w:tc>
        <w:tc>
          <w:tcPr>
            <w:tcW w:type="dxa" w:w="3672"/>
            <w:tcMar>
              <w:top w:w="70" w:type="dxa"/>
              <w:start w:w="100" w:type="dxa"/>
              <w:bottom w:w="70" w:type="dxa"/>
              <w:end w:w="100" w:type="dxa"/>
            </w:tcMar>
            <w:vAlign w:val="top"/>
          </w:tcPr>
          <w:p>
            <w:pPr>
              <w:spacing w:after="0" w:line="240" w:lineRule="auto"/>
            </w:pPr>
            <w:r>
              <w:rPr>
                <w:color w:val="222B35"/>
                <w:sz w:val="15"/>
              </w:rPr>
              <w:t>Read from environment variables or a secret manager.</w:t>
            </w:r>
          </w:p>
        </w:tc>
      </w:tr>
      <w:tr>
        <w:trPr>
          <w:cantSplit/>
        </w:trPr>
        <w:tc>
          <w:tcPr>
            <w:tcW w:type="dxa" w:w="2880"/>
            <w:tcMar>
              <w:top w:w="70" w:type="dxa"/>
              <w:start w:w="100" w:type="dxa"/>
              <w:bottom w:w="70" w:type="dxa"/>
              <w:end w:w="100" w:type="dxa"/>
            </w:tcMar>
            <w:vAlign w:val="top"/>
            <w:shd w:fill="F7F9FB"/>
          </w:tcPr>
          <w:p>
            <w:pPr>
              <w:spacing w:after="0" w:line="240" w:lineRule="auto"/>
            </w:pPr>
            <w:r>
              <w:rPr>
                <w:color w:val="222B35"/>
                <w:sz w:val="15"/>
              </w:rPr>
              <w:t>Thread.sleep(7000) throughout.</w:t>
            </w:r>
          </w:p>
        </w:tc>
        <w:tc>
          <w:tcPr>
            <w:tcW w:type="dxa" w:w="3240"/>
            <w:tcMar>
              <w:top w:w="70" w:type="dxa"/>
              <w:start w:w="100" w:type="dxa"/>
              <w:bottom w:w="70" w:type="dxa"/>
              <w:end w:w="100" w:type="dxa"/>
            </w:tcMar>
            <w:vAlign w:val="top"/>
            <w:shd w:fill="F7F9FB"/>
          </w:tcPr>
          <w:p>
            <w:pPr>
              <w:spacing w:after="0" w:line="240" w:lineRule="auto"/>
            </w:pPr>
            <w:r>
              <w:rPr>
                <w:color w:val="222B35"/>
                <w:sz w:val="15"/>
              </w:rPr>
              <w:t>Slow and flaky when the app is faster/slower than expected.</w:t>
            </w:r>
          </w:p>
        </w:tc>
        <w:tc>
          <w:tcPr>
            <w:tcW w:type="dxa" w:w="3672"/>
            <w:tcMar>
              <w:top w:w="70" w:type="dxa"/>
              <w:start w:w="100" w:type="dxa"/>
              <w:bottom w:w="70" w:type="dxa"/>
              <w:end w:w="100" w:type="dxa"/>
            </w:tcMar>
            <w:vAlign w:val="top"/>
            <w:shd w:fill="F7F9FB"/>
          </w:tcPr>
          <w:p>
            <w:pPr>
              <w:spacing w:after="0" w:line="240" w:lineRule="auto"/>
            </w:pPr>
            <w:r>
              <w:rPr>
                <w:color w:val="222B35"/>
                <w:sz w:val="15"/>
              </w:rPr>
              <w:t>Use WebDriverWait for a specific condition.</w:t>
            </w:r>
          </w:p>
        </w:tc>
      </w:tr>
      <w:tr>
        <w:trPr>
          <w:cantSplit/>
        </w:trPr>
        <w:tc>
          <w:tcPr>
            <w:tcW w:type="dxa" w:w="2880"/>
            <w:tcMar>
              <w:top w:w="70" w:type="dxa"/>
              <w:start w:w="100" w:type="dxa"/>
              <w:bottom w:w="70" w:type="dxa"/>
              <w:end w:w="100" w:type="dxa"/>
            </w:tcMar>
            <w:vAlign w:val="top"/>
          </w:tcPr>
          <w:p>
            <w:pPr>
              <w:spacing w:after="0" w:line="240" w:lineRule="auto"/>
            </w:pPr>
            <w:r>
              <w:rPr>
                <w:color w:val="222B35"/>
                <w:sz w:val="15"/>
              </w:rPr>
              <w:t>No meaningful assertion after Save.</w:t>
            </w:r>
          </w:p>
        </w:tc>
        <w:tc>
          <w:tcPr>
            <w:tcW w:type="dxa" w:w="3240"/>
            <w:tcMar>
              <w:top w:w="70" w:type="dxa"/>
              <w:start w:w="100" w:type="dxa"/>
              <w:bottom w:w="70" w:type="dxa"/>
              <w:end w:w="100" w:type="dxa"/>
            </w:tcMar>
            <w:vAlign w:val="top"/>
          </w:tcPr>
          <w:p>
            <w:pPr>
              <w:spacing w:after="0" w:line="240" w:lineRule="auto"/>
            </w:pPr>
            <w:r>
              <w:rPr>
                <w:color w:val="222B35"/>
                <w:sz w:val="15"/>
              </w:rPr>
              <w:t>A click can occur without proving the record was saved.</w:t>
            </w:r>
          </w:p>
        </w:tc>
        <w:tc>
          <w:tcPr>
            <w:tcW w:type="dxa" w:w="3672"/>
            <w:tcMar>
              <w:top w:w="70" w:type="dxa"/>
              <w:start w:w="100" w:type="dxa"/>
              <w:bottom w:w="70" w:type="dxa"/>
              <w:end w:w="100" w:type="dxa"/>
            </w:tcMar>
            <w:vAlign w:val="top"/>
          </w:tcPr>
          <w:p>
            <w:pPr>
              <w:spacing w:after="0" w:line="240" w:lineRule="auto"/>
            </w:pPr>
            <w:r>
              <w:rPr>
                <w:color w:val="222B35"/>
                <w:sz w:val="15"/>
              </w:rPr>
              <w:t>Assert a success message or find the created record.</w:t>
            </w:r>
          </w:p>
        </w:tc>
      </w:tr>
      <w:tr>
        <w:trPr>
          <w:cantSplit/>
        </w:trPr>
        <w:tc>
          <w:tcPr>
            <w:tcW w:type="dxa" w:w="2880"/>
            <w:tcMar>
              <w:top w:w="70" w:type="dxa"/>
              <w:start w:w="100" w:type="dxa"/>
              <w:bottom w:w="70" w:type="dxa"/>
              <w:end w:w="100" w:type="dxa"/>
            </w:tcMar>
            <w:vAlign w:val="top"/>
            <w:shd w:fill="F7F9FB"/>
          </w:tcPr>
          <w:p>
            <w:pPr>
              <w:spacing w:after="0" w:line="240" w:lineRule="auto"/>
            </w:pPr>
            <w:r>
              <w:rPr>
                <w:color w:val="222B35"/>
                <w:sz w:val="15"/>
              </w:rPr>
              <w:t>One browser state is shared by all tests.</w:t>
            </w:r>
          </w:p>
        </w:tc>
        <w:tc>
          <w:tcPr>
            <w:tcW w:type="dxa" w:w="3240"/>
            <w:tcMar>
              <w:top w:w="70" w:type="dxa"/>
              <w:start w:w="100" w:type="dxa"/>
              <w:bottom w:w="70" w:type="dxa"/>
              <w:end w:w="100" w:type="dxa"/>
            </w:tcMar>
            <w:vAlign w:val="top"/>
            <w:shd w:fill="F7F9FB"/>
          </w:tcPr>
          <w:p>
            <w:pPr>
              <w:spacing w:after="0" w:line="240" w:lineRule="auto"/>
            </w:pPr>
            <w:r>
              <w:rPr>
                <w:color w:val="222B35"/>
                <w:sz w:val="15"/>
              </w:rPr>
              <w:t>Navigation or a failed test can affect the next test.</w:t>
            </w:r>
          </w:p>
        </w:tc>
        <w:tc>
          <w:tcPr>
            <w:tcW w:type="dxa" w:w="3672"/>
            <w:tcMar>
              <w:top w:w="70" w:type="dxa"/>
              <w:start w:w="100" w:type="dxa"/>
              <w:bottom w:w="70" w:type="dxa"/>
              <w:end w:w="100" w:type="dxa"/>
            </w:tcMar>
            <w:vAlign w:val="top"/>
            <w:shd w:fill="F7F9FB"/>
          </w:tcPr>
          <w:p>
            <w:pPr>
              <w:spacing w:after="0" w:line="240" w:lineRule="auto"/>
            </w:pPr>
            <w:r>
              <w:rPr>
                <w:color w:val="222B35"/>
                <w:sz w:val="15"/>
              </w:rPr>
              <w:t>Use independent setup or deliberately controlled class-level state.</w:t>
            </w:r>
          </w:p>
        </w:tc>
      </w:tr>
      <w:tr>
        <w:trPr>
          <w:cantSplit/>
        </w:trPr>
        <w:tc>
          <w:tcPr>
            <w:tcW w:type="dxa" w:w="2880"/>
            <w:tcMar>
              <w:top w:w="70" w:type="dxa"/>
              <w:start w:w="100" w:type="dxa"/>
              <w:bottom w:w="70" w:type="dxa"/>
              <w:end w:w="100" w:type="dxa"/>
            </w:tcMar>
            <w:vAlign w:val="top"/>
          </w:tcPr>
          <w:p>
            <w:pPr>
              <w:spacing w:after="0" w:line="240" w:lineRule="auto"/>
            </w:pPr>
            <w:r>
              <w:rPr>
                <w:color w:val="222B35"/>
                <w:sz w:val="15"/>
              </w:rPr>
              <w:t>Implicit wait set to 30 seconds and fixed sleeps also used.</w:t>
            </w:r>
          </w:p>
        </w:tc>
        <w:tc>
          <w:tcPr>
            <w:tcW w:type="dxa" w:w="3240"/>
            <w:tcMar>
              <w:top w:w="70" w:type="dxa"/>
              <w:start w:w="100" w:type="dxa"/>
              <w:bottom w:w="70" w:type="dxa"/>
              <w:end w:w="100" w:type="dxa"/>
            </w:tcMar>
            <w:vAlign w:val="top"/>
          </w:tcPr>
          <w:p>
            <w:pPr>
              <w:spacing w:after="0" w:line="240" w:lineRule="auto"/>
            </w:pPr>
            <w:r>
              <w:rPr>
                <w:color w:val="222B35"/>
                <w:sz w:val="15"/>
              </w:rPr>
              <w:t>Unnecessary delay and confusing wait behavior.</w:t>
            </w:r>
          </w:p>
        </w:tc>
        <w:tc>
          <w:tcPr>
            <w:tcW w:type="dxa" w:w="3672"/>
            <w:tcMar>
              <w:top w:w="70" w:type="dxa"/>
              <w:start w:w="100" w:type="dxa"/>
              <w:bottom w:w="70" w:type="dxa"/>
              <w:end w:w="100" w:type="dxa"/>
            </w:tcMar>
            <w:vAlign w:val="top"/>
          </w:tcPr>
          <w:p>
            <w:pPr>
              <w:spacing w:after="0" w:line="240" w:lineRule="auto"/>
            </w:pPr>
            <w:r>
              <w:rPr>
                <w:color w:val="222B35"/>
                <w:sz w:val="15"/>
              </w:rPr>
              <w:t>Prefer explicit waits and keep the wait strategy consistent.</w:t>
            </w:r>
          </w:p>
        </w:tc>
      </w:tr>
      <w:tr>
        <w:trPr>
          <w:cantSplit/>
        </w:trPr>
        <w:tc>
          <w:tcPr>
            <w:tcW w:type="dxa" w:w="2880"/>
            <w:tcMar>
              <w:top w:w="70" w:type="dxa"/>
              <w:start w:w="100" w:type="dxa"/>
              <w:bottom w:w="70" w:type="dxa"/>
              <w:end w:w="100" w:type="dxa"/>
            </w:tcMar>
            <w:vAlign w:val="top"/>
            <w:shd w:fill="F7F9FB"/>
          </w:tcPr>
          <w:p>
            <w:pPr>
              <w:spacing w:after="0" w:line="240" w:lineRule="auto"/>
            </w:pPr>
            <w:r>
              <w:rPr>
                <w:color w:val="222B35"/>
                <w:sz w:val="15"/>
              </w:rPr>
              <w:t>WebDriver may not be closed if setup fails before tests run.</w:t>
            </w:r>
          </w:p>
        </w:tc>
        <w:tc>
          <w:tcPr>
            <w:tcW w:type="dxa" w:w="3240"/>
            <w:tcMar>
              <w:top w:w="70" w:type="dxa"/>
              <w:start w:w="100" w:type="dxa"/>
              <w:bottom w:w="70" w:type="dxa"/>
              <w:end w:w="100" w:type="dxa"/>
            </w:tcMar>
            <w:vAlign w:val="top"/>
            <w:shd w:fill="F7F9FB"/>
          </w:tcPr>
          <w:p>
            <w:pPr>
              <w:spacing w:after="0" w:line="240" w:lineRule="auto"/>
            </w:pPr>
            <w:r>
              <w:rPr>
                <w:color w:val="222B35"/>
                <w:sz w:val="15"/>
              </w:rPr>
              <w:t>Resource leakage can leave browser processes running.</w:t>
            </w:r>
          </w:p>
        </w:tc>
        <w:tc>
          <w:tcPr>
            <w:tcW w:type="dxa" w:w="3672"/>
            <w:tcMar>
              <w:top w:w="70" w:type="dxa"/>
              <w:start w:w="100" w:type="dxa"/>
              <w:bottom w:w="70" w:type="dxa"/>
              <w:end w:w="100" w:type="dxa"/>
            </w:tcMar>
            <w:vAlign w:val="top"/>
            <w:shd w:fill="F7F9FB"/>
          </w:tcPr>
          <w:p>
            <w:pPr>
              <w:spacing w:after="0" w:line="240" w:lineRule="auto"/>
            </w:pPr>
            <w:r>
              <w:rPr>
                <w:color w:val="222B35"/>
                <w:sz w:val="15"/>
              </w:rPr>
              <w:t>Use defensive cleanup and framework-level resource management.</w:t>
            </w:r>
          </w:p>
        </w:tc>
      </w:tr>
    </w:tbl>
    <w:p>
      <w:pPr>
        <w:spacing w:after="20"/>
      </w:pPr>
    </w:p>
    <w:p>
      <w:r>
        <w:br w:type="page"/>
      </w:r>
    </w:p>
    <w:p>
      <w:pPr>
        <w:pStyle w:val="Heading2"/>
      </w:pPr>
      <w:r>
        <w:t>6.3 Safer illustrative pattern</w:t>
      </w:r>
    </w:p>
    <w:p>
      <w:r>
        <w:rPr>
          <w:i w:val="0"/>
        </w:rPr>
        <w:t>This is a teaching template. The URL, locators, confirmation selector, and app workflow must be adapted to the application under test. This example intentionally does not include real credentials.</w:t>
      </w:r>
    </w:p>
    <w:p>
      <w:pPr>
        <w:pStyle w:val="CodeLine"/>
        <w:keepLines/>
        <w:shd w:fill="F2F4F7"/>
        <w:ind w:left="90" w:right="60"/>
      </w:pPr>
      <w:r>
        <w:rPr>
          <w:rFonts w:ascii="Consolas" w:hAnsi="Consolas"/>
          <w:sz w:val="16"/>
        </w:rPr>
        <w:t>package tests;</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import java.time.Duration;</w:t>
      </w:r>
    </w:p>
    <w:p>
      <w:pPr>
        <w:pStyle w:val="CodeLine"/>
        <w:keepLines/>
        <w:shd w:fill="F2F4F7"/>
        <w:ind w:left="90" w:right="60"/>
      </w:pPr>
      <w:r>
        <w:rPr>
          <w:rFonts w:ascii="Consolas" w:hAnsi="Consolas"/>
          <w:sz w:val="16"/>
        </w:rPr>
        <w:t>import org.openqa.selenium.*;</w:t>
      </w:r>
    </w:p>
    <w:p>
      <w:pPr>
        <w:pStyle w:val="CodeLine"/>
        <w:keepLines/>
        <w:shd w:fill="F2F4F7"/>
        <w:ind w:left="90" w:right="60"/>
      </w:pPr>
      <w:r>
        <w:rPr>
          <w:rFonts w:ascii="Consolas" w:hAnsi="Consolas"/>
          <w:sz w:val="16"/>
        </w:rPr>
        <w:t>import org.openqa.selenium.chrome.ChromeDriver;</w:t>
      </w:r>
    </w:p>
    <w:p>
      <w:pPr>
        <w:pStyle w:val="CodeLine"/>
        <w:keepLines/>
        <w:shd w:fill="F2F4F7"/>
        <w:ind w:left="90" w:right="60"/>
      </w:pPr>
      <w:r>
        <w:rPr>
          <w:rFonts w:ascii="Consolas" w:hAnsi="Consolas"/>
          <w:sz w:val="16"/>
        </w:rPr>
        <w:t>import org.openqa.selenium.support.ui.*;</w:t>
      </w:r>
    </w:p>
    <w:p>
      <w:pPr>
        <w:pStyle w:val="CodeLine"/>
        <w:keepLines/>
        <w:shd w:fill="F2F4F7"/>
        <w:ind w:left="90" w:right="60"/>
      </w:pPr>
      <w:r>
        <w:rPr>
          <w:rFonts w:ascii="Consolas" w:hAnsi="Consolas"/>
          <w:sz w:val="16"/>
        </w:rPr>
        <w:t>import org.testng.Assert;</w:t>
      </w:r>
    </w:p>
    <w:p>
      <w:pPr>
        <w:pStyle w:val="CodeLine"/>
        <w:keepLines/>
        <w:shd w:fill="F2F4F7"/>
        <w:ind w:left="90" w:right="60"/>
      </w:pPr>
      <w:r>
        <w:rPr>
          <w:rFonts w:ascii="Consolas" w:hAnsi="Consolas"/>
          <w:sz w:val="16"/>
        </w:rPr>
        <w:t>import org.testng.annotations.*;</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CrmSmokeTests {</w:t>
      </w:r>
    </w:p>
    <w:p>
      <w:pPr>
        <w:pStyle w:val="CodeLine"/>
        <w:keepLines/>
        <w:shd w:fill="F2F4F7"/>
        <w:ind w:left="90" w:right="60"/>
      </w:pPr>
      <w:r>
        <w:rPr>
          <w:rFonts w:ascii="Consolas" w:hAnsi="Consolas"/>
          <w:sz w:val="16"/>
        </w:rPr>
        <w:t xml:space="preserve">    private WebDriver driver;</w:t>
      </w:r>
    </w:p>
    <w:p>
      <w:pPr>
        <w:pStyle w:val="CodeLine"/>
        <w:keepLines/>
        <w:shd w:fill="F2F4F7"/>
        <w:ind w:left="90" w:right="60"/>
      </w:pPr>
      <w:r>
        <w:rPr>
          <w:rFonts w:ascii="Consolas" w:hAnsi="Consolas"/>
          <w:sz w:val="16"/>
        </w:rPr>
        <w:t xml:space="preserve">    private WebDriverWait wait;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@BeforeClass</w:t>
      </w:r>
    </w:p>
    <w:p>
      <w:pPr>
        <w:pStyle w:val="CodeLine"/>
        <w:keepLines/>
        <w:shd w:fill="F2F4F7"/>
        <w:ind w:left="90" w:right="60"/>
      </w:pPr>
      <w:r>
        <w:rPr>
          <w:rFonts w:ascii="Consolas" w:hAnsi="Consolas"/>
          <w:sz w:val="16"/>
        </w:rPr>
        <w:t xml:space="preserve">    public void setUp() {</w:t>
      </w:r>
    </w:p>
    <w:p>
      <w:pPr>
        <w:pStyle w:val="CodeLine"/>
        <w:keepLines/>
        <w:shd w:fill="F2F4F7"/>
        <w:ind w:left="90" w:right="60"/>
      </w:pPr>
      <w:r>
        <w:rPr>
          <w:rFonts w:ascii="Consolas" w:hAnsi="Consolas"/>
          <w:sz w:val="16"/>
        </w:rPr>
        <w:t xml:space="preserve">        String email = System.getenv("CRM_EMAIL");</w:t>
      </w:r>
    </w:p>
    <w:p>
      <w:pPr>
        <w:pStyle w:val="CodeLine"/>
        <w:keepLines/>
        <w:shd w:fill="F2F4F7"/>
        <w:ind w:left="90" w:right="60"/>
      </w:pPr>
      <w:r>
        <w:rPr>
          <w:rFonts w:ascii="Consolas" w:hAnsi="Consolas"/>
          <w:sz w:val="16"/>
        </w:rPr>
        <w:t xml:space="preserve">        String password = System.getenv("CRM_PASSWORD");</w:t>
      </w:r>
    </w:p>
    <w:p>
      <w:pPr>
        <w:pStyle w:val="CodeLine"/>
        <w:keepLines/>
        <w:shd w:fill="F2F4F7"/>
        <w:ind w:left="90" w:right="60"/>
      </w:pPr>
      <w:r>
        <w:rPr>
          <w:rFonts w:ascii="Consolas" w:hAnsi="Consolas"/>
          <w:sz w:val="16"/>
        </w:rPr>
        <w:t xml:space="preserve">        if (email == null || password == null)</w:t>
      </w:r>
    </w:p>
    <w:p>
      <w:pPr>
        <w:pStyle w:val="CodeLine"/>
        <w:keepLines/>
        <w:shd w:fill="F2F4F7"/>
        <w:ind w:left="90" w:right="60"/>
      </w:pPr>
      <w:r>
        <w:rPr>
          <w:rFonts w:ascii="Consolas" w:hAnsi="Consolas"/>
          <w:sz w:val="16"/>
        </w:rPr>
        <w:t xml:space="preserve">            throw new IllegalStateException("Set CRM_EMAIL and CRM_PASSWORD first.");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driver = new ChromeDriver();</w:t>
      </w:r>
    </w:p>
    <w:p>
      <w:pPr>
        <w:pStyle w:val="CodeLine"/>
        <w:keepLines/>
        <w:shd w:fill="F2F4F7"/>
        <w:ind w:left="90" w:right="60"/>
      </w:pPr>
      <w:r>
        <w:rPr>
          <w:rFonts w:ascii="Consolas" w:hAnsi="Consolas"/>
          <w:sz w:val="16"/>
        </w:rPr>
        <w:t xml:space="preserve">        wait = new WebDriverWait(driver, Duration.ofSeconds(10));</w:t>
      </w:r>
    </w:p>
    <w:p>
      <w:pPr>
        <w:pStyle w:val="CodeLine"/>
        <w:keepLines/>
        <w:shd w:fill="F2F4F7"/>
        <w:ind w:left="90" w:right="60"/>
      </w:pPr>
      <w:r>
        <w:rPr>
          <w:rFonts w:ascii="Consolas" w:hAnsi="Consolas"/>
          <w:sz w:val="16"/>
        </w:rPr>
        <w:t xml:space="preserve">        driver.manage().window().maximize();</w:t>
      </w:r>
    </w:p>
    <w:p>
      <w:pPr>
        <w:pStyle w:val="CodeLine"/>
        <w:keepLines/>
        <w:shd w:fill="F2F4F7"/>
        <w:ind w:left="90" w:right="60"/>
      </w:pPr>
      <w:r>
        <w:rPr>
          <w:rFonts w:ascii="Consolas" w:hAnsi="Consolas"/>
          <w:sz w:val="16"/>
        </w:rPr>
        <w:t xml:space="preserve">        driver.get("https://your-test-app.example/login");</w:t>
      </w:r>
    </w:p>
    <w:p>
      <w:pPr>
        <w:pStyle w:val="CodeLine"/>
        <w:keepLines/>
        <w:shd w:fill="F2F4F7"/>
        <w:ind w:left="90" w:right="60"/>
      </w:pPr>
      <w:r>
        <w:rPr>
          <w:rFonts w:ascii="Consolas" w:hAnsi="Consolas"/>
          <w:sz w:val="16"/>
        </w:rPr>
        <w:t xml:space="preserve">        driver.findElement(By.id("email")).sendKeys(email);</w:t>
      </w:r>
    </w:p>
    <w:p>
      <w:pPr>
        <w:pStyle w:val="CodeLine"/>
        <w:keepLines/>
        <w:shd w:fill="F2F4F7"/>
        <w:ind w:left="90" w:right="60"/>
      </w:pPr>
      <w:r>
        <w:rPr>
          <w:rFonts w:ascii="Consolas" w:hAnsi="Consolas"/>
          <w:sz w:val="16"/>
        </w:rPr>
        <w:t xml:space="preserve">        driver.findElement(By.id("password")).sendKeys(password);</w:t>
      </w:r>
    </w:p>
    <w:p>
      <w:pPr>
        <w:pStyle w:val="CodeLine"/>
        <w:keepLines/>
        <w:shd w:fill="F2F4F7"/>
        <w:ind w:left="90" w:right="60"/>
      </w:pPr>
      <w:r>
        <w:rPr>
          <w:rFonts w:ascii="Consolas" w:hAnsi="Consolas"/>
          <w:sz w:val="16"/>
        </w:rPr>
        <w:t xml:space="preserve">        driver.findElement(By.xpath("//button[normalize-space()='Login']")).click();</w:t>
      </w:r>
    </w:p>
    <w:p>
      <w:pPr>
        <w:pStyle w:val="CodeLine"/>
        <w:keepLines/>
        <w:shd w:fill="F2F4F7"/>
        <w:ind w:left="90" w:right="60"/>
      </w:pPr>
      <w:r>
        <w:rPr>
          <w:rFonts w:ascii="Consolas" w:hAnsi="Consolas"/>
          <w:sz w:val="16"/>
        </w:rPr>
        <w:t xml:space="preserve">        wait.until(ExpectedConditions.visibilityOfElementLocated(</w:t>
      </w:r>
    </w:p>
    <w:p>
      <w:pPr>
        <w:pStyle w:val="CodeLine"/>
        <w:keepLines/>
        <w:shd w:fill="F2F4F7"/>
        <w:ind w:left="90" w:right="60"/>
      </w:pPr>
      <w:r>
        <w:rPr>
          <w:rFonts w:ascii="Consolas" w:hAnsi="Consolas"/>
          <w:sz w:val="16"/>
        </w:rPr>
        <w:t xml:space="preserve">            By.cssSelector("[data-testid='dashboard']")));</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@Test(description = "Create a contact and verify success")</w:t>
      </w:r>
    </w:p>
    <w:p>
      <w:pPr>
        <w:pStyle w:val="CodeLine"/>
        <w:keepLines/>
        <w:shd w:fill="F2F4F7"/>
        <w:ind w:left="90" w:right="60"/>
      </w:pPr>
      <w:r>
        <w:rPr>
          <w:rFonts w:ascii="Consolas" w:hAnsi="Consolas"/>
          <w:sz w:val="16"/>
        </w:rPr>
        <w:t xml:space="preserve">    public void addNewContact() {</w:t>
      </w:r>
    </w:p>
    <w:p>
      <w:pPr>
        <w:pStyle w:val="CodeLine"/>
        <w:keepLines/>
        <w:shd w:fill="F2F4F7"/>
        <w:ind w:left="90" w:right="60"/>
      </w:pPr>
      <w:r>
        <w:rPr>
          <w:rFonts w:ascii="Consolas" w:hAnsi="Consolas"/>
          <w:sz w:val="16"/>
        </w:rPr>
        <w:t xml:space="preserve">        wait.until(ExpectedConditions.elementToBeClickable(</w:t>
      </w:r>
    </w:p>
    <w:p>
      <w:pPr>
        <w:pStyle w:val="CodeLine"/>
        <w:keepLines/>
        <w:shd w:fill="F2F4F7"/>
        <w:ind w:left="90" w:right="60"/>
      </w:pPr>
      <w:r>
        <w:rPr>
          <w:rFonts w:ascii="Consolas" w:hAnsi="Consolas"/>
          <w:sz w:val="16"/>
        </w:rPr>
        <w:t xml:space="preserve">            By.cssSelector("a[href='/contacts']"))).click();</w:t>
      </w:r>
    </w:p>
    <w:p>
      <w:pPr>
        <w:pStyle w:val="CodeLine"/>
        <w:keepLines/>
        <w:shd w:fill="F2F4F7"/>
        <w:ind w:left="90" w:right="60"/>
      </w:pPr>
      <w:r>
        <w:rPr>
          <w:rFonts w:ascii="Consolas" w:hAnsi="Consolas"/>
          <w:sz w:val="16"/>
        </w:rPr>
        <w:t xml:space="preserve">        wait.until(ExpectedConditions.elementToBeClickable(</w:t>
      </w:r>
    </w:p>
    <w:p>
      <w:pPr>
        <w:pStyle w:val="CodeLine"/>
        <w:keepLines/>
        <w:shd w:fill="F2F4F7"/>
        <w:ind w:left="90" w:right="60"/>
      </w:pPr>
      <w:r>
        <w:rPr>
          <w:rFonts w:ascii="Consolas" w:hAnsi="Consolas"/>
          <w:sz w:val="16"/>
        </w:rPr>
        <w:t xml:space="preserve">            By.xpath("//button[normalize-space()='Create']"))).click();</w:t>
      </w:r>
    </w:p>
    <w:p>
      <w:pPr>
        <w:pStyle w:val="CodeLine"/>
        <w:keepLines/>
        <w:shd w:fill="F2F4F7"/>
        <w:ind w:left="90" w:right="60"/>
      </w:pPr>
      <w:r>
        <w:rPr>
          <w:rFonts w:ascii="Consolas" w:hAnsi="Consolas"/>
          <w:sz w:val="16"/>
        </w:rPr>
        <w:t xml:space="preserve">        driver.findElement(By.id("first-name")).sendKeys("Automation");</w:t>
      </w:r>
    </w:p>
    <w:p>
      <w:pPr>
        <w:pStyle w:val="CodeLine"/>
        <w:keepLines/>
        <w:shd w:fill="F2F4F7"/>
        <w:ind w:left="90" w:right="60"/>
      </w:pPr>
      <w:r>
        <w:rPr>
          <w:rFonts w:ascii="Consolas" w:hAnsi="Consolas"/>
          <w:sz w:val="16"/>
        </w:rPr>
        <w:t xml:space="preserve">        driver.findElement(By.id("last-name")).sendKeys("Contact");</w:t>
      </w:r>
    </w:p>
    <w:p>
      <w:pPr>
        <w:pStyle w:val="CodeLine"/>
        <w:keepLines/>
        <w:shd w:fill="F2F4F7"/>
        <w:ind w:left="90" w:right="60"/>
      </w:pPr>
      <w:r>
        <w:rPr>
          <w:rFonts w:ascii="Consolas" w:hAnsi="Consolas"/>
          <w:sz w:val="16"/>
        </w:rPr>
        <w:t xml:space="preserve">        driver.findElement(By.xpath("//button[normalize-space()='Save']")).click();</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WebElement confirmation = wait.until(ExpectedConditions.visibilityOfElementLocated(</w:t>
      </w:r>
    </w:p>
    <w:p>
      <w:pPr>
        <w:pStyle w:val="CodeLine"/>
        <w:keepLines/>
        <w:shd w:fill="F2F4F7"/>
        <w:ind w:left="90" w:right="60"/>
      </w:pPr>
      <w:r>
        <w:rPr>
          <w:rFonts w:ascii="Consolas" w:hAnsi="Consolas"/>
          <w:sz w:val="16"/>
        </w:rPr>
        <w:t xml:space="preserve">            By.cssSelector("[role='status']")));</w:t>
      </w:r>
    </w:p>
    <w:p>
      <w:pPr>
        <w:pStyle w:val="CodeLine"/>
        <w:keepLines/>
        <w:shd w:fill="F2F4F7"/>
        <w:ind w:left="90" w:right="60"/>
      </w:pPr>
      <w:r>
        <w:rPr>
          <w:rFonts w:ascii="Consolas" w:hAnsi="Consolas"/>
          <w:sz w:val="16"/>
        </w:rPr>
        <w:t xml:space="preserve">        Assert.assertTrue(confirmation.getText().contains("saved"),</w:t>
      </w:r>
    </w:p>
    <w:p>
      <w:pPr>
        <w:pStyle w:val="CodeLine"/>
        <w:keepLines/>
        <w:shd w:fill="F2F4F7"/>
        <w:ind w:left="90" w:right="60"/>
      </w:pPr>
      <w:r>
        <w:rPr>
          <w:rFonts w:ascii="Consolas" w:hAnsi="Consolas"/>
          <w:sz w:val="16"/>
        </w:rPr>
        <w:t xml:space="preserve">            "A success confirmation should be displayed.");</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@AfterClass(alwaysRun = true)</w:t>
      </w:r>
    </w:p>
    <w:p>
      <w:pPr>
        <w:pStyle w:val="CodeLine"/>
        <w:keepLines/>
        <w:shd w:fill="F2F4F7"/>
        <w:ind w:left="90" w:right="60"/>
      </w:pPr>
      <w:r>
        <w:rPr>
          <w:rFonts w:ascii="Consolas" w:hAnsi="Consolas"/>
          <w:sz w:val="16"/>
        </w:rPr>
        <w:t xml:space="preserve">    public void tearDown() {</w:t>
      </w:r>
    </w:p>
    <w:p>
      <w:pPr>
        <w:pStyle w:val="CodeLine"/>
        <w:keepLines/>
        <w:shd w:fill="F2F4F7"/>
        <w:ind w:left="90" w:right="60"/>
      </w:pPr>
      <w:r>
        <w:rPr>
          <w:rFonts w:ascii="Consolas" w:hAnsi="Consolas"/>
          <w:sz w:val="16"/>
        </w:rPr>
        <w:t xml:space="preserve">        if (driver != null) driver.quit();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w:t>
      </w:r>
    </w:p>
    <w:p>
      <w:pPr>
        <w:pStyle w:val="SmallNote"/>
      </w:pPr>
      <w:r>
        <w:rPr>
          <w:i w:val="0"/>
        </w:rPr>
      </w:r>
    </w:p>
    <w:p>
      <w:pPr>
        <w:pStyle w:val="Heading3"/>
      </w:pPr>
      <w:r>
        <w:t>Walkthrough of the important code</w:t>
      </w:r>
    </w:p>
    <w:p>
      <w:pPr>
        <w:spacing w:after="40"/>
        <w:ind w:left="317" w:hanging="317"/>
      </w:pPr>
      <w:r>
        <w:t>1. WebDriver driver stores the browser controller. It is an instance field, not static, so different test class instances do not automatically share one global reference.</w:t>
      </w:r>
    </w:p>
    <w:p>
      <w:pPr>
        <w:spacing w:after="40"/>
        <w:ind w:left="317" w:hanging="317"/>
      </w:pPr>
      <w:r>
        <w:t>2. WebDriverWait waits for conditions such as visibility or clickability. It waits only as long as needed, up to the configured limit.</w:t>
      </w:r>
    </w:p>
    <w:p>
      <w:pPr>
        <w:spacing w:after="40"/>
        <w:ind w:left="317" w:hanging="317"/>
      </w:pPr>
      <w:r>
        <w:t>3. System.getenv reads credentials injected by the machine or CI pipeline. If they are missing, setup fails early with a clear message instead of attempting a login with null values.</w:t>
      </w:r>
    </w:p>
    <w:p>
      <w:pPr>
        <w:spacing w:after="40"/>
        <w:ind w:left="317" w:hanging="317"/>
      </w:pPr>
      <w:r>
        <w:t>4. @BeforeClass logs in once for this class. This is efficient for a compact smoke-test class but deliberately shares the authenticated session across its test methods.</w:t>
      </w:r>
    </w:p>
    <w:p>
      <w:pPr>
        <w:spacing w:after="40"/>
        <w:ind w:left="317" w:hanging="317"/>
      </w:pPr>
      <w:r>
        <w:t>5. @Test drives a user flow and then asserts a visible confirmation. The assertion, not the click alone, decides whether the expected behavior was observed.</w:t>
      </w:r>
    </w:p>
    <w:p>
      <w:pPr>
        <w:spacing w:after="40"/>
        <w:ind w:left="317" w:hanging="317"/>
      </w:pPr>
      <w:r>
        <w:t>6. @AfterClass(alwaysRun = true) attempts cleanup even when an earlier configuration/test result would otherwise interfere; the null check protects against setup failing before driver creation.</w:t>
      </w:r>
    </w:p>
    <w:tbl>
      <w:tblPr>
        <w:tblW w:type="auto" w:w="0"/>
        <w:jc w:val="center"/>
        <w:tblLayout w:type="fixed"/>
        <w:tblLook w:firstColumn="1" w:firstRow="1" w:lastColumn="0" w:lastRow="0" w:noHBand="0" w:noVBand="1" w:val="04A0"/>
      </w:tblPr>
      <w:tblGrid>
        <w:gridCol w:w="9792"/>
      </w:tblGrid>
      <w:tr>
        <w:trPr>
          <w:cantSplit/>
        </w:trPr>
        <w:tc>
          <w:tcPr>
            <w:tcW w:type="dxa" w:w="9994"/>
            <w:shd w:fill="E4F3F2"/>
            <w:tcMar>
              <w:top w:w="110" w:type="dxa"/>
              <w:start w:w="150" w:type="dxa"/>
              <w:bottom w:w="110" w:type="dxa"/>
              <w:end w:w="150" w:type="dxa"/>
            </w:tcMar>
            <w:tcBorders>
              <w:top w:val="nil"/>
              <w:left w:val="single" w:sz="20" w:color="007F86"/>
              <w:bottom w:val="nil"/>
              <w:right w:val="nil"/>
            </w:tcBorders>
          </w:tcPr>
          <w:p>
            <w:pPr>
              <w:spacing w:after="60"/>
            </w:pPr>
            <w:r>
              <w:rPr>
                <w:b/>
                <w:color w:val="007F86"/>
                <w:sz w:val="19"/>
              </w:rPr>
              <w:t>One more design decision</w:t>
            </w:r>
          </w:p>
          <w:p>
            <w:pPr>
              <w:spacing w:after="0" w:line="252" w:lineRule="auto"/>
            </w:pPr>
            <w:r>
              <w:t>If the Contact, Deal, and Task tests must be independent, start from a clean state in @BeforeMethod or use separate test fixtures/accounts. Do not depend on a prior test having left the browser on a particular page.</w:t>
            </w:r>
          </w:p>
        </w:tc>
      </w:tr>
    </w:tbl>
    <w:p>
      <w:pPr>
        <w:spacing w:after="0"/>
      </w:pPr>
    </w:p>
    <w:p>
      <w:pPr>
        <w:pStyle w:val="Heading2"/>
      </w:pPr>
      <w:r>
        <w:t>6.4 Example for Deals and Tasks</w:t>
      </w:r>
    </w:p>
    <w:p>
      <w:r>
        <w:rPr>
          <w:i w:val="0"/>
        </w:rPr>
        <w:t>Repeat the same Arrange -&gt; Act -&gt; Assert structure for each feature: open the Deals module, create a uniquely named deal, save, then assert the deal appears; open Tasks, create a uniquely named task, save, then assert the task appears. Generate unique names (for example, include a timestamp or UUID) to avoid duplicate-record collisions in repeated CI runs.</w:t>
      </w:r>
    </w:p>
    <w:p>
      <w:pPr>
        <w:pStyle w:val="Heading1"/>
      </w:pPr>
      <w:r>
        <w:t>7. @BeforeTest / @AfterTest and testng.xml</w:t>
      </w:r>
    </w:p>
    <w:p>
      <w:r>
        <w:rPr>
          <w:i w:val="0"/>
        </w:rPr>
        <w:t>The source explains that @BeforeTest and @AfterTest are associated with the classes listed inside a &lt;test&gt; tag in testng.xml. The important distinction is that XML &lt;test&gt; is a TestNG configuration grouping; it is not equivalent to a single Java method annotated with @Test.</w:t>
      </w:r>
    </w:p>
    <w:p>
      <w:pPr>
        <w:pStyle w:val="Heading2"/>
      </w:pPr>
      <w:r>
        <w:t>7.1 Understanding the XML hierarchy</w:t>
      </w:r>
    </w:p>
    <w:p>
      <w:pPr>
        <w:pStyle w:val="CodeLine"/>
        <w:keepLines/>
        <w:shd w:fill="F2F4F7"/>
        <w:ind w:left="90" w:right="60"/>
      </w:pPr>
      <w:r>
        <w:rPr>
          <w:rFonts w:ascii="Consolas" w:hAnsi="Consolas"/>
          <w:sz w:val="16"/>
        </w:rPr>
        <w:t>&lt;?xml version="1.0" encoding="UTF-8"?&gt;</w:t>
      </w:r>
    </w:p>
    <w:p>
      <w:pPr>
        <w:pStyle w:val="CodeLine"/>
        <w:keepLines/>
        <w:shd w:fill="F2F4F7"/>
        <w:ind w:left="90" w:right="60"/>
      </w:pPr>
      <w:r>
        <w:rPr>
          <w:rFonts w:ascii="Consolas" w:hAnsi="Consolas"/>
          <w:sz w:val="16"/>
        </w:rPr>
        <w:t>&lt;!DOCTYPE suite SYSTEM "https://testng.org/testng-1.0.dtd"&gt;</w:t>
      </w:r>
    </w:p>
    <w:p>
      <w:pPr>
        <w:pStyle w:val="CodeLine"/>
        <w:keepLines/>
        <w:shd w:fill="F2F4F7"/>
        <w:ind w:left="90" w:right="60"/>
      </w:pPr>
      <w:r>
        <w:rPr>
          <w:rFonts w:ascii="Consolas" w:hAnsi="Consolas"/>
          <w:sz w:val="16"/>
        </w:rPr>
        <w:t>&lt;suite name="CrmSuite"&gt;</w:t>
      </w:r>
    </w:p>
    <w:p>
      <w:pPr>
        <w:pStyle w:val="CodeLine"/>
        <w:keepLines/>
        <w:shd w:fill="F2F4F7"/>
        <w:ind w:left="90" w:right="60"/>
      </w:pPr>
      <w:r>
        <w:rPr>
          <w:rFonts w:ascii="Consolas" w:hAnsi="Consolas"/>
          <w:sz w:val="16"/>
        </w:rPr>
        <w:t xml:space="preserve">    &lt;test name="SmokeTests"&gt;</w:t>
      </w:r>
    </w:p>
    <w:p>
      <w:pPr>
        <w:pStyle w:val="CodeLine"/>
        <w:keepLines/>
        <w:shd w:fill="F2F4F7"/>
        <w:ind w:left="90" w:right="60"/>
      </w:pPr>
      <w:r>
        <w:rPr>
          <w:rFonts w:ascii="Consolas" w:hAnsi="Consolas"/>
          <w:sz w:val="16"/>
        </w:rPr>
        <w:t xml:space="preserve">        &lt;classes&gt;</w:t>
      </w:r>
    </w:p>
    <w:p>
      <w:pPr>
        <w:pStyle w:val="CodeLine"/>
        <w:keepLines/>
        <w:shd w:fill="F2F4F7"/>
        <w:ind w:left="90" w:right="60"/>
      </w:pPr>
      <w:r>
        <w:rPr>
          <w:rFonts w:ascii="Consolas" w:hAnsi="Consolas"/>
          <w:sz w:val="16"/>
        </w:rPr>
        <w:t xml:space="preserve">            &lt;class name="tests.ContactTests" /&gt;</w:t>
      </w:r>
    </w:p>
    <w:p>
      <w:pPr>
        <w:pStyle w:val="CodeLine"/>
        <w:keepLines/>
        <w:shd w:fill="F2F4F7"/>
        <w:ind w:left="90" w:right="60"/>
      </w:pPr>
      <w:r>
        <w:rPr>
          <w:rFonts w:ascii="Consolas" w:hAnsi="Consolas"/>
          <w:sz w:val="16"/>
        </w:rPr>
        <w:t xml:space="preserve">            &lt;class name="tests.DealTests" /&gt;</w:t>
      </w:r>
    </w:p>
    <w:p>
      <w:pPr>
        <w:pStyle w:val="CodeLine"/>
        <w:keepLines/>
        <w:shd w:fill="F2F4F7"/>
        <w:ind w:left="90" w:right="60"/>
      </w:pPr>
      <w:r>
        <w:rPr>
          <w:rFonts w:ascii="Consolas" w:hAnsi="Consolas"/>
          <w:sz w:val="16"/>
        </w:rPr>
        <w:t xml:space="preserve">            &lt;class name="tests.TaskTests" /&gt;</w:t>
      </w:r>
    </w:p>
    <w:p>
      <w:pPr>
        <w:pStyle w:val="CodeLine"/>
        <w:keepLines/>
        <w:shd w:fill="F2F4F7"/>
        <w:ind w:left="90" w:right="60"/>
      </w:pPr>
      <w:r>
        <w:rPr>
          <w:rFonts w:ascii="Consolas" w:hAnsi="Consolas"/>
          <w:sz w:val="16"/>
        </w:rPr>
        <w:t xml:space="preserve">        &lt;/classes&gt;</w:t>
      </w:r>
    </w:p>
    <w:p>
      <w:pPr>
        <w:pStyle w:val="CodeLine"/>
        <w:keepLines/>
        <w:shd w:fill="F2F4F7"/>
        <w:ind w:left="90" w:right="60"/>
      </w:pPr>
      <w:r>
        <w:rPr>
          <w:rFonts w:ascii="Consolas" w:hAnsi="Consolas"/>
          <w:sz w:val="16"/>
        </w:rPr>
        <w:t xml:space="preserve">    &lt;/test&gt;</w:t>
      </w:r>
    </w:p>
    <w:p>
      <w:pPr>
        <w:pStyle w:val="CodeLine"/>
        <w:keepLines/>
        <w:shd w:fill="F2F4F7"/>
        <w:ind w:left="90" w:right="60"/>
      </w:pPr>
      <w:r>
        <w:rPr>
          <w:rFonts w:ascii="Consolas" w:hAnsi="Consolas"/>
          <w:sz w:val="16"/>
        </w:rPr>
        <w:t>&lt;/suite&gt;</w:t>
      </w:r>
    </w:p>
    <w:p>
      <w:pPr>
        <w:pStyle w:val="SmallNote"/>
      </w:pPr>
      <w:r>
        <w:rPr>
          <w:i w:val="0"/>
        </w:rPr>
      </w:r>
    </w:p>
    <w:p>
      <w:r>
        <w:rPr>
          <w:i w:val="0"/>
        </w:rPr>
        <w:t>How to read it:</w:t>
      </w:r>
    </w:p>
    <w:p>
      <w:pPr>
        <w:pStyle w:val="ListBullet"/>
        <w:spacing w:after="40"/>
      </w:pPr>
      <w:r>
        <w:t>&lt;suite&gt; names the overall run. One suite can contain multiple &lt;test&gt; tags.</w:t>
      </w:r>
    </w:p>
    <w:p>
      <w:pPr>
        <w:pStyle w:val="ListBullet"/>
        <w:spacing w:after="40"/>
      </w:pPr>
      <w:r>
        <w:t>&lt;test&gt; names a configured collection of classes. Parameters and execution configuration may be scoped here.</w:t>
      </w:r>
    </w:p>
    <w:p>
      <w:pPr>
        <w:pStyle w:val="ListBullet"/>
        <w:spacing w:after="40"/>
      </w:pPr>
      <w:r>
        <w:t>&lt;classes&gt; contains the Java classes TestNG should discover.</w:t>
      </w:r>
    </w:p>
    <w:p>
      <w:pPr>
        <w:pStyle w:val="ListBullet"/>
        <w:spacing w:after="40"/>
      </w:pPr>
      <w:r>
        <w:t>&lt;class name="tests.ContactTests" /&gt; uses the fully qualified class name: package plus class name.</w:t>
      </w:r>
    </w:p>
    <w:p>
      <w:pPr>
        <w:pStyle w:val="Heading2"/>
      </w:pPr>
      <w:r>
        <w:t>7.2 Pair @BeforeTest and @AfterTest carefully</w:t>
      </w:r>
    </w:p>
    <w:p>
      <w:pPr>
        <w:pStyle w:val="CodeLine"/>
        <w:keepLines/>
        <w:shd w:fill="F2F4F7"/>
        <w:ind w:left="90" w:right="60"/>
      </w:pPr>
      <w:r>
        <w:rPr>
          <w:rFonts w:ascii="Consolas" w:hAnsi="Consolas"/>
          <w:sz w:val="16"/>
        </w:rPr>
        <w:t>import org.testng.annotations.AfterTest;</w:t>
      </w:r>
    </w:p>
    <w:p>
      <w:pPr>
        <w:pStyle w:val="CodeLine"/>
        <w:keepLines/>
        <w:shd w:fill="F2F4F7"/>
        <w:ind w:left="90" w:right="60"/>
      </w:pPr>
      <w:r>
        <w:rPr>
          <w:rFonts w:ascii="Consolas" w:hAnsi="Consolas"/>
          <w:sz w:val="16"/>
        </w:rPr>
        <w:t>import org.testng.annotations.BeforeTest;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EnvironmentHooks {</w:t>
      </w:r>
    </w:p>
    <w:p>
      <w:pPr>
        <w:pStyle w:val="CodeLine"/>
        <w:keepLines/>
        <w:shd w:fill="F2F4F7"/>
        <w:ind w:left="90" w:right="60"/>
      </w:pPr>
      <w:r>
        <w:rPr>
          <w:rFonts w:ascii="Consolas" w:hAnsi="Consolas"/>
          <w:sz w:val="16"/>
        </w:rPr>
        <w:t xml:space="preserve">    @BeforeTest</w:t>
      </w:r>
    </w:p>
    <w:p>
      <w:pPr>
        <w:pStyle w:val="CodeLine"/>
        <w:keepLines/>
        <w:shd w:fill="F2F4F7"/>
        <w:ind w:left="90" w:right="60"/>
      </w:pPr>
      <w:r>
        <w:rPr>
          <w:rFonts w:ascii="Consolas" w:hAnsi="Consolas"/>
          <w:sz w:val="16"/>
        </w:rPr>
        <w:t xml:space="preserve">    public void prepareEnvironmentForXmlTest() {</w:t>
      </w:r>
    </w:p>
    <w:p>
      <w:pPr>
        <w:pStyle w:val="CodeLine"/>
        <w:keepLines/>
        <w:shd w:fill="F2F4F7"/>
        <w:ind w:left="90" w:right="60"/>
      </w:pPr>
      <w:r>
        <w:rPr>
          <w:rFonts w:ascii="Consolas" w:hAnsi="Consolas"/>
          <w:sz w:val="16"/>
        </w:rPr>
        <w:t xml:space="preserve">        System.out.println("Runs before test methods associated with this XML &lt;test&gt;");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@AfterTest(alwaysRun = true)</w:t>
      </w:r>
    </w:p>
    <w:p>
      <w:pPr>
        <w:pStyle w:val="CodeLine"/>
        <w:keepLines/>
        <w:shd w:fill="F2F4F7"/>
        <w:ind w:left="90" w:right="60"/>
      </w:pPr>
      <w:r>
        <w:rPr>
          <w:rFonts w:ascii="Consolas" w:hAnsi="Consolas"/>
          <w:sz w:val="16"/>
        </w:rPr>
        <w:t xml:space="preserve">    public void cleanEnvironmentAfterXmlTest() {</w:t>
      </w:r>
    </w:p>
    <w:p>
      <w:pPr>
        <w:pStyle w:val="CodeLine"/>
        <w:keepLines/>
        <w:shd w:fill="F2F4F7"/>
        <w:ind w:left="90" w:right="60"/>
      </w:pPr>
      <w:r>
        <w:rPr>
          <w:rFonts w:ascii="Consolas" w:hAnsi="Consolas"/>
          <w:sz w:val="16"/>
        </w:rPr>
        <w:t xml:space="preserve">        System.out.println("Runs after test methods associated with this XML &lt;test&gt;");</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w:t>
      </w:r>
    </w:p>
    <w:p>
      <w:pPr>
        <w:pStyle w:val="SmallNote"/>
      </w:pPr>
      <w:r>
        <w:rPr>
          <w:i w:val="0"/>
        </w:rPr>
      </w:r>
    </w:p>
    <w:p>
      <w:r>
        <w:rPr>
          <w:i w:val="0"/>
        </w:rPr>
        <w:t>A common mistake is to assume an inherited setup method with a static WebDriver field will always create exactly one browser shared safely across every class. TestNG configuration invocation depends on class membership and configuration inheritance; the result should be verified in the actual suite. For browser isolation, an explicit BaseTest design with well-defined driver ownership is easier to reason about.</w:t>
      </w:r>
    </w:p>
    <w:p>
      <w:pPr>
        <w:pStyle w:val="Heading1"/>
      </w:pPr>
      <w:r>
        <w:t>8. Multiple classes, base test classes, and clean design</w:t>
      </w:r>
    </w:p>
    <w:p>
      <w:r>
        <w:rPr>
          <w:i w:val="0"/>
        </w:rPr>
        <w:t>The source’s final example defines a BasePage class with @BeforeTest login code and @AfterTest driver.quit(), then makes ContactPage, DealsPage, and TaskPage extend it. It also lists BasePage itself in testng.xml. This demonstrates inheritance and shared setup, but it mixes responsibilities.</w:t>
      </w:r>
    </w:p>
    <w:p>
      <w:pPr>
        <w:pStyle w:val="Heading2"/>
      </w:pPr>
      <w:r>
        <w:t>8.1 BasePage versus BaseTest</w:t>
      </w:r>
    </w:p>
    <w:p>
      <w:r>
        <w:rPr>
          <w:i w:val="0"/>
        </w:rPr>
        <w:t>A Page Object represents a page or component and contains locators and user actions. A BaseTest (or test fixture) owns test lifecycle concerns such as starting/closing WebDriver. Naming setup code BasePage can blur these responsibilities. Prefer a structure such as:</w:t>
      </w:r>
    </w:p>
    <w:p>
      <w:pPr>
        <w:pStyle w:val="CodeLine"/>
        <w:keepLines/>
        <w:shd w:fill="F2F4F7"/>
        <w:ind w:left="90" w:right="60"/>
      </w:pPr>
      <w:r>
        <w:rPr>
          <w:rFonts w:ascii="Consolas" w:hAnsi="Consolas"/>
          <w:sz w:val="16"/>
        </w:rPr>
        <w:t>src/test/java/</w:t>
      </w:r>
    </w:p>
    <w:p>
      <w:pPr>
        <w:pStyle w:val="CodeLine"/>
        <w:keepLines/>
        <w:shd w:fill="F2F4F7"/>
        <w:ind w:left="90" w:right="60"/>
      </w:pPr>
      <w:r>
        <w:rPr>
          <w:rFonts w:ascii="Consolas" w:hAnsi="Consolas"/>
          <w:sz w:val="16"/>
        </w:rPr>
        <w:t xml:space="preserve">  base/</w:t>
      </w:r>
    </w:p>
    <w:p>
      <w:pPr>
        <w:pStyle w:val="CodeLine"/>
        <w:keepLines/>
        <w:shd w:fill="F2F4F7"/>
        <w:ind w:left="90" w:right="60"/>
      </w:pPr>
      <w:r>
        <w:rPr>
          <w:rFonts w:ascii="Consolas" w:hAnsi="Consolas"/>
          <w:sz w:val="16"/>
        </w:rPr>
        <w:t xml:space="preserve">    BaseTest.java          // Driver lifecycle and common test setup</w:t>
      </w:r>
    </w:p>
    <w:p>
      <w:pPr>
        <w:pStyle w:val="CodeLine"/>
        <w:keepLines/>
        <w:shd w:fill="F2F4F7"/>
        <w:ind w:left="90" w:right="60"/>
      </w:pPr>
      <w:r>
        <w:rPr>
          <w:rFonts w:ascii="Consolas" w:hAnsi="Consolas"/>
          <w:sz w:val="16"/>
        </w:rPr>
        <w:t xml:space="preserve">  pages/</w:t>
      </w:r>
    </w:p>
    <w:p>
      <w:pPr>
        <w:pStyle w:val="CodeLine"/>
        <w:keepLines/>
        <w:shd w:fill="F2F4F7"/>
        <w:ind w:left="90" w:right="60"/>
      </w:pPr>
      <w:r>
        <w:rPr>
          <w:rFonts w:ascii="Consolas" w:hAnsi="Consolas"/>
          <w:sz w:val="16"/>
        </w:rPr>
        <w:t xml:space="preserve">    LoginPage.java         // Login locators and actions</w:t>
      </w:r>
    </w:p>
    <w:p>
      <w:pPr>
        <w:pStyle w:val="CodeLine"/>
        <w:keepLines/>
        <w:shd w:fill="F2F4F7"/>
        <w:ind w:left="90" w:right="60"/>
      </w:pPr>
      <w:r>
        <w:rPr>
          <w:rFonts w:ascii="Consolas" w:hAnsi="Consolas"/>
          <w:sz w:val="16"/>
        </w:rPr>
        <w:t xml:space="preserve">    ContactsPage.java      // Contact page locators and actions</w:t>
      </w:r>
    </w:p>
    <w:p>
      <w:pPr>
        <w:pStyle w:val="CodeLine"/>
        <w:keepLines/>
        <w:shd w:fill="F2F4F7"/>
        <w:ind w:left="90" w:right="60"/>
      </w:pPr>
      <w:r>
        <w:rPr>
          <w:rFonts w:ascii="Consolas" w:hAnsi="Consolas"/>
          <w:sz w:val="16"/>
        </w:rPr>
        <w:t xml:space="preserve">    DealsPage.java         // Deal page locators and actions</w:t>
      </w:r>
    </w:p>
    <w:p>
      <w:pPr>
        <w:pStyle w:val="CodeLine"/>
        <w:keepLines/>
        <w:shd w:fill="F2F4F7"/>
        <w:ind w:left="90" w:right="60"/>
      </w:pPr>
      <w:r>
        <w:rPr>
          <w:rFonts w:ascii="Consolas" w:hAnsi="Consolas"/>
          <w:sz w:val="16"/>
        </w:rPr>
        <w:t xml:space="preserve">    TasksPage.java         // Task page locators and actions</w:t>
      </w:r>
    </w:p>
    <w:p>
      <w:pPr>
        <w:pStyle w:val="CodeLine"/>
        <w:keepLines/>
        <w:shd w:fill="F2F4F7"/>
        <w:ind w:left="90" w:right="60"/>
      </w:pPr>
      <w:r>
        <w:rPr>
          <w:rFonts w:ascii="Consolas" w:hAnsi="Consolas"/>
          <w:sz w:val="16"/>
        </w:rPr>
        <w:t xml:space="preserve">  tests/</w:t>
      </w:r>
    </w:p>
    <w:p>
      <w:pPr>
        <w:pStyle w:val="CodeLine"/>
        <w:keepLines/>
        <w:shd w:fill="F2F4F7"/>
        <w:ind w:left="90" w:right="60"/>
      </w:pPr>
      <w:r>
        <w:rPr>
          <w:rFonts w:ascii="Consolas" w:hAnsi="Consolas"/>
          <w:sz w:val="16"/>
        </w:rPr>
        <w:t xml:space="preserve">    ContactTests.java      // Assertions about contact workflows</w:t>
      </w:r>
    </w:p>
    <w:p>
      <w:pPr>
        <w:pStyle w:val="CodeLine"/>
        <w:keepLines/>
        <w:shd w:fill="F2F4F7"/>
        <w:ind w:left="90" w:right="60"/>
      </w:pPr>
      <w:r>
        <w:rPr>
          <w:rFonts w:ascii="Consolas" w:hAnsi="Consolas"/>
          <w:sz w:val="16"/>
        </w:rPr>
        <w:t xml:space="preserve">    DealTests.java</w:t>
      </w:r>
    </w:p>
    <w:p>
      <w:pPr>
        <w:pStyle w:val="CodeLine"/>
        <w:keepLines/>
        <w:shd w:fill="F2F4F7"/>
        <w:ind w:left="90" w:right="60"/>
      </w:pPr>
      <w:r>
        <w:rPr>
          <w:rFonts w:ascii="Consolas" w:hAnsi="Consolas"/>
          <w:sz w:val="16"/>
        </w:rPr>
        <w:t xml:space="preserve">    TaskTests.java</w:t>
      </w:r>
    </w:p>
    <w:p>
      <w:pPr>
        <w:pStyle w:val="CodeLine"/>
        <w:keepLines/>
        <w:shd w:fill="F2F4F7"/>
        <w:ind w:left="90" w:right="60"/>
      </w:pPr>
      <w:r>
        <w:rPr>
          <w:rFonts w:ascii="Consolas" w:hAnsi="Consolas"/>
          <w:sz w:val="16"/>
        </w:rPr>
        <w:t xml:space="preserve">  testng.xml</w:t>
      </w:r>
    </w:p>
    <w:p>
      <w:pPr>
        <w:pStyle w:val="SmallNote"/>
      </w:pPr>
      <w:r>
        <w:rPr>
          <w:i w:val="0"/>
        </w:rPr>
      </w:r>
    </w:p>
    <w:p>
      <w:pPr>
        <w:pStyle w:val="Heading2"/>
      </w:pPr>
      <w:r>
        <w:t>8.2 Why static WebDriver is risky</w:t>
      </w:r>
    </w:p>
    <w:p>
      <w:pPr>
        <w:pStyle w:val="ListBullet"/>
        <w:spacing w:after="40"/>
      </w:pPr>
      <w:r>
        <w:t>A static driver is shared at class level, which can create accidental sharing between test classes or threads.</w:t>
      </w:r>
    </w:p>
    <w:p>
      <w:pPr>
        <w:pStyle w:val="ListBullet"/>
        <w:spacing w:after="40"/>
      </w:pPr>
      <w:r>
        <w:t>When running tests in parallel, one test can change the URL or close the browser while another test is using it.</w:t>
      </w:r>
    </w:p>
    <w:p>
      <w:pPr>
        <w:pStyle w:val="ListBullet"/>
        <w:spacing w:after="40"/>
      </w:pPr>
      <w:r>
        <w:t>A shared browser also allows cookies, local storage, and form state to leak between tests.</w:t>
      </w:r>
    </w:p>
    <w:p>
      <w:pPr>
        <w:pStyle w:val="ListBullet"/>
        <w:spacing w:after="40"/>
      </w:pPr>
      <w:r>
        <w:t>Prefer instance-owned drivers for serial tests, or a deliberate ThreadLocal/WebDriver factory design for parallel execution.</w:t>
      </w:r>
    </w:p>
    <w:p>
      <w:pPr>
        <w:pStyle w:val="Heading2"/>
      </w:pPr>
      <w:r>
        <w:t>8.3 A simple BaseTest template</w:t>
      </w:r>
    </w:p>
    <w:p>
      <w:pPr>
        <w:pStyle w:val="CodeLine"/>
        <w:keepLines/>
        <w:shd w:fill="F2F4F7"/>
        <w:ind w:left="90" w:right="60"/>
      </w:pPr>
      <w:r>
        <w:rPr>
          <w:rFonts w:ascii="Consolas" w:hAnsi="Consolas"/>
          <w:sz w:val="16"/>
        </w:rPr>
        <w:t>package base;</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import java.time.Duration;</w:t>
      </w:r>
    </w:p>
    <w:p>
      <w:pPr>
        <w:pStyle w:val="CodeLine"/>
        <w:keepLines/>
        <w:shd w:fill="F2F4F7"/>
        <w:ind w:left="90" w:right="60"/>
      </w:pPr>
      <w:r>
        <w:rPr>
          <w:rFonts w:ascii="Consolas" w:hAnsi="Consolas"/>
          <w:sz w:val="16"/>
        </w:rPr>
        <w:t>import org.openqa.selenium.WebDriver;</w:t>
      </w:r>
    </w:p>
    <w:p>
      <w:pPr>
        <w:pStyle w:val="CodeLine"/>
        <w:keepLines/>
        <w:shd w:fill="F2F4F7"/>
        <w:ind w:left="90" w:right="60"/>
      </w:pPr>
      <w:r>
        <w:rPr>
          <w:rFonts w:ascii="Consolas" w:hAnsi="Consolas"/>
          <w:sz w:val="16"/>
        </w:rPr>
        <w:t>import org.openqa.selenium.chrome.ChromeDriver;</w:t>
      </w:r>
    </w:p>
    <w:p>
      <w:pPr>
        <w:pStyle w:val="CodeLine"/>
        <w:keepLines/>
        <w:shd w:fill="F2F4F7"/>
        <w:ind w:left="90" w:right="60"/>
      </w:pPr>
      <w:r>
        <w:rPr>
          <w:rFonts w:ascii="Consolas" w:hAnsi="Consolas"/>
          <w:sz w:val="16"/>
        </w:rPr>
        <w:t>import org.testng.annotations.AfterMethod;</w:t>
      </w:r>
    </w:p>
    <w:p>
      <w:pPr>
        <w:pStyle w:val="CodeLine"/>
        <w:keepLines/>
        <w:shd w:fill="F2F4F7"/>
        <w:ind w:left="90" w:right="60"/>
      </w:pPr>
      <w:r>
        <w:rPr>
          <w:rFonts w:ascii="Consolas" w:hAnsi="Consolas"/>
          <w:sz w:val="16"/>
        </w:rPr>
        <w:t>import org.testng.annotations.BeforeMethod;</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abstract class BaseTest {</w:t>
      </w:r>
    </w:p>
    <w:p>
      <w:pPr>
        <w:pStyle w:val="CodeLine"/>
        <w:keepLines/>
        <w:shd w:fill="F2F4F7"/>
        <w:ind w:left="90" w:right="60"/>
      </w:pPr>
      <w:r>
        <w:rPr>
          <w:rFonts w:ascii="Consolas" w:hAnsi="Consolas"/>
          <w:sz w:val="16"/>
        </w:rPr>
        <w:t xml:space="preserve">    protected WebDriver driver;</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@BeforeMethod</w:t>
      </w:r>
    </w:p>
    <w:p>
      <w:pPr>
        <w:pStyle w:val="CodeLine"/>
        <w:keepLines/>
        <w:shd w:fill="F2F4F7"/>
        <w:ind w:left="90" w:right="60"/>
      </w:pPr>
      <w:r>
        <w:rPr>
          <w:rFonts w:ascii="Consolas" w:hAnsi="Consolas"/>
          <w:sz w:val="16"/>
        </w:rPr>
        <w:t xml:space="preserve">    public void startBrowser() {</w:t>
      </w:r>
    </w:p>
    <w:p>
      <w:pPr>
        <w:pStyle w:val="CodeLine"/>
        <w:keepLines/>
        <w:shd w:fill="F2F4F7"/>
        <w:ind w:left="90" w:right="60"/>
      </w:pPr>
      <w:r>
        <w:rPr>
          <w:rFonts w:ascii="Consolas" w:hAnsi="Consolas"/>
          <w:sz w:val="16"/>
        </w:rPr>
        <w:t xml:space="preserve">        driver = new ChromeDriver();</w:t>
      </w:r>
    </w:p>
    <w:p>
      <w:pPr>
        <w:pStyle w:val="CodeLine"/>
        <w:keepLines/>
        <w:shd w:fill="F2F4F7"/>
        <w:ind w:left="90" w:right="60"/>
      </w:pPr>
      <w:r>
        <w:rPr>
          <w:rFonts w:ascii="Consolas" w:hAnsi="Consolas"/>
          <w:sz w:val="16"/>
        </w:rPr>
        <w:t xml:space="preserve">        driver.manage().window().maximize();</w:t>
      </w:r>
    </w:p>
    <w:p>
      <w:pPr>
        <w:pStyle w:val="CodeLine"/>
        <w:keepLines/>
        <w:shd w:fill="F2F4F7"/>
        <w:ind w:left="90" w:right="60"/>
      </w:pPr>
      <w:r>
        <w:rPr>
          <w:rFonts w:ascii="Consolas" w:hAnsi="Consolas"/>
          <w:sz w:val="16"/>
        </w:rPr>
        <w:t xml:space="preserve">        driver.manage().timeouts().implicitlyWait(Duration.ZERO);</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@AfterMethod(alwaysRun = true)</w:t>
      </w:r>
    </w:p>
    <w:p>
      <w:pPr>
        <w:pStyle w:val="CodeLine"/>
        <w:keepLines/>
        <w:shd w:fill="F2F4F7"/>
        <w:ind w:left="90" w:right="60"/>
      </w:pPr>
      <w:r>
        <w:rPr>
          <w:rFonts w:ascii="Consolas" w:hAnsi="Consolas"/>
          <w:sz w:val="16"/>
        </w:rPr>
        <w:t xml:space="preserve">    public void closeBrowser() {</w:t>
      </w:r>
    </w:p>
    <w:p>
      <w:pPr>
        <w:pStyle w:val="CodeLine"/>
        <w:keepLines/>
        <w:shd w:fill="F2F4F7"/>
        <w:ind w:left="90" w:right="60"/>
      </w:pPr>
      <w:r>
        <w:rPr>
          <w:rFonts w:ascii="Consolas" w:hAnsi="Consolas"/>
          <w:sz w:val="16"/>
        </w:rPr>
        <w:t xml:space="preserve">        if (driver != null) {</w:t>
      </w:r>
    </w:p>
    <w:p>
      <w:pPr>
        <w:pStyle w:val="CodeLine"/>
        <w:keepLines/>
        <w:shd w:fill="F2F4F7"/>
        <w:ind w:left="90" w:right="60"/>
      </w:pPr>
      <w:r>
        <w:rPr>
          <w:rFonts w:ascii="Consolas" w:hAnsi="Consolas"/>
          <w:sz w:val="16"/>
        </w:rPr>
        <w:t xml:space="preserve">            driver.quit();</w:t>
      </w:r>
    </w:p>
    <w:p>
      <w:pPr>
        <w:pStyle w:val="CodeLine"/>
        <w:keepLines/>
        <w:shd w:fill="F2F4F7"/>
        <w:ind w:left="90" w:right="60"/>
      </w:pPr>
      <w:r>
        <w:rPr>
          <w:rFonts w:ascii="Consolas" w:hAnsi="Consolas"/>
          <w:sz w:val="16"/>
        </w:rPr>
        <w:t xml:space="preserve">            driver = null;</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w:t>
      </w:r>
    </w:p>
    <w:p>
      <w:pPr>
        <w:pStyle w:val="SmallNote"/>
      </w:pPr>
      <w:r>
        <w:rPr>
          <w:i w:val="0"/>
        </w:rPr>
      </w:r>
    </w:p>
    <w:p>
      <w:r>
        <w:rPr>
          <w:i w:val="0"/>
        </w:rPr>
        <w:t>This template creates a fresh browser for every @Test invocation and closes it afterward. It deliberately sets implicit wait to zero because the tests should use explicit waits. In a real framework, add configuration for browser type, environment URL, screenshots on failure, and driver options. If the test requires login, log in during that test’s setup or through an API/fixture that creates isolated state.</w:t>
      </w:r>
    </w:p>
    <w:p>
      <w:r>
        <w:br w:type="page"/>
      </w:r>
    </w:p>
    <w:p>
      <w:pPr>
        <w:pStyle w:val="Heading2"/>
      </w:pPr>
      <w:r>
        <w:t>8.4 Test class using the base</w:t>
      </w:r>
    </w:p>
    <w:p>
      <w:pPr>
        <w:pStyle w:val="CodeLine"/>
        <w:keepLines/>
        <w:shd w:fill="F2F4F7"/>
        <w:ind w:left="90" w:right="60"/>
      </w:pPr>
      <w:r>
        <w:rPr>
          <w:rFonts w:ascii="Consolas" w:hAnsi="Consolas"/>
          <w:sz w:val="16"/>
        </w:rPr>
        <w:t>package tests;</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import base.BaseTest;</w:t>
      </w:r>
    </w:p>
    <w:p>
      <w:pPr>
        <w:pStyle w:val="CodeLine"/>
        <w:keepLines/>
        <w:shd w:fill="F2F4F7"/>
        <w:ind w:left="90" w:right="60"/>
      </w:pPr>
      <w:r>
        <w:rPr>
          <w:rFonts w:ascii="Consolas" w:hAnsi="Consolas"/>
          <w:sz w:val="16"/>
        </w:rPr>
        <w:t>import org.openqa.selenium.By;</w:t>
      </w:r>
    </w:p>
    <w:p>
      <w:pPr>
        <w:pStyle w:val="CodeLine"/>
        <w:keepLines/>
        <w:shd w:fill="F2F4F7"/>
        <w:ind w:left="90" w:right="60"/>
      </w:pPr>
      <w:r>
        <w:rPr>
          <w:rFonts w:ascii="Consolas" w:hAnsi="Consolas"/>
          <w:sz w:val="16"/>
        </w:rPr>
        <w:t>import org.openqa.selenium.support.ui.ExpectedConditions;</w:t>
      </w:r>
    </w:p>
    <w:p>
      <w:pPr>
        <w:pStyle w:val="CodeLine"/>
        <w:keepLines/>
        <w:shd w:fill="F2F4F7"/>
        <w:ind w:left="90" w:right="60"/>
      </w:pPr>
      <w:r>
        <w:rPr>
          <w:rFonts w:ascii="Consolas" w:hAnsi="Consolas"/>
          <w:sz w:val="16"/>
        </w:rPr>
        <w:t>import org.openqa.selenium.support.ui.WebDriverWait;</w:t>
      </w:r>
    </w:p>
    <w:p>
      <w:pPr>
        <w:pStyle w:val="CodeLine"/>
        <w:keepLines/>
        <w:shd w:fill="F2F4F7"/>
        <w:ind w:left="90" w:right="60"/>
      </w:pPr>
      <w:r>
        <w:rPr>
          <w:rFonts w:ascii="Consolas" w:hAnsi="Consolas"/>
          <w:sz w:val="16"/>
        </w:rPr>
        <w:t>import org.testng.Assert;</w:t>
      </w:r>
    </w:p>
    <w:p>
      <w:pPr>
        <w:pStyle w:val="CodeLine"/>
        <w:keepLines/>
        <w:shd w:fill="F2F4F7"/>
        <w:ind w:left="90" w:right="60"/>
      </w:pPr>
      <w:r>
        <w:rPr>
          <w:rFonts w:ascii="Consolas" w:hAnsi="Consolas"/>
          <w:sz w:val="16"/>
        </w:rPr>
        <w:t>import org.testng.annotations.Test;</w:t>
      </w:r>
    </w:p>
    <w:p>
      <w:pPr>
        <w:pStyle w:val="CodeLine"/>
        <w:keepLines/>
        <w:shd w:fill="F2F4F7"/>
        <w:ind w:left="90" w:right="60"/>
      </w:pPr>
      <w:r>
        <w:rPr>
          <w:rFonts w:ascii="Consolas" w:hAnsi="Consolas"/>
          <w:sz w:val="16"/>
        </w:rPr>
        <w:t>import java.time.Duration;</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public class ContactTests extends BaseTest {</w:t>
      </w:r>
    </w:p>
    <w:p>
      <w:pPr>
        <w:pStyle w:val="CodeLine"/>
        <w:keepLines/>
        <w:shd w:fill="F2F4F7"/>
        <w:ind w:left="90" w:right="60"/>
      </w:pPr>
      <w:r>
        <w:rPr>
          <w:rFonts w:ascii="Consolas" w:hAnsi="Consolas"/>
          <w:sz w:val="16"/>
        </w:rPr>
        <w:t xml:space="preserve">    @Test</w:t>
      </w:r>
    </w:p>
    <w:p>
      <w:pPr>
        <w:pStyle w:val="CodeLine"/>
        <w:keepLines/>
        <w:shd w:fill="F2F4F7"/>
        <w:ind w:left="90" w:right="60"/>
      </w:pPr>
      <w:r>
        <w:rPr>
          <w:rFonts w:ascii="Consolas" w:hAnsi="Consolas"/>
          <w:sz w:val="16"/>
        </w:rPr>
        <w:t xml:space="preserve">    public void contactFormShouldBeAvailable() {</w:t>
      </w:r>
    </w:p>
    <w:p>
      <w:pPr>
        <w:pStyle w:val="CodeLine"/>
        <w:keepLines/>
        <w:shd w:fill="F2F4F7"/>
        <w:ind w:left="90" w:right="60"/>
      </w:pPr>
      <w:r>
        <w:rPr>
          <w:rFonts w:ascii="Consolas" w:hAnsi="Consolas"/>
          <w:sz w:val="16"/>
        </w:rPr>
        <w:t xml:space="preserve">        driver.get("https://your-test-app.example/login");</w:t>
      </w:r>
    </w:p>
    <w:p>
      <w:pPr>
        <w:pStyle w:val="CodeLine"/>
        <w:keepLines/>
        <w:shd w:fill="F2F4F7"/>
        <w:ind w:left="90" w:right="60"/>
      </w:pPr>
      <w:r>
        <w:rPr>
          <w:rFonts w:ascii="Consolas" w:hAnsi="Consolas"/>
          <w:sz w:val="16"/>
        </w:rPr>
        <w:t xml:space="preserve">        // Authenticate using safe test credentials or a test fixture.</w:t>
      </w:r>
    </w:p>
    <w:p>
      <w:pPr>
        <w:pStyle w:val="CodeLine"/>
        <w:keepLines/>
        <w:shd w:fill="F2F4F7"/>
        <w:ind w:left="90" w:right="60"/>
      </w:pPr>
      <w:r>
        <w:rPr>
          <w:rFonts w:ascii="Consolas" w:hAnsi="Consolas"/>
          <w:sz w:val="16"/>
        </w:rPr>
        <w:t xml:space="preserve">        WebDriverWait wait = new WebDriverWait(driver, Duration.ofSeconds(10));</w:t>
      </w:r>
    </w:p>
    <w:p>
      <w:pPr>
        <w:pStyle w:val="CodeLine"/>
        <w:keepLines/>
        <w:shd w:fill="F2F4F7"/>
        <w:ind w:left="90" w:right="60"/>
      </w:pPr>
      <w:r>
        <w:rPr>
          <w:rFonts w:ascii="Consolas" w:hAnsi="Consolas"/>
          <w:sz w:val="16"/>
        </w:rPr>
        <w:t xml:space="preserve">        boolean createButtonVisible = wait.until(</w:t>
      </w:r>
    </w:p>
    <w:p>
      <w:pPr>
        <w:pStyle w:val="CodeLine"/>
        <w:keepLines/>
        <w:shd w:fill="F2F4F7"/>
        <w:ind w:left="90" w:right="60"/>
      </w:pPr>
      <w:r>
        <w:rPr>
          <w:rFonts w:ascii="Consolas" w:hAnsi="Consolas"/>
          <w:sz w:val="16"/>
        </w:rPr>
        <w:t xml:space="preserve">            ExpectedConditions.visibilityOfElementLocated(</w:t>
      </w:r>
    </w:p>
    <w:p>
      <w:pPr>
        <w:pStyle w:val="CodeLine"/>
        <w:keepLines/>
        <w:shd w:fill="F2F4F7"/>
        <w:ind w:left="90" w:right="60"/>
      </w:pPr>
      <w:r>
        <w:rPr>
          <w:rFonts w:ascii="Consolas" w:hAnsi="Consolas"/>
          <w:sz w:val="16"/>
        </w:rPr>
        <w:t xml:space="preserve">                By.xpath("//button[normalize-space()='Create']")))</w:t>
      </w:r>
    </w:p>
    <w:p>
      <w:pPr>
        <w:pStyle w:val="CodeLine"/>
        <w:keepLines/>
        <w:shd w:fill="F2F4F7"/>
        <w:ind w:left="90" w:right="60"/>
      </w:pPr>
      <w:r>
        <w:rPr>
          <w:rFonts w:ascii="Consolas" w:hAnsi="Consolas"/>
          <w:sz w:val="16"/>
        </w:rPr>
        <w:t xml:space="preserve">            .isDisplayed();</w:t>
      </w:r>
    </w:p>
    <w:p>
      <w:pPr>
        <w:pStyle w:val="CodeLine"/>
        <w:keepLines/>
        <w:shd w:fill="F2F4F7"/>
        <w:ind w:left="90" w:right="60"/>
      </w:pPr>
      <w:r>
        <w:rPr>
          <w:rFonts w:ascii="Consolas" w:hAnsi="Consolas"/>
          <w:sz w:val="16"/>
        </w:rPr>
        <w:t xml:space="preserve">        Assert.assertTrue(createButtonVisible,</w:t>
      </w:r>
    </w:p>
    <w:p>
      <w:pPr>
        <w:pStyle w:val="CodeLine"/>
        <w:keepLines/>
        <w:shd w:fill="F2F4F7"/>
        <w:ind w:left="90" w:right="60"/>
      </w:pPr>
      <w:r>
        <w:rPr>
          <w:rFonts w:ascii="Consolas" w:hAnsi="Consolas"/>
          <w:sz w:val="16"/>
        </w:rPr>
        <w:t xml:space="preserve">            "Create button should be visible after navigating to Contacts.");</w:t>
      </w:r>
    </w:p>
    <w:p>
      <w:pPr>
        <w:pStyle w:val="CodeLine"/>
        <w:keepLines/>
        <w:shd w:fill="F2F4F7"/>
        <w:ind w:left="90" w:right="60"/>
      </w:pPr>
      <w:r>
        <w:rPr>
          <w:rFonts w:ascii="Consolas" w:hAnsi="Consolas"/>
          <w:sz w:val="16"/>
        </w:rPr>
        <w:t xml:space="preserve">    }</w:t>
      </w:r>
    </w:p>
    <w:p>
      <w:pPr>
        <w:pStyle w:val="CodeLine"/>
        <w:keepLines/>
        <w:shd w:fill="F2F4F7"/>
        <w:ind w:left="90" w:right="60"/>
      </w:pPr>
      <w:r>
        <w:rPr>
          <w:rFonts w:ascii="Consolas" w:hAnsi="Consolas"/>
          <w:sz w:val="16"/>
        </w:rPr>
        <w:t>}</w:t>
      </w:r>
    </w:p>
    <w:p>
      <w:pPr>
        <w:pStyle w:val="SmallNote"/>
      </w:pPr>
      <w:r>
        <w:rPr>
          <w:i w:val="0"/>
        </w:rPr>
      </w:r>
    </w:p>
    <w:p>
      <w:r>
        <w:rPr>
          <w:i w:val="0"/>
        </w:rPr>
        <w:t>The example emphasizes where a test extends BaseTest and how assertions fit in. The application-specific login/navigation steps must be implemented for your environment; do not copy the placeholder URL and assume it is a live service.</w:t>
      </w:r>
    </w:p>
    <w:p>
      <w:pPr>
        <w:pStyle w:val="Heading2"/>
      </w:pPr>
      <w:r>
        <w:t>8.5 XML should list test classes, not the base class</w:t>
      </w:r>
    </w:p>
    <w:p>
      <w:pPr>
        <w:pStyle w:val="CodeLine"/>
        <w:keepLines/>
        <w:shd w:fill="F2F4F7"/>
        <w:ind w:left="90" w:right="60"/>
      </w:pPr>
      <w:r>
        <w:rPr>
          <w:rFonts w:ascii="Consolas" w:hAnsi="Consolas"/>
          <w:sz w:val="16"/>
        </w:rPr>
        <w:t>&lt;?xml version="1.0" encoding="UTF-8"?&gt;</w:t>
      </w:r>
    </w:p>
    <w:p>
      <w:pPr>
        <w:pStyle w:val="CodeLine"/>
        <w:keepLines/>
        <w:shd w:fill="F2F4F7"/>
        <w:ind w:left="90" w:right="60"/>
      </w:pPr>
      <w:r>
        <w:rPr>
          <w:rFonts w:ascii="Consolas" w:hAnsi="Consolas"/>
          <w:sz w:val="16"/>
        </w:rPr>
        <w:t>&lt;!DOCTYPE suite SYSTEM "https://testng.org/testng-1.0.dtd"&gt;</w:t>
      </w:r>
    </w:p>
    <w:p>
      <w:pPr>
        <w:pStyle w:val="CodeLine"/>
        <w:keepLines/>
        <w:shd w:fill="F2F4F7"/>
        <w:ind w:left="90" w:right="60"/>
      </w:pPr>
      <w:r>
        <w:rPr>
          <w:rFonts w:ascii="Consolas" w:hAnsi="Consolas"/>
          <w:sz w:val="16"/>
        </w:rPr>
        <w:t>&lt;suite name="CrmRegressionSuite"&gt;</w:t>
      </w:r>
    </w:p>
    <w:p>
      <w:pPr>
        <w:pStyle w:val="CodeLine"/>
        <w:keepLines/>
        <w:shd w:fill="F2F4F7"/>
        <w:ind w:left="90" w:right="60"/>
      </w:pPr>
      <w:r>
        <w:rPr>
          <w:rFonts w:ascii="Consolas" w:hAnsi="Consolas"/>
          <w:sz w:val="16"/>
        </w:rPr>
        <w:t xml:space="preserve">    &lt;test name="Smoke"&gt;</w:t>
      </w:r>
    </w:p>
    <w:p>
      <w:pPr>
        <w:pStyle w:val="CodeLine"/>
        <w:keepLines/>
        <w:shd w:fill="F2F4F7"/>
        <w:ind w:left="90" w:right="60"/>
      </w:pPr>
      <w:r>
        <w:rPr>
          <w:rFonts w:ascii="Consolas" w:hAnsi="Consolas"/>
          <w:sz w:val="16"/>
        </w:rPr>
        <w:t xml:space="preserve">        &lt;classes&gt;</w:t>
      </w:r>
    </w:p>
    <w:p>
      <w:pPr>
        <w:pStyle w:val="CodeLine"/>
        <w:keepLines/>
        <w:shd w:fill="F2F4F7"/>
        <w:ind w:left="90" w:right="60"/>
      </w:pPr>
      <w:r>
        <w:rPr>
          <w:rFonts w:ascii="Consolas" w:hAnsi="Consolas"/>
          <w:sz w:val="16"/>
        </w:rPr>
        <w:t xml:space="preserve">            &lt;class name="tests.ContactTests" /&gt;</w:t>
      </w:r>
    </w:p>
    <w:p>
      <w:pPr>
        <w:pStyle w:val="CodeLine"/>
        <w:keepLines/>
        <w:shd w:fill="F2F4F7"/>
        <w:ind w:left="90" w:right="60"/>
      </w:pPr>
      <w:r>
        <w:rPr>
          <w:rFonts w:ascii="Consolas" w:hAnsi="Consolas"/>
          <w:sz w:val="16"/>
        </w:rPr>
        <w:t xml:space="preserve">            &lt;class name="tests.DealTests" /&gt;</w:t>
      </w:r>
    </w:p>
    <w:p>
      <w:pPr>
        <w:pStyle w:val="CodeLine"/>
        <w:keepLines/>
        <w:shd w:fill="F2F4F7"/>
        <w:ind w:left="90" w:right="60"/>
      </w:pPr>
      <w:r>
        <w:rPr>
          <w:rFonts w:ascii="Consolas" w:hAnsi="Consolas"/>
          <w:sz w:val="16"/>
        </w:rPr>
        <w:t xml:space="preserve">            &lt;class name="tests.TaskTests" /&gt;</w:t>
      </w:r>
    </w:p>
    <w:p>
      <w:pPr>
        <w:pStyle w:val="CodeLine"/>
        <w:keepLines/>
        <w:shd w:fill="F2F4F7"/>
        <w:ind w:left="90" w:right="60"/>
      </w:pPr>
      <w:r>
        <w:rPr>
          <w:rFonts w:ascii="Consolas" w:hAnsi="Consolas"/>
          <w:sz w:val="16"/>
        </w:rPr>
        <w:t xml:space="preserve">        &lt;/classes&gt;</w:t>
      </w:r>
    </w:p>
    <w:p>
      <w:pPr>
        <w:pStyle w:val="CodeLine"/>
        <w:keepLines/>
        <w:shd w:fill="F2F4F7"/>
        <w:ind w:left="90" w:right="60"/>
      </w:pPr>
      <w:r>
        <w:rPr>
          <w:rFonts w:ascii="Consolas" w:hAnsi="Consolas"/>
          <w:sz w:val="16"/>
        </w:rPr>
        <w:t xml:space="preserve">    &lt;/test&gt;</w:t>
      </w:r>
    </w:p>
    <w:p>
      <w:pPr>
        <w:pStyle w:val="CodeLine"/>
        <w:keepLines/>
        <w:shd w:fill="F2F4F7"/>
        <w:ind w:left="90" w:right="60"/>
      </w:pPr>
      <w:r>
        <w:rPr>
          <w:rFonts w:ascii="Consolas" w:hAnsi="Consolas"/>
          <w:sz w:val="16"/>
        </w:rPr>
        <w:t>&lt;/suite&gt;</w:t>
      </w:r>
    </w:p>
    <w:p>
      <w:pPr>
        <w:pStyle w:val="SmallNote"/>
      </w:pPr>
      <w:r>
        <w:rPr>
          <w:i w:val="0"/>
        </w:rPr>
      </w:r>
    </w:p>
    <w:p>
      <w:r>
        <w:rPr>
          <w:i w:val="0"/>
        </w:rPr>
        <w:t>BaseTest is a superclass that provides lifecycle behavior; it normally should not be listed as a business test class when it contains no @Test cases of its own. The test classes inherit its setup/cleanup methods.</w:t>
      </w:r>
    </w:p>
    <w:p>
      <w:pPr>
        <w:pStyle w:val="Heading1"/>
      </w:pPr>
      <w:r>
        <w:t>9. Best practices checklist</w:t>
      </w:r>
    </w:p>
    <w:p>
      <w:pPr>
        <w:pStyle w:val="ListBullet"/>
        <w:spacing w:after="40"/>
      </w:pPr>
      <w:r>
        <w:t>Write assertions for business outcomes. A click or a println is not proof that a feature worked.</w:t>
      </w:r>
    </w:p>
    <w:p>
      <w:pPr>
        <w:pStyle w:val="ListBullet"/>
        <w:spacing w:after="40"/>
      </w:pPr>
      <w:r>
        <w:t>Use expectedExceptions only when throwing that specific exception is the behavior under test.</w:t>
      </w:r>
    </w:p>
    <w:p>
      <w:pPr>
        <w:pStyle w:val="ListBullet"/>
        <w:spacing w:after="40"/>
      </w:pPr>
      <w:r>
        <w:t>Use dependsOnMethods only for real prerequisites; keep tests independent where possible.</w:t>
      </w:r>
    </w:p>
    <w:p>
      <w:pPr>
        <w:pStyle w:val="ListBullet"/>
        <w:spacing w:after="40"/>
      </w:pPr>
      <w:r>
        <w:t>Do not use alwaysRun on a downstream business action if its prerequisite failed and the action is no longer valid.</w:t>
      </w:r>
    </w:p>
    <w:p>
      <w:pPr>
        <w:pStyle w:val="ListBullet"/>
        <w:spacing w:after="40"/>
      </w:pPr>
      <w:r>
        <w:t>Use @BeforeMethod / @AfterMethod for per-test isolation; use class-level lifecycle only intentionally.</w:t>
      </w:r>
    </w:p>
    <w:p>
      <w:pPr>
        <w:pStyle w:val="ListBullet"/>
        <w:spacing w:after="40"/>
      </w:pPr>
      <w:r>
        <w:t>Avoid Thread.sleep. Wait for visibility, clickability, URL changes, or a domain-specific condition with WebDriverWait.</w:t>
      </w:r>
    </w:p>
    <w:p>
      <w:pPr>
        <w:pStyle w:val="ListBullet"/>
        <w:spacing w:after="40"/>
      </w:pPr>
      <w:r>
        <w:t>Avoid hard-coded passwords, access tokens, and private environment values. Inject them through secure configuration.</w:t>
      </w:r>
    </w:p>
    <w:p>
      <w:pPr>
        <w:pStyle w:val="ListBullet"/>
        <w:spacing w:after="40"/>
      </w:pPr>
      <w:r>
        <w:t>Avoid static WebDriver for normal test execution, especially when parallel execution is possible.</w:t>
      </w:r>
    </w:p>
    <w:p>
      <w:pPr>
        <w:pStyle w:val="ListBullet"/>
        <w:spacing w:after="40"/>
      </w:pPr>
      <w:r>
        <w:t>Use unique test data and clean it up where practical. Make cleanup resilient with alwaysRun configuration where appropriate.</w:t>
      </w:r>
    </w:p>
    <w:p>
      <w:pPr>
        <w:pStyle w:val="ListBullet"/>
        <w:spacing w:after="40"/>
      </w:pPr>
      <w:r>
        <w:t>Give tests descriptive names and descriptions. A failing report should tell a reader which behavior broke.</w:t>
      </w:r>
    </w:p>
    <w:p>
      <w:pPr>
        <w:pStyle w:val="ListBullet"/>
        <w:spacing w:after="40"/>
      </w:pPr>
      <w:r>
        <w:t>Use realistic timeouts. An unrealistically small timeout creates flakiness; an overly large timeout slows feedback.</w:t>
      </w:r>
    </w:p>
    <w:p>
      <w:pPr>
        <w:pStyle w:val="ListBullet"/>
        <w:spacing w:after="40"/>
      </w:pPr>
      <w:r>
        <w:t>When a configuration method fails, debug the setup failure before treating every skipped test as an individual product defect.</w:t>
      </w:r>
    </w:p>
    <w:p>
      <w:pPr>
        <w:pStyle w:val="ListBullet"/>
        <w:spacing w:after="40"/>
      </w:pPr>
      <w:r>
        <w:t>Do not assume test-method ordering from alphabetic names. Use explicit dependencies only when needed.</w:t>
      </w:r>
    </w:p>
    <w:p>
      <w:pPr>
        <w:pStyle w:val="ListBullet"/>
        <w:spacing w:after="40"/>
      </w:pPr>
      <w:r>
        <w:t>Run the suite from testng.xml / Maven in CI as well as from the IDE so local and pipeline execution stay consistent.</w:t>
      </w:r>
    </w:p>
    <w:p>
      <w:pPr>
        <w:pStyle w:val="Heading2"/>
      </w:pPr>
      <w:r>
        <w:t>Common mistakes: symptom -&gt; likely cause -&gt; fix</w:t>
      </w:r>
    </w:p>
    <w:tbl>
      <w:tblPr>
        <w:tblStyle w:val="TableGrid"/>
        <w:tblW w:type="auto" w:w="0"/>
        <w:jc w:val="center"/>
        <w:tblLayout w:type="fixed"/>
        <w:tblLook w:firstColumn="1" w:firstRow="1" w:lastColumn="0" w:lastRow="0" w:noHBand="0" w:noVBand="1" w:val="04A0"/>
      </w:tblPr>
      <w:tblGrid>
        <w:gridCol w:w="2592"/>
        <w:gridCol w:w="3456"/>
        <w:gridCol w:w="3744"/>
      </w:tblGrid>
      <w:tr>
        <w:trPr>
          <w:tblHeader w:val="true"/>
          <w:cantSplit/>
        </w:trPr>
        <w:tc>
          <w:tcPr>
            <w:tcW w:type="dxa" w:w="3331"/>
            <w:shd w:fill="17365D"/>
            <w:tcMar>
              <w:top w:w="90" w:type="dxa"/>
              <w:start w:w="120" w:type="dxa"/>
              <w:bottom w:w="90" w:type="dxa"/>
              <w:end w:w="120" w:type="dxa"/>
            </w:tcMar>
            <w:vAlign w:val="center"/>
          </w:tcPr>
          <w:p>
            <w:pPr>
              <w:spacing w:after="0"/>
            </w:pPr>
            <w:r>
              <w:rPr>
                <w:b/>
                <w:color w:val="FFFFFF"/>
                <w:sz w:val="15"/>
              </w:rPr>
              <w:t>Symptom</w:t>
            </w:r>
          </w:p>
        </w:tc>
        <w:tc>
          <w:tcPr>
            <w:tcW w:type="dxa" w:w="3331"/>
            <w:shd w:fill="17365D"/>
            <w:tcMar>
              <w:top w:w="90" w:type="dxa"/>
              <w:start w:w="120" w:type="dxa"/>
              <w:bottom w:w="90" w:type="dxa"/>
              <w:end w:w="120" w:type="dxa"/>
            </w:tcMar>
            <w:vAlign w:val="center"/>
          </w:tcPr>
          <w:p>
            <w:pPr>
              <w:spacing w:after="0"/>
            </w:pPr>
            <w:r>
              <w:rPr>
                <w:b/>
                <w:color w:val="FFFFFF"/>
                <w:sz w:val="15"/>
              </w:rPr>
              <w:t>Likely cause</w:t>
            </w:r>
          </w:p>
        </w:tc>
        <w:tc>
          <w:tcPr>
            <w:tcW w:type="dxa" w:w="3331"/>
            <w:shd w:fill="17365D"/>
            <w:tcMar>
              <w:top w:w="90" w:type="dxa"/>
              <w:start w:w="120" w:type="dxa"/>
              <w:bottom w:w="90" w:type="dxa"/>
              <w:end w:w="120" w:type="dxa"/>
            </w:tcMar>
            <w:vAlign w:val="center"/>
          </w:tcPr>
          <w:p>
            <w:pPr>
              <w:spacing w:after="0"/>
            </w:pPr>
            <w:r>
              <w:rPr>
                <w:b/>
                <w:color w:val="FFFFFF"/>
                <w:sz w:val="15"/>
              </w:rPr>
              <w:t>Fix</w:t>
            </w:r>
          </w:p>
        </w:tc>
      </w:tr>
      <w:tr>
        <w:trPr>
          <w:cantSplit/>
        </w:trPr>
        <w:tc>
          <w:tcPr>
            <w:tcW w:type="dxa" w:w="2592"/>
            <w:tcMar>
              <w:top w:w="70" w:type="dxa"/>
              <w:start w:w="100" w:type="dxa"/>
              <w:bottom w:w="70" w:type="dxa"/>
              <w:end w:w="100" w:type="dxa"/>
            </w:tcMar>
            <w:vAlign w:val="top"/>
          </w:tcPr>
          <w:p>
            <w:pPr>
              <w:spacing w:after="0" w:line="240" w:lineRule="auto"/>
            </w:pPr>
            <w:r>
              <w:rPr>
                <w:color w:val="222B35"/>
                <w:sz w:val="15"/>
              </w:rPr>
              <w:t>A test passes when an element is absent.</w:t>
            </w:r>
          </w:p>
        </w:tc>
        <w:tc>
          <w:tcPr>
            <w:tcW w:type="dxa" w:w="3456"/>
            <w:tcMar>
              <w:top w:w="70" w:type="dxa"/>
              <w:start w:w="100" w:type="dxa"/>
              <w:bottom w:w="70" w:type="dxa"/>
              <w:end w:w="100" w:type="dxa"/>
            </w:tcMar>
            <w:vAlign w:val="top"/>
          </w:tcPr>
          <w:p>
            <w:pPr>
              <w:spacing w:after="0" w:line="240" w:lineRule="auto"/>
            </w:pPr>
            <w:r>
              <w:rPr>
                <w:color w:val="222B35"/>
                <w:sz w:val="15"/>
              </w:rPr>
              <w:t>expectedExceptions expects Selenium failure instead of expected product behavior.</w:t>
            </w:r>
          </w:p>
        </w:tc>
        <w:tc>
          <w:tcPr>
            <w:tcW w:type="dxa" w:w="3744"/>
            <w:tcMar>
              <w:top w:w="70" w:type="dxa"/>
              <w:start w:w="100" w:type="dxa"/>
              <w:bottom w:w="70" w:type="dxa"/>
              <w:end w:w="100" w:type="dxa"/>
            </w:tcMar>
            <w:vAlign w:val="top"/>
          </w:tcPr>
          <w:p>
            <w:pPr>
              <w:spacing w:after="0" w:line="240" w:lineRule="auto"/>
            </w:pPr>
            <w:r>
              <w:rPr>
                <w:color w:val="222B35"/>
                <w:sz w:val="15"/>
              </w:rPr>
              <w:t>Assert the business-level error or empty state.</w:t>
            </w:r>
          </w:p>
        </w:tc>
      </w:tr>
      <w:tr>
        <w:trPr>
          <w:cantSplit/>
        </w:trPr>
        <w:tc>
          <w:tcPr>
            <w:tcW w:type="dxa" w:w="2592"/>
            <w:tcMar>
              <w:top w:w="70" w:type="dxa"/>
              <w:start w:w="100" w:type="dxa"/>
              <w:bottom w:w="70" w:type="dxa"/>
              <w:end w:w="100" w:type="dxa"/>
            </w:tcMar>
            <w:vAlign w:val="top"/>
            <w:shd w:fill="F7F9FB"/>
          </w:tcPr>
          <w:p>
            <w:pPr>
              <w:spacing w:after="0" w:line="240" w:lineRule="auto"/>
            </w:pPr>
            <w:r>
              <w:rPr>
                <w:color w:val="222B35"/>
                <w:sz w:val="15"/>
              </w:rPr>
              <w:t>Many tests are skipped after one failure.</w:t>
            </w:r>
          </w:p>
        </w:tc>
        <w:tc>
          <w:tcPr>
            <w:tcW w:type="dxa" w:w="3456"/>
            <w:tcMar>
              <w:top w:w="70" w:type="dxa"/>
              <w:start w:w="100" w:type="dxa"/>
              <w:bottom w:w="70" w:type="dxa"/>
              <w:end w:w="100" w:type="dxa"/>
            </w:tcMar>
            <w:vAlign w:val="top"/>
            <w:shd w:fill="F7F9FB"/>
          </w:tcPr>
          <w:p>
            <w:pPr>
              <w:spacing w:after="0" w:line="240" w:lineRule="auto"/>
            </w:pPr>
            <w:r>
              <w:rPr>
                <w:color w:val="222B35"/>
                <w:sz w:val="15"/>
              </w:rPr>
              <w:t>They depend on the failed test method.</w:t>
            </w:r>
          </w:p>
        </w:tc>
        <w:tc>
          <w:tcPr>
            <w:tcW w:type="dxa" w:w="3744"/>
            <w:tcMar>
              <w:top w:w="70" w:type="dxa"/>
              <w:start w:w="100" w:type="dxa"/>
              <w:bottom w:w="70" w:type="dxa"/>
              <w:end w:w="100" w:type="dxa"/>
            </w:tcMar>
            <w:vAlign w:val="top"/>
            <w:shd w:fill="F7F9FB"/>
          </w:tcPr>
          <w:p>
            <w:pPr>
              <w:spacing w:after="0" w:line="240" w:lineRule="auto"/>
            </w:pPr>
            <w:r>
              <w:rPr>
                <w:color w:val="222B35"/>
                <w:sz w:val="15"/>
              </w:rPr>
              <w:t>Remove unnecessary test dependencies; create state in setup or fixtures.</w:t>
            </w:r>
          </w:p>
        </w:tc>
      </w:tr>
      <w:tr>
        <w:trPr>
          <w:cantSplit/>
        </w:trPr>
        <w:tc>
          <w:tcPr>
            <w:tcW w:type="dxa" w:w="2592"/>
            <w:tcMar>
              <w:top w:w="70" w:type="dxa"/>
              <w:start w:w="100" w:type="dxa"/>
              <w:bottom w:w="70" w:type="dxa"/>
              <w:end w:w="100" w:type="dxa"/>
            </w:tcMar>
            <w:vAlign w:val="top"/>
          </w:tcPr>
          <w:p>
            <w:pPr>
              <w:spacing w:after="0" w:line="240" w:lineRule="auto"/>
            </w:pPr>
            <w:r>
              <w:rPr>
                <w:color w:val="222B35"/>
                <w:sz w:val="15"/>
              </w:rPr>
              <w:t>A test unexpectedly runs after login fails.</w:t>
            </w:r>
          </w:p>
        </w:tc>
        <w:tc>
          <w:tcPr>
            <w:tcW w:type="dxa" w:w="3456"/>
            <w:tcMar>
              <w:top w:w="70" w:type="dxa"/>
              <w:start w:w="100" w:type="dxa"/>
              <w:bottom w:w="70" w:type="dxa"/>
              <w:end w:w="100" w:type="dxa"/>
            </w:tcMar>
            <w:vAlign w:val="top"/>
          </w:tcPr>
          <w:p>
            <w:pPr>
              <w:spacing w:after="0" w:line="240" w:lineRule="auto"/>
            </w:pPr>
            <w:r>
              <w:rPr>
                <w:color w:val="222B35"/>
                <w:sz w:val="15"/>
              </w:rPr>
              <w:t>alwaysRun = true bypasses a failed dependency.</w:t>
            </w:r>
          </w:p>
        </w:tc>
        <w:tc>
          <w:tcPr>
            <w:tcW w:type="dxa" w:w="3744"/>
            <w:tcMar>
              <w:top w:w="70" w:type="dxa"/>
              <w:start w:w="100" w:type="dxa"/>
              <w:bottom w:w="70" w:type="dxa"/>
              <w:end w:w="100" w:type="dxa"/>
            </w:tcMar>
            <w:vAlign w:val="top"/>
          </w:tcPr>
          <w:p>
            <w:pPr>
              <w:spacing w:after="0" w:line="240" w:lineRule="auto"/>
            </w:pPr>
            <w:r>
              <w:rPr>
                <w:color w:val="222B35"/>
                <w:sz w:val="15"/>
              </w:rPr>
              <w:t>Remove it for business steps that require successful login.</w:t>
            </w:r>
          </w:p>
        </w:tc>
      </w:tr>
      <w:tr>
        <w:trPr>
          <w:cantSplit/>
        </w:trPr>
        <w:tc>
          <w:tcPr>
            <w:tcW w:type="dxa" w:w="2592"/>
            <w:tcMar>
              <w:top w:w="70" w:type="dxa"/>
              <w:start w:w="100" w:type="dxa"/>
              <w:bottom w:w="70" w:type="dxa"/>
              <w:end w:w="100" w:type="dxa"/>
            </w:tcMar>
            <w:vAlign w:val="top"/>
            <w:shd w:fill="F7F9FB"/>
          </w:tcPr>
          <w:p>
            <w:pPr>
              <w:spacing w:after="0" w:line="240" w:lineRule="auto"/>
            </w:pPr>
            <w:r>
              <w:rPr>
                <w:color w:val="222B35"/>
                <w:sz w:val="15"/>
              </w:rPr>
              <w:t>Tests fail intermittently after Thread.sleep.</w:t>
            </w:r>
          </w:p>
        </w:tc>
        <w:tc>
          <w:tcPr>
            <w:tcW w:type="dxa" w:w="3456"/>
            <w:tcMar>
              <w:top w:w="70" w:type="dxa"/>
              <w:start w:w="100" w:type="dxa"/>
              <w:bottom w:w="70" w:type="dxa"/>
              <w:end w:w="100" w:type="dxa"/>
            </w:tcMar>
            <w:vAlign w:val="top"/>
            <w:shd w:fill="F7F9FB"/>
          </w:tcPr>
          <w:p>
            <w:pPr>
              <w:spacing w:after="0" w:line="240" w:lineRule="auto"/>
            </w:pPr>
            <w:r>
              <w:rPr>
                <w:color w:val="222B35"/>
                <w:sz w:val="15"/>
              </w:rPr>
              <w:t>Application readiness varies by machine/load.</w:t>
            </w:r>
          </w:p>
        </w:tc>
        <w:tc>
          <w:tcPr>
            <w:tcW w:type="dxa" w:w="3744"/>
            <w:tcMar>
              <w:top w:w="70" w:type="dxa"/>
              <w:start w:w="100" w:type="dxa"/>
              <w:bottom w:w="70" w:type="dxa"/>
              <w:end w:w="100" w:type="dxa"/>
            </w:tcMar>
            <w:vAlign w:val="top"/>
            <w:shd w:fill="F7F9FB"/>
          </w:tcPr>
          <w:p>
            <w:pPr>
              <w:spacing w:after="0" w:line="240" w:lineRule="auto"/>
            </w:pPr>
            <w:r>
              <w:rPr>
                <w:color w:val="222B35"/>
                <w:sz w:val="15"/>
              </w:rPr>
              <w:t>Wait for a specific condition.</w:t>
            </w:r>
          </w:p>
        </w:tc>
      </w:tr>
      <w:tr>
        <w:trPr>
          <w:cantSplit/>
        </w:trPr>
        <w:tc>
          <w:tcPr>
            <w:tcW w:type="dxa" w:w="2592"/>
            <w:tcMar>
              <w:top w:w="70" w:type="dxa"/>
              <w:start w:w="100" w:type="dxa"/>
              <w:bottom w:w="70" w:type="dxa"/>
              <w:end w:w="100" w:type="dxa"/>
            </w:tcMar>
            <w:vAlign w:val="top"/>
          </w:tcPr>
          <w:p>
            <w:pPr>
              <w:spacing w:after="0" w:line="240" w:lineRule="auto"/>
            </w:pPr>
            <w:r>
              <w:rPr>
                <w:color w:val="222B35"/>
                <w:sz w:val="15"/>
              </w:rPr>
              <w:t>Parallel runs close each other’s browser.</w:t>
            </w:r>
          </w:p>
        </w:tc>
        <w:tc>
          <w:tcPr>
            <w:tcW w:type="dxa" w:w="3456"/>
            <w:tcMar>
              <w:top w:w="70" w:type="dxa"/>
              <w:start w:w="100" w:type="dxa"/>
              <w:bottom w:w="70" w:type="dxa"/>
              <w:end w:w="100" w:type="dxa"/>
            </w:tcMar>
            <w:vAlign w:val="top"/>
          </w:tcPr>
          <w:p>
            <w:pPr>
              <w:spacing w:after="0" w:line="240" w:lineRule="auto"/>
            </w:pPr>
            <w:r>
              <w:rPr>
                <w:color w:val="222B35"/>
                <w:sz w:val="15"/>
              </w:rPr>
              <w:t>Static/shared WebDriver or shared test data.</w:t>
            </w:r>
          </w:p>
        </w:tc>
        <w:tc>
          <w:tcPr>
            <w:tcW w:type="dxa" w:w="3744"/>
            <w:tcMar>
              <w:top w:w="70" w:type="dxa"/>
              <w:start w:w="100" w:type="dxa"/>
              <w:bottom w:w="70" w:type="dxa"/>
              <w:end w:w="100" w:type="dxa"/>
            </w:tcMar>
            <w:vAlign w:val="top"/>
          </w:tcPr>
          <w:p>
            <w:pPr>
              <w:spacing w:after="0" w:line="240" w:lineRule="auto"/>
            </w:pPr>
            <w:r>
              <w:rPr>
                <w:color w:val="222B35"/>
                <w:sz w:val="15"/>
              </w:rPr>
              <w:t>Give each worker an isolated driver and unique data.</w:t>
            </w:r>
          </w:p>
        </w:tc>
      </w:tr>
      <w:tr>
        <w:trPr>
          <w:cantSplit/>
        </w:trPr>
        <w:tc>
          <w:tcPr>
            <w:tcW w:type="dxa" w:w="2592"/>
            <w:tcMar>
              <w:top w:w="70" w:type="dxa"/>
              <w:start w:w="100" w:type="dxa"/>
              <w:bottom w:w="70" w:type="dxa"/>
              <w:end w:w="100" w:type="dxa"/>
            </w:tcMar>
            <w:vAlign w:val="top"/>
            <w:shd w:fill="F7F9FB"/>
          </w:tcPr>
          <w:p>
            <w:pPr>
              <w:spacing w:after="0" w:line="240" w:lineRule="auto"/>
            </w:pPr>
            <w:r>
              <w:rPr>
                <w:color w:val="222B35"/>
                <w:sz w:val="15"/>
              </w:rPr>
              <w:t>A record click appears successful but no record exists.</w:t>
            </w:r>
          </w:p>
        </w:tc>
        <w:tc>
          <w:tcPr>
            <w:tcW w:type="dxa" w:w="3456"/>
            <w:tcMar>
              <w:top w:w="70" w:type="dxa"/>
              <w:start w:w="100" w:type="dxa"/>
              <w:bottom w:w="70" w:type="dxa"/>
              <w:end w:w="100" w:type="dxa"/>
            </w:tcMar>
            <w:vAlign w:val="top"/>
            <w:shd w:fill="F7F9FB"/>
          </w:tcPr>
          <w:p>
            <w:pPr>
              <w:spacing w:after="0" w:line="240" w:lineRule="auto"/>
            </w:pPr>
            <w:r>
              <w:rPr>
                <w:color w:val="222B35"/>
                <w:sz w:val="15"/>
              </w:rPr>
              <w:t>No assertion on saved state/confirmation.</w:t>
            </w:r>
          </w:p>
        </w:tc>
        <w:tc>
          <w:tcPr>
            <w:tcW w:type="dxa" w:w="3744"/>
            <w:tcMar>
              <w:top w:w="70" w:type="dxa"/>
              <w:start w:w="100" w:type="dxa"/>
              <w:bottom w:w="70" w:type="dxa"/>
              <w:end w:w="100" w:type="dxa"/>
            </w:tcMar>
            <w:vAlign w:val="top"/>
            <w:shd w:fill="F7F9FB"/>
          </w:tcPr>
          <w:p>
            <w:pPr>
              <w:spacing w:after="0" w:line="240" w:lineRule="auto"/>
            </w:pPr>
            <w:r>
              <w:rPr>
                <w:color w:val="222B35"/>
                <w:sz w:val="15"/>
              </w:rPr>
              <w:t>Assert success and, when necessary, query the record afterward.</w:t>
            </w:r>
          </w:p>
        </w:tc>
      </w:tr>
      <w:tr>
        <w:trPr>
          <w:cantSplit/>
        </w:trPr>
        <w:tc>
          <w:tcPr>
            <w:tcW w:type="dxa" w:w="2592"/>
            <w:tcMar>
              <w:top w:w="70" w:type="dxa"/>
              <w:start w:w="100" w:type="dxa"/>
              <w:bottom w:w="70" w:type="dxa"/>
              <w:end w:w="100" w:type="dxa"/>
            </w:tcMar>
            <w:vAlign w:val="top"/>
          </w:tcPr>
          <w:p>
            <w:pPr>
              <w:spacing w:after="0" w:line="240" w:lineRule="auto"/>
            </w:pPr>
            <w:r>
              <w:rPr>
                <w:color w:val="222B35"/>
                <w:sz w:val="15"/>
              </w:rPr>
              <w:t>Browser stays open after a failed test.</w:t>
            </w:r>
          </w:p>
        </w:tc>
        <w:tc>
          <w:tcPr>
            <w:tcW w:type="dxa" w:w="3456"/>
            <w:tcMar>
              <w:top w:w="70" w:type="dxa"/>
              <w:start w:w="100" w:type="dxa"/>
              <w:bottom w:w="70" w:type="dxa"/>
              <w:end w:w="100" w:type="dxa"/>
            </w:tcMar>
            <w:vAlign w:val="top"/>
          </w:tcPr>
          <w:p>
            <w:pPr>
              <w:spacing w:after="0" w:line="240" w:lineRule="auto"/>
            </w:pPr>
            <w:r>
              <w:rPr>
                <w:color w:val="222B35"/>
                <w:sz w:val="15"/>
              </w:rPr>
              <w:t>Cleanup did not run or does not handle partial setup.</w:t>
            </w:r>
          </w:p>
        </w:tc>
        <w:tc>
          <w:tcPr>
            <w:tcW w:type="dxa" w:w="3744"/>
            <w:tcMar>
              <w:top w:w="70" w:type="dxa"/>
              <w:start w:w="100" w:type="dxa"/>
              <w:bottom w:w="70" w:type="dxa"/>
              <w:end w:w="100" w:type="dxa"/>
            </w:tcMar>
            <w:vAlign w:val="top"/>
          </w:tcPr>
          <w:p>
            <w:pPr>
              <w:spacing w:after="0" w:line="240" w:lineRule="auto"/>
            </w:pPr>
            <w:r>
              <w:rPr>
                <w:color w:val="222B35"/>
                <w:sz w:val="15"/>
              </w:rPr>
              <w:t>Use @AfterMethod(alwaysRun = true), null checks, and driver.quit().</w:t>
            </w:r>
          </w:p>
        </w:tc>
      </w:tr>
    </w:tbl>
    <w:p>
      <w:pPr>
        <w:spacing w:after="20"/>
      </w:pPr>
    </w:p>
    <w:p>
      <w:pPr>
        <w:pStyle w:val="Heading1"/>
      </w:pPr>
      <w:r>
        <w:t>10. Hands-on exercises</w:t>
      </w:r>
    </w:p>
    <w:p>
      <w:pPr>
        <w:pStyle w:val="Heading2"/>
      </w:pPr>
      <w:r>
        <w:t>Exercise 1: descriptions and disabled tests</w:t>
      </w:r>
    </w:p>
    <w:p>
      <w:r>
        <w:rPr>
          <w:i w:val="0"/>
        </w:rPr>
        <w:t>Create a class with three @Test methods. Add a meaningful description to each method. Disable one method with enabled = false. Run the class and identify which methods are passed and which are skipped.</w:t>
      </w:r>
    </w:p>
    <w:p>
      <w:pPr>
        <w:pStyle w:val="Heading2"/>
      </w:pPr>
      <w:r>
        <w:t>Exercise 2: timeout versus explicit wait</w:t>
      </w:r>
    </w:p>
    <w:p>
      <w:r>
        <w:rPr>
          <w:i w:val="0"/>
        </w:rPr>
        <w:t>Write a test that waits up to 10 seconds for a page heading. Add a reasonable TestNG timeOut to guard the whole test. Explain why these two time limits serve different purposes.</w:t>
      </w:r>
    </w:p>
    <w:p>
      <w:pPr>
        <w:pStyle w:val="Heading2"/>
      </w:pPr>
      <w:r>
        <w:t>Exercise 3: exception contract</w:t>
      </w:r>
    </w:p>
    <w:p>
      <w:r>
        <w:rPr>
          <w:i w:val="0"/>
        </w:rPr>
        <w:t>Write a unit-level test for a method that throws IllegalArgumentException for invalid input. Use expectedExceptions. Then write a UI test that checks a validation message for an invalid form input without expecting a Selenium locator exception.</w:t>
      </w:r>
    </w:p>
    <w:p>
      <w:pPr>
        <w:pStyle w:val="Heading2"/>
      </w:pPr>
      <w:r>
        <w:t>Exercise 4: dependencies</w:t>
      </w:r>
    </w:p>
    <w:p>
      <w:r>
        <w:rPr>
          <w:i w:val="0"/>
        </w:rPr>
        <w:t>Create login, createContact, and verifyContact tests. Make createContact depend on login, and verifyContact depend on createContact. Intentionally fail login and observe the skip cascade. Then discuss how to redesign the tests so each one creates its own prerequisite state.</w:t>
      </w:r>
    </w:p>
    <w:p>
      <w:pPr>
        <w:pStyle w:val="Heading2"/>
      </w:pPr>
      <w:r>
        <w:t>Exercise 5: lifecycle tracing</w:t>
      </w:r>
    </w:p>
    <w:p>
      <w:r>
        <w:rPr>
          <w:i w:val="0"/>
        </w:rPr>
        <w:t>Add @BeforeSuite, @BeforeTest, @BeforeClass, @BeforeMethod, @Test, @AfterMethod, @AfterClass, @AfterTest, and @AfterSuite methods with print statements. Run two classes inside one XML &lt;test&gt; tag, then experiment with two &lt;test&gt; tags. Record the actual behavior of your TestNG version and execution configuration.</w:t>
      </w:r>
    </w:p>
    <w:p>
      <w:pPr>
        <w:pStyle w:val="Heading2"/>
      </w:pPr>
      <w:r>
        <w:t>Exercise 6: create three records</w:t>
      </w:r>
    </w:p>
    <w:p>
      <w:r>
        <w:rPr>
          <w:i w:val="0"/>
        </w:rPr>
        <w:t>Create ContactTests, DealTests, and TaskTests. Use a shared BaseTest for browser setup and teardown, unique test data, explicit waits, and assertions after Save. Run them using testng.xml. Do not list BaseTest as a business test class unless it intentionally contains its own tests.</w:t>
      </w:r>
    </w:p>
    <w:p>
      <w:pPr>
        <w:pStyle w:val="Heading1"/>
      </w:pPr>
      <w:r>
        <w:t>11. Interview revision questions</w:t>
      </w:r>
    </w:p>
    <w:p>
      <w:pPr>
        <w:spacing w:before="80" w:after="20"/>
      </w:pPr>
      <w:r>
        <w:rPr>
          <w:b/>
          <w:color w:val="1F4E79"/>
        </w:rPr>
        <w:t>Q. What is the difference between priority and dependsOnMethods?</w:t>
      </w:r>
    </w:p>
    <w:p>
      <w:pPr>
        <w:spacing w:after="80"/>
        <w:ind w:left="259"/>
      </w:pPr>
      <w:r>
        <w:t>A. Priority influences execution ordering. dependsOnMethods establishes a prerequisite and normally skips the dependent test when the prerequisite fails.</w:t>
      </w:r>
    </w:p>
    <w:p>
      <w:pPr>
        <w:spacing w:before="80" w:after="20"/>
      </w:pPr>
      <w:r>
        <w:rPr>
          <w:b/>
          <w:color w:val="1F4E79"/>
        </w:rPr>
        <w:t>Q. Does expectedExceptions ignore exceptions?</w:t>
      </w:r>
    </w:p>
    <w:p>
      <w:pPr>
        <w:spacing w:after="80"/>
        <w:ind w:left="259"/>
      </w:pPr>
      <w:r>
        <w:t>A. No. It makes the expected exception part of the test contract. The test fails if the expected exception is not thrown or the wrong exception is thrown.</w:t>
      </w:r>
    </w:p>
    <w:p>
      <w:pPr>
        <w:spacing w:before="80" w:after="20"/>
      </w:pPr>
      <w:r>
        <w:rPr>
          <w:b/>
          <w:color w:val="1F4E79"/>
        </w:rPr>
        <w:t>Q. What does timeOut = 5000 mean?</w:t>
      </w:r>
    </w:p>
    <w:p>
      <w:pPr>
        <w:spacing w:after="80"/>
        <w:ind w:left="259"/>
      </w:pPr>
      <w:r>
        <w:t>A. A maximum test-invocation duration of 5,000 milliseconds, i.e. five seconds.</w:t>
      </w:r>
    </w:p>
    <w:p>
      <w:pPr>
        <w:spacing w:before="80" w:after="20"/>
      </w:pPr>
      <w:r>
        <w:rPr>
          <w:b/>
          <w:color w:val="1F4E79"/>
        </w:rPr>
        <w:t>Q. What is invocationCount?</w:t>
      </w:r>
    </w:p>
    <w:p>
      <w:pPr>
        <w:spacing w:after="80"/>
        <w:ind w:left="259"/>
      </w:pPr>
      <w:r>
        <w:t>A. It asks TestNG to invoke the same test method a specified number of times.</w:t>
      </w:r>
    </w:p>
    <w:p>
      <w:pPr>
        <w:spacing w:before="80" w:after="20"/>
      </w:pPr>
      <w:r>
        <w:rPr>
          <w:b/>
          <w:color w:val="1F4E79"/>
        </w:rPr>
        <w:t>Q. What is the risk of threadPoolSize?</w:t>
      </w:r>
    </w:p>
    <w:p>
      <w:pPr>
        <w:spacing w:after="80"/>
        <w:ind w:left="259"/>
      </w:pPr>
      <w:r>
        <w:t>A. Invocations can execute concurrently, so shared WebDriver, mutable fields, test data, and application state must be isolated.</w:t>
      </w:r>
    </w:p>
    <w:p>
      <w:pPr>
        <w:spacing w:before="80" w:after="20"/>
      </w:pPr>
      <w:r>
        <w:rPr>
          <w:b/>
          <w:color w:val="1F4E79"/>
        </w:rPr>
        <w:t>Q. How often does @BeforeMethod run?</w:t>
      </w:r>
    </w:p>
    <w:p>
      <w:pPr>
        <w:spacing w:after="80"/>
        <w:ind w:left="259"/>
      </w:pPr>
      <w:r>
        <w:t>A. Before each selected test method invocation, including repeated invocations under applicable execution settings.</w:t>
      </w:r>
    </w:p>
    <w:p>
      <w:pPr>
        <w:spacing w:before="80" w:after="20"/>
      </w:pPr>
      <w:r>
        <w:rPr>
          <w:b/>
          <w:color w:val="1F4E79"/>
        </w:rPr>
        <w:t>Q. When would you use @BeforeClass?</w:t>
      </w:r>
    </w:p>
    <w:p>
      <w:pPr>
        <w:spacing w:after="80"/>
        <w:ind w:left="259"/>
      </w:pPr>
      <w:r>
        <w:t>A. When a setup resource is intentionally shared across test methods in the class.</w:t>
      </w:r>
    </w:p>
    <w:p>
      <w:pPr>
        <w:spacing w:before="80" w:after="20"/>
      </w:pPr>
      <w:r>
        <w:rPr>
          <w:b/>
          <w:color w:val="1F4E79"/>
        </w:rPr>
        <w:t>Q. What does @BeforeTest refer to?</w:t>
      </w:r>
    </w:p>
    <w:p>
      <w:pPr>
        <w:spacing w:after="80"/>
        <w:ind w:left="259"/>
      </w:pPr>
      <w:r>
        <w:t>A. It is associated with test methods belonging to classes configured under a testng.xml &lt;test&gt; tag, not each individual @Test method.</w:t>
      </w:r>
    </w:p>
    <w:p>
      <w:pPr>
        <w:spacing w:before="80" w:after="20"/>
      </w:pPr>
      <w:r>
        <w:rPr>
          <w:b/>
          <w:color w:val="1F4E79"/>
        </w:rPr>
        <w:t>Q. Why is Thread.sleep discouraged?</w:t>
      </w:r>
    </w:p>
    <w:p>
      <w:pPr>
        <w:spacing w:after="80"/>
        <w:ind w:left="259"/>
      </w:pPr>
      <w:r>
        <w:t>A. It always waits for the full duration and may still be too short under load. Explicit condition-based waits are usually faster and more reliable.</w:t>
      </w:r>
    </w:p>
    <w:p>
      <w:pPr>
        <w:spacing w:before="80" w:after="20"/>
      </w:pPr>
      <w:r>
        <w:rPr>
          <w:b/>
          <w:color w:val="1F4E79"/>
        </w:rPr>
        <w:t>Q. Why should WebDriver not usually be static?</w:t>
      </w:r>
    </w:p>
    <w:p>
      <w:pPr>
        <w:spacing w:after="80"/>
        <w:ind w:left="259"/>
      </w:pPr>
      <w:r>
        <w:t>A. Static shared browser state causes cross-test interference and is unsafe for parallel execution unless intentionally isolated/managed.</w:t>
      </w:r>
    </w:p>
    <w:p>
      <w:pPr>
        <w:spacing w:before="80" w:after="20"/>
      </w:pPr>
      <w:r>
        <w:rPr>
          <w:b/>
          <w:color w:val="1F4E79"/>
        </w:rPr>
        <w:t>Q. What does alwaysRun = true do on a dependent @Test?</w:t>
      </w:r>
    </w:p>
    <w:p>
      <w:pPr>
        <w:spacing w:after="80"/>
        <w:ind w:left="259"/>
      </w:pPr>
      <w:r>
        <w:t>A. It permits the dependent method to run even if a dependency failed; use it only if that dependent task remains meaningful.</w:t>
      </w:r>
    </w:p>
    <w:p>
      <w:pPr>
        <w:spacing w:before="80" w:after="20"/>
      </w:pPr>
      <w:r>
        <w:rPr>
          <w:b/>
          <w:color w:val="1F4E79"/>
        </w:rPr>
        <w:t>Q. What should be in BaseTest vs a Page Object?</w:t>
      </w:r>
    </w:p>
    <w:p>
      <w:pPr>
        <w:spacing w:after="80"/>
        <w:ind w:left="259"/>
      </w:pPr>
      <w:r>
        <w:t>A. BaseTest owns test lifecycle and common fixture setup; Page Objects represent page structure and user actions. Keep the responsibilities separated.</w:t>
      </w:r>
    </w:p>
    <w:p>
      <w:pPr>
        <w:pStyle w:val="Heading1"/>
      </w:pPr>
      <w:r>
        <w:t>12. Quick-reference sheet</w:t>
      </w:r>
    </w:p>
    <w:tbl>
      <w:tblPr>
        <w:tblStyle w:val="TableGrid"/>
        <w:tblW w:type="auto" w:w="0"/>
        <w:jc w:val="center"/>
        <w:tblLayout w:type="fixed"/>
        <w:tblLook w:firstColumn="1" w:firstRow="1" w:lastColumn="0" w:lastRow="0" w:noHBand="0" w:noVBand="1" w:val="04A0"/>
      </w:tblPr>
      <w:tblGrid>
        <w:gridCol w:w="2448"/>
        <w:gridCol w:w="4032"/>
        <w:gridCol w:w="3312"/>
      </w:tblGrid>
      <w:tr>
        <w:trPr>
          <w:tblHeader w:val="true"/>
          <w:cantSplit/>
        </w:trPr>
        <w:tc>
          <w:tcPr>
            <w:tcW w:type="dxa" w:w="3331"/>
            <w:shd w:fill="17365D"/>
            <w:tcMar>
              <w:top w:w="90" w:type="dxa"/>
              <w:start w:w="120" w:type="dxa"/>
              <w:bottom w:w="90" w:type="dxa"/>
              <w:end w:w="120" w:type="dxa"/>
            </w:tcMar>
            <w:vAlign w:val="center"/>
          </w:tcPr>
          <w:p>
            <w:pPr>
              <w:spacing w:after="0"/>
            </w:pPr>
            <w:r>
              <w:rPr>
                <w:b/>
                <w:color w:val="FFFFFF"/>
                <w:sz w:val="15"/>
              </w:rPr>
              <w:t>Need</w:t>
            </w:r>
          </w:p>
        </w:tc>
        <w:tc>
          <w:tcPr>
            <w:tcW w:type="dxa" w:w="3331"/>
            <w:shd w:fill="17365D"/>
            <w:tcMar>
              <w:top w:w="90" w:type="dxa"/>
              <w:start w:w="120" w:type="dxa"/>
              <w:bottom w:w="90" w:type="dxa"/>
              <w:end w:w="120" w:type="dxa"/>
            </w:tcMar>
            <w:vAlign w:val="center"/>
          </w:tcPr>
          <w:p>
            <w:pPr>
              <w:spacing w:after="0"/>
            </w:pPr>
            <w:r>
              <w:rPr>
                <w:b/>
                <w:color w:val="FFFFFF"/>
                <w:sz w:val="15"/>
              </w:rPr>
              <w:t>Use</w:t>
            </w:r>
          </w:p>
        </w:tc>
        <w:tc>
          <w:tcPr>
            <w:tcW w:type="dxa" w:w="3331"/>
            <w:shd w:fill="17365D"/>
            <w:tcMar>
              <w:top w:w="90" w:type="dxa"/>
              <w:start w:w="120" w:type="dxa"/>
              <w:bottom w:w="90" w:type="dxa"/>
              <w:end w:w="120" w:type="dxa"/>
            </w:tcMar>
            <w:vAlign w:val="center"/>
          </w:tcPr>
          <w:p>
            <w:pPr>
              <w:spacing w:after="0"/>
            </w:pPr>
            <w:r>
              <w:rPr>
                <w:b/>
                <w:color w:val="FFFFFF"/>
                <w:sz w:val="15"/>
              </w:rPr>
              <w:t>Remember</w:t>
            </w:r>
          </w:p>
        </w:tc>
      </w:tr>
      <w:tr>
        <w:trPr>
          <w:cantSplit/>
        </w:trPr>
        <w:tc>
          <w:tcPr>
            <w:tcW w:type="dxa" w:w="2448"/>
            <w:tcMar>
              <w:top w:w="70" w:type="dxa"/>
              <w:start w:w="100" w:type="dxa"/>
              <w:bottom w:w="70" w:type="dxa"/>
              <w:end w:w="100" w:type="dxa"/>
            </w:tcMar>
            <w:vAlign w:val="top"/>
          </w:tcPr>
          <w:p>
            <w:pPr>
              <w:spacing w:after="0" w:line="240" w:lineRule="auto"/>
            </w:pPr>
            <w:r>
              <w:rPr>
                <w:color w:val="222B35"/>
                <w:sz w:val="15"/>
              </w:rPr>
              <w:t>Mark a method as a test</w:t>
            </w:r>
          </w:p>
        </w:tc>
        <w:tc>
          <w:tcPr>
            <w:tcW w:type="dxa" w:w="4032"/>
            <w:tcMar>
              <w:top w:w="70" w:type="dxa"/>
              <w:start w:w="100" w:type="dxa"/>
              <w:bottom w:w="70" w:type="dxa"/>
              <w:end w:w="100" w:type="dxa"/>
            </w:tcMar>
            <w:vAlign w:val="top"/>
          </w:tcPr>
          <w:p>
            <w:pPr>
              <w:spacing w:after="0" w:line="240" w:lineRule="auto"/>
            </w:pPr>
            <w:r>
              <w:rPr>
                <w:color w:val="222B35"/>
                <w:sz w:val="15"/>
              </w:rPr>
              <w:t>@Test</w:t>
            </w:r>
          </w:p>
        </w:tc>
        <w:tc>
          <w:tcPr>
            <w:tcW w:type="dxa" w:w="3312"/>
            <w:tcMar>
              <w:top w:w="70" w:type="dxa"/>
              <w:start w:w="100" w:type="dxa"/>
              <w:bottom w:w="70" w:type="dxa"/>
              <w:end w:w="100" w:type="dxa"/>
            </w:tcMar>
            <w:vAlign w:val="top"/>
          </w:tcPr>
          <w:p>
            <w:pPr>
              <w:spacing w:after="0" w:line="240" w:lineRule="auto"/>
            </w:pPr>
            <w:r>
              <w:rPr>
                <w:color w:val="222B35"/>
                <w:sz w:val="15"/>
              </w:rPr>
              <w:t>Write a meaningful assertion.</w:t>
            </w:r>
          </w:p>
        </w:tc>
      </w:tr>
      <w:tr>
        <w:trPr>
          <w:cantSplit/>
        </w:trPr>
        <w:tc>
          <w:tcPr>
            <w:tcW w:type="dxa" w:w="2448"/>
            <w:tcMar>
              <w:top w:w="70" w:type="dxa"/>
              <w:start w:w="100" w:type="dxa"/>
              <w:bottom w:w="70" w:type="dxa"/>
              <w:end w:w="100" w:type="dxa"/>
            </w:tcMar>
            <w:vAlign w:val="top"/>
            <w:shd w:fill="F7F9FB"/>
          </w:tcPr>
          <w:p>
            <w:pPr>
              <w:spacing w:after="0" w:line="240" w:lineRule="auto"/>
            </w:pPr>
            <w:r>
              <w:rPr>
                <w:color w:val="222B35"/>
                <w:sz w:val="15"/>
              </w:rPr>
              <w:t>Describe the test</w:t>
            </w:r>
          </w:p>
        </w:tc>
        <w:tc>
          <w:tcPr>
            <w:tcW w:type="dxa" w:w="4032"/>
            <w:tcMar>
              <w:top w:w="70" w:type="dxa"/>
              <w:start w:w="100" w:type="dxa"/>
              <w:bottom w:w="70" w:type="dxa"/>
              <w:end w:w="100" w:type="dxa"/>
            </w:tcMar>
            <w:vAlign w:val="top"/>
            <w:shd w:fill="F7F9FB"/>
          </w:tcPr>
          <w:p>
            <w:pPr>
              <w:spacing w:after="0" w:line="240" w:lineRule="auto"/>
            </w:pPr>
            <w:r>
              <w:rPr>
                <w:color w:val="222B35"/>
                <w:sz w:val="15"/>
              </w:rPr>
              <w:t>@Test(description = "...")</w:t>
            </w:r>
          </w:p>
        </w:tc>
        <w:tc>
          <w:tcPr>
            <w:tcW w:type="dxa" w:w="3312"/>
            <w:tcMar>
              <w:top w:w="70" w:type="dxa"/>
              <w:start w:w="100" w:type="dxa"/>
              <w:bottom w:w="70" w:type="dxa"/>
              <w:end w:w="100" w:type="dxa"/>
            </w:tcMar>
            <w:vAlign w:val="top"/>
            <w:shd w:fill="F7F9FB"/>
          </w:tcPr>
          <w:p>
            <w:pPr>
              <w:spacing w:after="0" w:line="240" w:lineRule="auto"/>
            </w:pPr>
            <w:r>
              <w:rPr>
                <w:color w:val="222B35"/>
                <w:sz w:val="15"/>
              </w:rPr>
              <w:t>Descriptions appear in test metadata/reports.</w:t>
            </w:r>
          </w:p>
        </w:tc>
      </w:tr>
      <w:tr>
        <w:trPr>
          <w:cantSplit/>
        </w:trPr>
        <w:tc>
          <w:tcPr>
            <w:tcW w:type="dxa" w:w="2448"/>
            <w:tcMar>
              <w:top w:w="70" w:type="dxa"/>
              <w:start w:w="100" w:type="dxa"/>
              <w:bottom w:w="70" w:type="dxa"/>
              <w:end w:w="100" w:type="dxa"/>
            </w:tcMar>
            <w:vAlign w:val="top"/>
          </w:tcPr>
          <w:p>
            <w:pPr>
              <w:spacing w:after="0" w:line="240" w:lineRule="auto"/>
            </w:pPr>
            <w:r>
              <w:rPr>
                <w:color w:val="222B35"/>
                <w:sz w:val="15"/>
              </w:rPr>
              <w:t>Temporarily disable a test</w:t>
            </w:r>
          </w:p>
        </w:tc>
        <w:tc>
          <w:tcPr>
            <w:tcW w:type="dxa" w:w="4032"/>
            <w:tcMar>
              <w:top w:w="70" w:type="dxa"/>
              <w:start w:w="100" w:type="dxa"/>
              <w:bottom w:w="70" w:type="dxa"/>
              <w:end w:w="100" w:type="dxa"/>
            </w:tcMar>
            <w:vAlign w:val="top"/>
          </w:tcPr>
          <w:p>
            <w:pPr>
              <w:spacing w:after="0" w:line="240" w:lineRule="auto"/>
            </w:pPr>
            <w:r>
              <w:rPr>
                <w:color w:val="222B35"/>
                <w:sz w:val="15"/>
              </w:rPr>
              <w:t>@Test(enabled = false)</w:t>
            </w:r>
          </w:p>
        </w:tc>
        <w:tc>
          <w:tcPr>
            <w:tcW w:type="dxa" w:w="3312"/>
            <w:tcMar>
              <w:top w:w="70" w:type="dxa"/>
              <w:start w:w="100" w:type="dxa"/>
              <w:bottom w:w="70" w:type="dxa"/>
              <w:end w:w="100" w:type="dxa"/>
            </w:tcMar>
            <w:vAlign w:val="top"/>
          </w:tcPr>
          <w:p>
            <w:pPr>
              <w:spacing w:after="0" w:line="240" w:lineRule="auto"/>
            </w:pPr>
            <w:r>
              <w:rPr>
                <w:color w:val="222B35"/>
                <w:sz w:val="15"/>
              </w:rPr>
              <w:t>Track the reason and restore it promptly.</w:t>
            </w:r>
          </w:p>
        </w:tc>
      </w:tr>
      <w:tr>
        <w:trPr>
          <w:cantSplit/>
        </w:trPr>
        <w:tc>
          <w:tcPr>
            <w:tcW w:type="dxa" w:w="2448"/>
            <w:tcMar>
              <w:top w:w="70" w:type="dxa"/>
              <w:start w:w="100" w:type="dxa"/>
              <w:bottom w:w="70" w:type="dxa"/>
              <w:end w:w="100" w:type="dxa"/>
            </w:tcMar>
            <w:vAlign w:val="top"/>
            <w:shd w:fill="F7F9FB"/>
          </w:tcPr>
          <w:p>
            <w:pPr>
              <w:spacing w:after="0" w:line="240" w:lineRule="auto"/>
            </w:pPr>
            <w:r>
              <w:rPr>
                <w:color w:val="222B35"/>
                <w:sz w:val="15"/>
              </w:rPr>
              <w:t>Set a time budget</w:t>
            </w:r>
          </w:p>
        </w:tc>
        <w:tc>
          <w:tcPr>
            <w:tcW w:type="dxa" w:w="4032"/>
            <w:tcMar>
              <w:top w:w="70" w:type="dxa"/>
              <w:start w:w="100" w:type="dxa"/>
              <w:bottom w:w="70" w:type="dxa"/>
              <w:end w:w="100" w:type="dxa"/>
            </w:tcMar>
            <w:vAlign w:val="top"/>
            <w:shd w:fill="F7F9FB"/>
          </w:tcPr>
          <w:p>
            <w:pPr>
              <w:spacing w:after="0" w:line="240" w:lineRule="auto"/>
            </w:pPr>
            <w:r>
              <w:rPr>
                <w:color w:val="222B35"/>
                <w:sz w:val="15"/>
              </w:rPr>
              <w:t>@Test(timeOut = 5000)</w:t>
            </w:r>
          </w:p>
        </w:tc>
        <w:tc>
          <w:tcPr>
            <w:tcW w:type="dxa" w:w="3312"/>
            <w:tcMar>
              <w:top w:w="70" w:type="dxa"/>
              <w:start w:w="100" w:type="dxa"/>
              <w:bottom w:w="70" w:type="dxa"/>
              <w:end w:w="100" w:type="dxa"/>
            </w:tcMar>
            <w:vAlign w:val="top"/>
            <w:shd w:fill="F7F9FB"/>
          </w:tcPr>
          <w:p>
            <w:pPr>
              <w:spacing w:after="0" w:line="240" w:lineRule="auto"/>
            </w:pPr>
            <w:r>
              <w:rPr>
                <w:color w:val="222B35"/>
                <w:sz w:val="15"/>
              </w:rPr>
              <w:t>Milliseconds; outer test timeout.</w:t>
            </w:r>
          </w:p>
        </w:tc>
      </w:tr>
      <w:tr>
        <w:trPr>
          <w:cantSplit/>
        </w:trPr>
        <w:tc>
          <w:tcPr>
            <w:tcW w:type="dxa" w:w="2448"/>
            <w:tcMar>
              <w:top w:w="70" w:type="dxa"/>
              <w:start w:w="100" w:type="dxa"/>
              <w:bottom w:w="70" w:type="dxa"/>
              <w:end w:w="100" w:type="dxa"/>
            </w:tcMar>
            <w:vAlign w:val="top"/>
          </w:tcPr>
          <w:p>
            <w:pPr>
              <w:spacing w:after="0" w:line="240" w:lineRule="auto"/>
            </w:pPr>
            <w:r>
              <w:rPr>
                <w:color w:val="222B35"/>
                <w:sz w:val="15"/>
              </w:rPr>
              <w:t>Repeat a test</w:t>
            </w:r>
          </w:p>
        </w:tc>
        <w:tc>
          <w:tcPr>
            <w:tcW w:type="dxa" w:w="4032"/>
            <w:tcMar>
              <w:top w:w="70" w:type="dxa"/>
              <w:start w:w="100" w:type="dxa"/>
              <w:bottom w:w="70" w:type="dxa"/>
              <w:end w:w="100" w:type="dxa"/>
            </w:tcMar>
            <w:vAlign w:val="top"/>
          </w:tcPr>
          <w:p>
            <w:pPr>
              <w:spacing w:after="0" w:line="240" w:lineRule="auto"/>
            </w:pPr>
            <w:r>
              <w:rPr>
                <w:color w:val="222B35"/>
                <w:sz w:val="15"/>
              </w:rPr>
              <w:t>@Test(invocationCount = 4)</w:t>
            </w:r>
          </w:p>
        </w:tc>
        <w:tc>
          <w:tcPr>
            <w:tcW w:type="dxa" w:w="3312"/>
            <w:tcMar>
              <w:top w:w="70" w:type="dxa"/>
              <w:start w:w="100" w:type="dxa"/>
              <w:bottom w:w="70" w:type="dxa"/>
              <w:end w:w="100" w:type="dxa"/>
            </w:tcMar>
            <w:vAlign w:val="top"/>
          </w:tcPr>
          <w:p>
            <w:pPr>
              <w:spacing w:after="0" w:line="240" w:lineRule="auto"/>
            </w:pPr>
            <w:r>
              <w:rPr>
                <w:color w:val="222B35"/>
                <w:sz w:val="15"/>
              </w:rPr>
              <w:t>Repeated test data must be safe.</w:t>
            </w:r>
          </w:p>
        </w:tc>
      </w:tr>
      <w:tr>
        <w:trPr>
          <w:cantSplit/>
        </w:trPr>
        <w:tc>
          <w:tcPr>
            <w:tcW w:type="dxa" w:w="2448"/>
            <w:tcMar>
              <w:top w:w="70" w:type="dxa"/>
              <w:start w:w="100" w:type="dxa"/>
              <w:bottom w:w="70" w:type="dxa"/>
              <w:end w:w="100" w:type="dxa"/>
            </w:tcMar>
            <w:vAlign w:val="top"/>
            <w:shd w:fill="F7F9FB"/>
          </w:tcPr>
          <w:p>
            <w:pPr>
              <w:spacing w:after="0" w:line="240" w:lineRule="auto"/>
            </w:pPr>
            <w:r>
              <w:rPr>
                <w:color w:val="222B35"/>
                <w:sz w:val="15"/>
              </w:rPr>
              <w:t>Expected exception behavior</w:t>
            </w:r>
          </w:p>
        </w:tc>
        <w:tc>
          <w:tcPr>
            <w:tcW w:type="dxa" w:w="4032"/>
            <w:tcMar>
              <w:top w:w="70" w:type="dxa"/>
              <w:start w:w="100" w:type="dxa"/>
              <w:bottom w:w="70" w:type="dxa"/>
              <w:end w:w="100" w:type="dxa"/>
            </w:tcMar>
            <w:vAlign w:val="top"/>
            <w:shd w:fill="F7F9FB"/>
          </w:tcPr>
          <w:p>
            <w:pPr>
              <w:spacing w:after="0" w:line="240" w:lineRule="auto"/>
            </w:pPr>
            <w:r>
              <w:rPr>
                <w:color w:val="222B35"/>
                <w:sz w:val="15"/>
              </w:rPr>
              <w:t>@Test(expectedExceptions = SomeException.class)</w:t>
            </w:r>
          </w:p>
        </w:tc>
        <w:tc>
          <w:tcPr>
            <w:tcW w:type="dxa" w:w="3312"/>
            <w:tcMar>
              <w:top w:w="70" w:type="dxa"/>
              <w:start w:w="100" w:type="dxa"/>
              <w:bottom w:w="70" w:type="dxa"/>
              <w:end w:w="100" w:type="dxa"/>
            </w:tcMar>
            <w:vAlign w:val="top"/>
            <w:shd w:fill="F7F9FB"/>
          </w:tcPr>
          <w:p>
            <w:pPr>
              <w:spacing w:after="0" w:line="240" w:lineRule="auto"/>
            </w:pPr>
            <w:r>
              <w:rPr>
                <w:color w:val="222B35"/>
                <w:sz w:val="15"/>
              </w:rPr>
              <w:t>Only use for intentionally expected exceptions.</w:t>
            </w:r>
          </w:p>
        </w:tc>
      </w:tr>
      <w:tr>
        <w:trPr>
          <w:cantSplit/>
        </w:trPr>
        <w:tc>
          <w:tcPr>
            <w:tcW w:type="dxa" w:w="2448"/>
            <w:tcMar>
              <w:top w:w="70" w:type="dxa"/>
              <w:start w:w="100" w:type="dxa"/>
              <w:bottom w:w="70" w:type="dxa"/>
              <w:end w:w="100" w:type="dxa"/>
            </w:tcMar>
            <w:vAlign w:val="top"/>
          </w:tcPr>
          <w:p>
            <w:pPr>
              <w:spacing w:after="0" w:line="240" w:lineRule="auto"/>
            </w:pPr>
            <w:r>
              <w:rPr>
                <w:color w:val="222B35"/>
                <w:sz w:val="15"/>
              </w:rPr>
              <w:t>Depend on a prerequisite test</w:t>
            </w:r>
          </w:p>
        </w:tc>
        <w:tc>
          <w:tcPr>
            <w:tcW w:type="dxa" w:w="4032"/>
            <w:tcMar>
              <w:top w:w="70" w:type="dxa"/>
              <w:start w:w="100" w:type="dxa"/>
              <w:bottom w:w="70" w:type="dxa"/>
              <w:end w:w="100" w:type="dxa"/>
            </w:tcMar>
            <w:vAlign w:val="top"/>
          </w:tcPr>
          <w:p>
            <w:pPr>
              <w:spacing w:after="0" w:line="240" w:lineRule="auto"/>
            </w:pPr>
            <w:r>
              <w:rPr>
                <w:color w:val="222B35"/>
                <w:sz w:val="15"/>
              </w:rPr>
              <w:t>@Test(dependsOnMethods = "login")</w:t>
            </w:r>
          </w:p>
        </w:tc>
        <w:tc>
          <w:tcPr>
            <w:tcW w:type="dxa" w:w="3312"/>
            <w:tcMar>
              <w:top w:w="70" w:type="dxa"/>
              <w:start w:w="100" w:type="dxa"/>
              <w:bottom w:w="70" w:type="dxa"/>
              <w:end w:w="100" w:type="dxa"/>
            </w:tcMar>
            <w:vAlign w:val="top"/>
          </w:tcPr>
          <w:p>
            <w:pPr>
              <w:spacing w:after="0" w:line="240" w:lineRule="auto"/>
            </w:pPr>
            <w:r>
              <w:rPr>
                <w:color w:val="222B35"/>
                <w:sz w:val="15"/>
              </w:rPr>
              <w:t>Failed dependency normally means a skipped dependent test.</w:t>
            </w:r>
          </w:p>
        </w:tc>
      </w:tr>
      <w:tr>
        <w:trPr>
          <w:cantSplit/>
        </w:trPr>
        <w:tc>
          <w:tcPr>
            <w:tcW w:type="dxa" w:w="2448"/>
            <w:tcMar>
              <w:top w:w="70" w:type="dxa"/>
              <w:start w:w="100" w:type="dxa"/>
              <w:bottom w:w="70" w:type="dxa"/>
              <w:end w:w="100" w:type="dxa"/>
            </w:tcMar>
            <w:vAlign w:val="top"/>
            <w:shd w:fill="F7F9FB"/>
          </w:tcPr>
          <w:p>
            <w:pPr>
              <w:spacing w:after="0" w:line="240" w:lineRule="auto"/>
            </w:pPr>
            <w:r>
              <w:rPr>
                <w:color w:val="222B35"/>
                <w:sz w:val="15"/>
              </w:rPr>
              <w:t>Setup/cleanup per test</w:t>
            </w:r>
          </w:p>
        </w:tc>
        <w:tc>
          <w:tcPr>
            <w:tcW w:type="dxa" w:w="4032"/>
            <w:tcMar>
              <w:top w:w="70" w:type="dxa"/>
              <w:start w:w="100" w:type="dxa"/>
              <w:bottom w:w="70" w:type="dxa"/>
              <w:end w:w="100" w:type="dxa"/>
            </w:tcMar>
            <w:vAlign w:val="top"/>
            <w:shd w:fill="F7F9FB"/>
          </w:tcPr>
          <w:p>
            <w:pPr>
              <w:spacing w:after="0" w:line="240" w:lineRule="auto"/>
            </w:pPr>
            <w:r>
              <w:rPr>
                <w:color w:val="222B35"/>
                <w:sz w:val="15"/>
              </w:rPr>
              <w:t>@BeforeMethod / @AfterMethod</w:t>
            </w:r>
          </w:p>
        </w:tc>
        <w:tc>
          <w:tcPr>
            <w:tcW w:type="dxa" w:w="3312"/>
            <w:tcMar>
              <w:top w:w="70" w:type="dxa"/>
              <w:start w:w="100" w:type="dxa"/>
              <w:bottom w:w="70" w:type="dxa"/>
              <w:end w:w="100" w:type="dxa"/>
            </w:tcMar>
            <w:vAlign w:val="top"/>
            <w:shd w:fill="F7F9FB"/>
          </w:tcPr>
          <w:p>
            <w:pPr>
              <w:spacing w:after="0" w:line="240" w:lineRule="auto"/>
            </w:pPr>
            <w:r>
              <w:rPr>
                <w:color w:val="222B35"/>
                <w:sz w:val="15"/>
              </w:rPr>
              <w:t>Best starting point for independent UI tests.</w:t>
            </w:r>
          </w:p>
        </w:tc>
      </w:tr>
      <w:tr>
        <w:trPr>
          <w:cantSplit/>
        </w:trPr>
        <w:tc>
          <w:tcPr>
            <w:tcW w:type="dxa" w:w="2448"/>
            <w:tcMar>
              <w:top w:w="70" w:type="dxa"/>
              <w:start w:w="100" w:type="dxa"/>
              <w:bottom w:w="70" w:type="dxa"/>
              <w:end w:w="100" w:type="dxa"/>
            </w:tcMar>
            <w:vAlign w:val="top"/>
          </w:tcPr>
          <w:p>
            <w:pPr>
              <w:spacing w:after="0" w:line="240" w:lineRule="auto"/>
            </w:pPr>
            <w:r>
              <w:rPr>
                <w:color w:val="222B35"/>
                <w:sz w:val="15"/>
              </w:rPr>
              <w:t>Setup/cleanup per class</w:t>
            </w:r>
          </w:p>
        </w:tc>
        <w:tc>
          <w:tcPr>
            <w:tcW w:type="dxa" w:w="4032"/>
            <w:tcMar>
              <w:top w:w="70" w:type="dxa"/>
              <w:start w:w="100" w:type="dxa"/>
              <w:bottom w:w="70" w:type="dxa"/>
              <w:end w:w="100" w:type="dxa"/>
            </w:tcMar>
            <w:vAlign w:val="top"/>
          </w:tcPr>
          <w:p>
            <w:pPr>
              <w:spacing w:after="0" w:line="240" w:lineRule="auto"/>
            </w:pPr>
            <w:r>
              <w:rPr>
                <w:color w:val="222B35"/>
                <w:sz w:val="15"/>
              </w:rPr>
              <w:t>@BeforeClass / @AfterClass</w:t>
            </w:r>
          </w:p>
        </w:tc>
        <w:tc>
          <w:tcPr>
            <w:tcW w:type="dxa" w:w="3312"/>
            <w:tcMar>
              <w:top w:w="70" w:type="dxa"/>
              <w:start w:w="100" w:type="dxa"/>
              <w:bottom w:w="70" w:type="dxa"/>
              <w:end w:w="100" w:type="dxa"/>
            </w:tcMar>
            <w:vAlign w:val="top"/>
          </w:tcPr>
          <w:p>
            <w:pPr>
              <w:spacing w:after="0" w:line="240" w:lineRule="auto"/>
            </w:pPr>
            <w:r>
              <w:rPr>
                <w:color w:val="222B35"/>
                <w:sz w:val="15"/>
              </w:rPr>
              <w:t>Shared browser/session state is a trade-off.</w:t>
            </w:r>
          </w:p>
        </w:tc>
      </w:tr>
      <w:tr>
        <w:trPr>
          <w:cantSplit/>
        </w:trPr>
        <w:tc>
          <w:tcPr>
            <w:tcW w:type="dxa" w:w="2448"/>
            <w:tcMar>
              <w:top w:w="70" w:type="dxa"/>
              <w:start w:w="100" w:type="dxa"/>
              <w:bottom w:w="70" w:type="dxa"/>
              <w:end w:w="100" w:type="dxa"/>
            </w:tcMar>
            <w:vAlign w:val="top"/>
            <w:shd w:fill="F7F9FB"/>
          </w:tcPr>
          <w:p>
            <w:pPr>
              <w:spacing w:after="0" w:line="240" w:lineRule="auto"/>
            </w:pPr>
            <w:r>
              <w:rPr>
                <w:color w:val="222B35"/>
                <w:sz w:val="15"/>
              </w:rPr>
              <w:t>Configure classes for execution</w:t>
            </w:r>
          </w:p>
        </w:tc>
        <w:tc>
          <w:tcPr>
            <w:tcW w:type="dxa" w:w="4032"/>
            <w:tcMar>
              <w:top w:w="70" w:type="dxa"/>
              <w:start w:w="100" w:type="dxa"/>
              <w:bottom w:w="70" w:type="dxa"/>
              <w:end w:w="100" w:type="dxa"/>
            </w:tcMar>
            <w:vAlign w:val="top"/>
            <w:shd w:fill="F7F9FB"/>
          </w:tcPr>
          <w:p>
            <w:pPr>
              <w:spacing w:after="0" w:line="240" w:lineRule="auto"/>
            </w:pPr>
            <w:r>
              <w:rPr>
                <w:color w:val="222B35"/>
                <w:sz w:val="15"/>
              </w:rPr>
              <w:t>testng.xml</w:t>
            </w:r>
          </w:p>
        </w:tc>
        <w:tc>
          <w:tcPr>
            <w:tcW w:type="dxa" w:w="3312"/>
            <w:tcMar>
              <w:top w:w="70" w:type="dxa"/>
              <w:start w:w="100" w:type="dxa"/>
              <w:bottom w:w="70" w:type="dxa"/>
              <w:end w:w="100" w:type="dxa"/>
            </w:tcMar>
            <w:vAlign w:val="top"/>
            <w:shd w:fill="F7F9FB"/>
          </w:tcPr>
          <w:p>
            <w:pPr>
              <w:spacing w:after="0" w:line="240" w:lineRule="auto"/>
            </w:pPr>
            <w:r>
              <w:rPr>
                <w:color w:val="222B35"/>
                <w:sz w:val="15"/>
              </w:rPr>
              <w:t>List test classes by fully qualified name.</w:t>
            </w:r>
          </w:p>
        </w:tc>
      </w:tr>
    </w:tbl>
    <w:p>
      <w:pPr>
        <w:spacing w:after="20"/>
      </w:pPr>
    </w:p>
    <w:p>
      <w:pPr>
        <w:pStyle w:val="Heading1"/>
      </w:pPr>
      <w:r>
        <w:t>Corrections and clarifications made to the lecture wording</w:t>
      </w:r>
    </w:p>
    <w:p>
      <w:pPr>
        <w:pStyle w:val="ListBullet"/>
        <w:spacing w:after="40"/>
      </w:pPr>
      <w:r>
        <w:t>expectedExceptions is not an “ignore exception” switch; it asserts an expected exception type.</w:t>
      </w:r>
    </w:p>
    <w:p>
      <w:pPr>
        <w:pStyle w:val="ListBullet"/>
        <w:spacing w:after="40"/>
      </w:pPr>
      <w:r>
        <w:t>alwaysRun = true on a dependent @Test can cause that test to run even after a prerequisite failed; this is not generally safe for dependent user flows.</w:t>
      </w:r>
    </w:p>
    <w:p>
      <w:pPr>
        <w:pStyle w:val="ListBullet"/>
        <w:spacing w:after="40"/>
      </w:pPr>
      <w:r>
        <w:t>priority is not a substitute for proper test setup or a declared prerequisite.</w:t>
      </w:r>
    </w:p>
    <w:p>
      <w:pPr>
        <w:pStyle w:val="ListBullet"/>
        <w:spacing w:after="40"/>
      </w:pPr>
      <w:r>
        <w:t>A missing Selenium element is normally a test failure to investigate, not an exception to suppress. Test the intended application response instead.</w:t>
      </w:r>
    </w:p>
    <w:p>
      <w:pPr>
        <w:pStyle w:val="ListBullet"/>
        <w:spacing w:after="40"/>
      </w:pPr>
      <w:r>
        <w:t>The lecture’s fixed sleeps and embedded credentials have been replaced with explicit-wait examples and environment-variable configuration.</w:t>
      </w:r>
    </w:p>
    <w:p>
      <w:pPr>
        <w:pStyle w:val="ListBullet"/>
        <w:spacing w:after="40"/>
      </w:pPr>
      <w:r>
        <w:t>The base-class example has been reframed as BaseTest rather than BasePage to separate test fixture/lifecycle responsibilities from Page Object responsibilities.</w:t>
      </w:r>
    </w:p>
    <w:p>
      <w:pPr>
        <w:pStyle w:val="ListBullet"/>
        <w:spacing w:after="40"/>
      </w:pPr>
      <w:r>
        <w:t>Scope descriptions for @BeforeTest and other lifecycle hooks follow TestNG’s official documentation. With inheritance or parallel execution, verify configuration invocation in the actual suite.</w:t>
      </w:r>
    </w:p>
    <w:p>
      <w:pPr>
        <w:pStyle w:val="Heading1"/>
      </w:pPr>
      <w:r>
        <w:t>References</w:t>
      </w:r>
    </w:p>
    <w:p>
      <w:pPr>
        <w:pStyle w:val="SmallNote"/>
      </w:pPr>
      <w:r>
        <w:rPr>
          <w:i w:val="0"/>
        </w:rPr>
        <w:t>Primary source: user-provided “TestNG class 2.txt”. Official docs: TestNG guide https://testng.org/documentation.html | @Test API https://javadoc.io/doc/org.testng/testng/latest/org/testng/annotations/Test.html | Selenium waits https://www.selenium.dev/documentation/webdriver/waits/. Use documentation matching your project version.</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Beginner-friendly guide  •  Selenium + Java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F86"/>
        <w:sz w:val="15"/>
      </w:rPr>
      <w:t>TESTNG | CLASS 2 COMPLETE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22B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007F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spacing w:after="0" w:before="0" w:line="240" w:lineRule="auto"/>
      <w:ind w:left="144" w:right="86"/>
    </w:pPr>
    <w:rPr>
      <w:rFonts w:ascii="Consolas" w:hAnsi="Consolas"/>
      <w:color w:val="253041"/>
      <w:sz w:val="16"/>
    </w:rPr>
  </w:style>
  <w:style w:type="paragraph" w:customStyle="1" w:styleId="SmallNote">
    <w:name w:val="SmallNote"/>
    <w:pPr>
      <w:spacing w:after="80"/>
    </w:pPr>
    <w:rPr>
      <w:rFonts w:ascii="Aptos" w:hAnsi="Aptos"/>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2 - Complete Study Notes</dc:title>
  <dc:subject>TestNG annotations, dependencies, lifecycle hooks, Selenium and testng.xml</dc:subject>
  <dc:creator>OpenAI</dc:creator>
  <cp:keywords>TestNG, Selenium, Java, annotations, lifecycle, dependencies, testng.xml</cp:keywords>
  <dc:description>generated by python-docx</dc:description>
  <cp:lastModifiedBy/>
  <cp:revision>1</cp:revision>
  <dcterms:created xsi:type="dcterms:W3CDTF">2013-12-23T23:15:00Z</dcterms:created>
  <dcterms:modified xsi:type="dcterms:W3CDTF">2013-12-23T23:15:00Z</dcterms:modified>
  <cp:category/>
</cp:coreProperties>
</file>