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B4A" w:rsidRPr="00103B4A" w:rsidRDefault="00103B4A" w:rsidP="00103B4A">
      <w:pPr>
        <w:keepNext/>
        <w:shd w:val="clear" w:color="auto" w:fill="E0FFDD"/>
        <w:spacing w:before="48" w:after="48" w:line="240" w:lineRule="auto"/>
        <w:jc w:val="center"/>
        <w:outlineLvl w:val="0"/>
        <w:rPr>
          <w:rFonts w:ascii="Calibri" w:eastAsia="Times New Roman" w:hAnsi="Calibri" w:cs="Calibri"/>
          <w:color w:val="000000"/>
          <w:kern w:val="36"/>
          <w:sz w:val="41"/>
          <w:szCs w:val="41"/>
          <w:lang w:eastAsia="en-IN"/>
        </w:rPr>
      </w:pPr>
      <w:r w:rsidRPr="00103B4A">
        <w:rPr>
          <w:rFonts w:ascii="Calibri" w:eastAsia="Times New Roman" w:hAnsi="Calibri" w:cs="Calibri"/>
          <w:color w:val="000000"/>
          <w:kern w:val="36"/>
          <w:sz w:val="41"/>
          <w:szCs w:val="41"/>
          <w:lang w:eastAsia="en-IN"/>
        </w:rPr>
        <w:t>Methods </w:t>
      </w:r>
      <w:r w:rsidRPr="00103B4A">
        <w:rPr>
          <w:rFonts w:ascii="Cambria" w:eastAsia="Times New Roman" w:hAnsi="Cambria" w:cs="Courier New"/>
          <w:color w:val="6E380A"/>
          <w:kern w:val="36"/>
          <w:sz w:val="41"/>
          <w:szCs w:val="41"/>
          <w:lang w:eastAsia="en-IN"/>
        </w:rPr>
        <w:t>GET</w:t>
      </w:r>
      <w:r w:rsidRPr="00103B4A">
        <w:rPr>
          <w:rFonts w:ascii="Calibri" w:eastAsia="Times New Roman" w:hAnsi="Calibri" w:cs="Calibri"/>
          <w:color w:val="000000"/>
          <w:kern w:val="36"/>
          <w:sz w:val="41"/>
          <w:szCs w:val="41"/>
          <w:lang w:eastAsia="en-IN"/>
        </w:rPr>
        <w:t> and </w:t>
      </w:r>
      <w:r w:rsidRPr="00103B4A">
        <w:rPr>
          <w:rFonts w:ascii="Cambria" w:eastAsia="Times New Roman" w:hAnsi="Cambria" w:cs="Courier New"/>
          <w:color w:val="6E380A"/>
          <w:kern w:val="36"/>
          <w:sz w:val="41"/>
          <w:szCs w:val="41"/>
          <w:lang w:eastAsia="en-IN"/>
        </w:rPr>
        <w:t>POST</w:t>
      </w:r>
      <w:r w:rsidRPr="00103B4A">
        <w:rPr>
          <w:rFonts w:ascii="Calibri" w:eastAsia="Times New Roman" w:hAnsi="Calibri" w:cs="Calibri"/>
          <w:color w:val="000000"/>
          <w:kern w:val="36"/>
          <w:sz w:val="41"/>
          <w:szCs w:val="41"/>
          <w:lang w:eastAsia="en-IN"/>
        </w:rPr>
        <w:t> in HTML forms - what's the difference?</w:t>
      </w:r>
    </w:p>
    <w:p w:rsidR="00D64F9E" w:rsidRDefault="00722A8B">
      <w:pPr>
        <w:rPr>
          <w:color w:val="000000"/>
          <w:sz w:val="25"/>
          <w:szCs w:val="25"/>
          <w:shd w:val="clear" w:color="auto" w:fill="FBFFFE"/>
        </w:rPr>
      </w:pPr>
      <w:r>
        <w:rPr>
          <w:color w:val="000000"/>
          <w:sz w:val="25"/>
          <w:szCs w:val="25"/>
          <w:shd w:val="clear" w:color="auto" w:fill="FBFFFE"/>
        </w:rPr>
        <w:t>In</w:t>
      </w:r>
      <w:r>
        <w:rPr>
          <w:rStyle w:val="apple-converted-space"/>
          <w:color w:val="000000"/>
          <w:sz w:val="25"/>
          <w:szCs w:val="25"/>
          <w:shd w:val="clear" w:color="auto" w:fill="FBFFFE"/>
        </w:rPr>
        <w:t> </w:t>
      </w:r>
      <w:hyperlink r:id="rId5" w:tooltip="Getting Started with HTML; a primer by J. Korpela" w:history="1">
        <w:r>
          <w:rPr>
            <w:rStyle w:val="Hyperlink"/>
            <w:color w:val="660099"/>
            <w:sz w:val="25"/>
            <w:szCs w:val="25"/>
            <w:shd w:val="clear" w:color="auto" w:fill="FBFFFE"/>
          </w:rPr>
          <w:t>HTML</w:t>
        </w:r>
      </w:hyperlink>
      <w:r>
        <w:rPr>
          <w:color w:val="000000"/>
          <w:sz w:val="25"/>
          <w:szCs w:val="25"/>
          <w:shd w:val="clear" w:color="auto" w:fill="FBFFFE"/>
        </w:rPr>
        <w:t>, one can specify two different submission methods for a</w:t>
      </w:r>
      <w:r>
        <w:rPr>
          <w:rStyle w:val="apple-converted-space"/>
          <w:color w:val="000000"/>
          <w:sz w:val="25"/>
          <w:szCs w:val="25"/>
          <w:shd w:val="clear" w:color="auto" w:fill="FBFFFE"/>
        </w:rPr>
        <w:t> </w:t>
      </w:r>
      <w:hyperlink r:id="rId6" w:tooltip="Annotated links to tutorials, references, and specialized documents about HTML forms" w:history="1">
        <w:r>
          <w:rPr>
            <w:rStyle w:val="Hyperlink"/>
            <w:color w:val="660099"/>
            <w:sz w:val="25"/>
            <w:szCs w:val="25"/>
            <w:shd w:val="clear" w:color="auto" w:fill="FBFFFE"/>
          </w:rPr>
          <w:t>form</w:t>
        </w:r>
      </w:hyperlink>
      <w:r>
        <w:rPr>
          <w:color w:val="000000"/>
          <w:sz w:val="25"/>
          <w:szCs w:val="25"/>
          <w:shd w:val="clear" w:color="auto" w:fill="FBFFFE"/>
        </w:rPr>
        <w:t>. The method is specified inside a</w:t>
      </w:r>
      <w:r>
        <w:rPr>
          <w:rStyle w:val="apple-converted-space"/>
          <w:color w:val="000000"/>
          <w:sz w:val="25"/>
          <w:szCs w:val="25"/>
          <w:shd w:val="clear" w:color="auto" w:fill="FBFFFE"/>
        </w:rPr>
        <w:t> </w:t>
      </w:r>
      <w:hyperlink r:id="rId7" w:tooltip="Description of FORM in WDG's HTML 4.0 reference" w:history="1">
        <w:r>
          <w:rPr>
            <w:rStyle w:val="HTMLCode"/>
            <w:rFonts w:ascii="Cambria" w:eastAsiaTheme="minorHAnsi" w:hAnsi="Cambria"/>
            <w:color w:val="660099"/>
            <w:sz w:val="25"/>
            <w:szCs w:val="25"/>
          </w:rPr>
          <w:t>FORM</w:t>
        </w:r>
        <w:r>
          <w:rPr>
            <w:rStyle w:val="apple-converted-space"/>
            <w:color w:val="660099"/>
            <w:sz w:val="25"/>
            <w:szCs w:val="25"/>
            <w:u w:val="single"/>
            <w:shd w:val="clear" w:color="auto" w:fill="FBFFFE"/>
          </w:rPr>
          <w:t> </w:t>
        </w:r>
        <w:r>
          <w:rPr>
            <w:rStyle w:val="Hyperlink"/>
            <w:color w:val="660099"/>
            <w:sz w:val="25"/>
            <w:szCs w:val="25"/>
            <w:shd w:val="clear" w:color="auto" w:fill="FBFFFE"/>
          </w:rPr>
          <w:t>element</w:t>
        </w:r>
      </w:hyperlink>
      <w:r>
        <w:rPr>
          <w:color w:val="000000"/>
          <w:sz w:val="25"/>
          <w:szCs w:val="25"/>
          <w:shd w:val="clear" w:color="auto" w:fill="FBFFFE"/>
        </w:rPr>
        <w:t>, using the</w:t>
      </w:r>
      <w:r>
        <w:rPr>
          <w:rStyle w:val="apple-converted-space"/>
          <w:color w:val="000000"/>
          <w:sz w:val="25"/>
          <w:szCs w:val="25"/>
          <w:shd w:val="clear" w:color="auto" w:fill="FBFFFE"/>
        </w:rPr>
        <w:t> </w:t>
      </w:r>
      <w:r>
        <w:rPr>
          <w:rStyle w:val="HTMLCode"/>
          <w:rFonts w:ascii="Cambria" w:eastAsiaTheme="minorHAnsi" w:hAnsi="Cambria"/>
          <w:color w:val="6E380A"/>
          <w:sz w:val="25"/>
          <w:szCs w:val="25"/>
          <w:shd w:val="clear" w:color="auto" w:fill="FBFFFE"/>
        </w:rPr>
        <w:t>METHOD</w:t>
      </w:r>
      <w:r>
        <w:rPr>
          <w:rStyle w:val="apple-converted-space"/>
          <w:color w:val="000000"/>
          <w:sz w:val="25"/>
          <w:szCs w:val="25"/>
          <w:shd w:val="clear" w:color="auto" w:fill="FBFFFE"/>
        </w:rPr>
        <w:t> </w:t>
      </w:r>
      <w:r>
        <w:rPr>
          <w:color w:val="000000"/>
          <w:sz w:val="25"/>
          <w:szCs w:val="25"/>
          <w:shd w:val="clear" w:color="auto" w:fill="FBFFFE"/>
        </w:rPr>
        <w:t>attribute. The difference between</w:t>
      </w:r>
      <w:r>
        <w:rPr>
          <w:rStyle w:val="HTMLCode"/>
          <w:rFonts w:ascii="Cambria" w:eastAsiaTheme="minorHAnsi" w:hAnsi="Cambria"/>
          <w:color w:val="6E380A"/>
          <w:sz w:val="25"/>
          <w:szCs w:val="25"/>
          <w:shd w:val="clear" w:color="auto" w:fill="FBFFFE"/>
        </w:rPr>
        <w:t>METHOD="GET"</w:t>
      </w:r>
      <w:r>
        <w:rPr>
          <w:rStyle w:val="apple-converted-space"/>
          <w:color w:val="000000"/>
          <w:sz w:val="25"/>
          <w:szCs w:val="25"/>
          <w:shd w:val="clear" w:color="auto" w:fill="FBFFFE"/>
        </w:rPr>
        <w:t> </w:t>
      </w:r>
      <w:r>
        <w:rPr>
          <w:color w:val="000000"/>
          <w:sz w:val="25"/>
          <w:szCs w:val="25"/>
          <w:shd w:val="clear" w:color="auto" w:fill="FBFFFE"/>
        </w:rPr>
        <w:t>(the default) and</w:t>
      </w:r>
      <w:r>
        <w:rPr>
          <w:rStyle w:val="apple-converted-space"/>
          <w:color w:val="000000"/>
          <w:sz w:val="25"/>
          <w:szCs w:val="25"/>
          <w:shd w:val="clear" w:color="auto" w:fill="FBFFFE"/>
        </w:rPr>
        <w:t> </w:t>
      </w:r>
      <w:r>
        <w:rPr>
          <w:rStyle w:val="HTMLCode"/>
          <w:rFonts w:ascii="Cambria" w:eastAsiaTheme="minorHAnsi" w:hAnsi="Cambria"/>
          <w:color w:val="6E380A"/>
          <w:sz w:val="25"/>
          <w:szCs w:val="25"/>
          <w:shd w:val="clear" w:color="auto" w:fill="FBFFFE"/>
        </w:rPr>
        <w:t>METHOD="POST"</w:t>
      </w:r>
      <w:r>
        <w:rPr>
          <w:rStyle w:val="apple-converted-space"/>
          <w:color w:val="000000"/>
          <w:sz w:val="25"/>
          <w:szCs w:val="25"/>
          <w:shd w:val="clear" w:color="auto" w:fill="FBFFFE"/>
        </w:rPr>
        <w:t> </w:t>
      </w:r>
      <w:r>
        <w:rPr>
          <w:color w:val="000000"/>
          <w:sz w:val="25"/>
          <w:szCs w:val="25"/>
          <w:shd w:val="clear" w:color="auto" w:fill="FBFFFE"/>
        </w:rPr>
        <w:t>is primarily defined in terms of form data encoding. The official recommendations say that</w:t>
      </w:r>
      <w:r>
        <w:rPr>
          <w:rStyle w:val="apple-converted-space"/>
          <w:color w:val="000000"/>
          <w:sz w:val="25"/>
          <w:szCs w:val="25"/>
          <w:shd w:val="clear" w:color="auto" w:fill="FBFFFE"/>
        </w:rPr>
        <w:t> </w:t>
      </w:r>
      <w:r>
        <w:rPr>
          <w:rStyle w:val="HTMLCode"/>
          <w:rFonts w:ascii="Cambria" w:eastAsiaTheme="minorHAnsi" w:hAnsi="Cambria"/>
          <w:color w:val="6E380A"/>
          <w:sz w:val="25"/>
          <w:szCs w:val="25"/>
          <w:shd w:val="clear" w:color="auto" w:fill="FBFFFE"/>
        </w:rPr>
        <w:t>"GET"</w:t>
      </w:r>
      <w:r>
        <w:rPr>
          <w:rStyle w:val="apple-converted-space"/>
          <w:color w:val="000000"/>
          <w:sz w:val="25"/>
          <w:szCs w:val="25"/>
          <w:shd w:val="clear" w:color="auto" w:fill="FBFFFE"/>
        </w:rPr>
        <w:t> </w:t>
      </w:r>
      <w:r>
        <w:rPr>
          <w:color w:val="000000"/>
          <w:sz w:val="25"/>
          <w:szCs w:val="25"/>
          <w:shd w:val="clear" w:color="auto" w:fill="FBFFFE"/>
        </w:rPr>
        <w:t>should be used if and only if the form processing is idempotent, which typically means a pure query form. Generally it is advisable to do so. There are, however, problems related to long URLs and non-ASCII character repertoires which can make it necessary to use</w:t>
      </w:r>
      <w:r>
        <w:rPr>
          <w:rStyle w:val="apple-converted-space"/>
          <w:color w:val="000000"/>
          <w:sz w:val="25"/>
          <w:szCs w:val="25"/>
          <w:shd w:val="clear" w:color="auto" w:fill="FBFFFE"/>
        </w:rPr>
        <w:t> </w:t>
      </w:r>
      <w:r>
        <w:rPr>
          <w:rStyle w:val="HTMLCode"/>
          <w:rFonts w:ascii="Cambria" w:eastAsiaTheme="minorHAnsi" w:hAnsi="Cambria"/>
          <w:color w:val="6E380A"/>
          <w:sz w:val="25"/>
          <w:szCs w:val="25"/>
          <w:shd w:val="clear" w:color="auto" w:fill="FBFFFE"/>
        </w:rPr>
        <w:t>"POST"</w:t>
      </w:r>
      <w:r>
        <w:rPr>
          <w:rStyle w:val="apple-converted-space"/>
          <w:color w:val="000000"/>
          <w:sz w:val="25"/>
          <w:szCs w:val="25"/>
          <w:shd w:val="clear" w:color="auto" w:fill="FBFFFE"/>
        </w:rPr>
        <w:t> </w:t>
      </w:r>
      <w:r>
        <w:rPr>
          <w:color w:val="000000"/>
          <w:sz w:val="25"/>
          <w:szCs w:val="25"/>
          <w:shd w:val="clear" w:color="auto" w:fill="FBFFFE"/>
        </w:rPr>
        <w:t>even for idempotent processing.</w:t>
      </w:r>
    </w:p>
    <w:p w:rsidR="00CA4ED0" w:rsidRDefault="00CA4ED0" w:rsidP="00CA4ED0">
      <w:pPr>
        <w:pStyle w:val="Heading2"/>
        <w:shd w:val="clear" w:color="auto" w:fill="E0FFDD"/>
        <w:spacing w:before="192" w:after="48"/>
        <w:rPr>
          <w:rFonts w:ascii="Calibri" w:hAnsi="Calibri" w:cs="Calibri"/>
          <w:color w:val="000000"/>
        </w:rPr>
      </w:pPr>
      <w:bookmarkStart w:id="0" w:name="fund"/>
      <w:r>
        <w:rPr>
          <w:rFonts w:ascii="Calibri" w:hAnsi="Calibri" w:cs="Calibri"/>
          <w:b/>
          <w:bCs/>
          <w:color w:val="000000"/>
        </w:rPr>
        <w:t>The fundamental differences between</w:t>
      </w:r>
      <w:r>
        <w:rPr>
          <w:rStyle w:val="apple-converted-space"/>
          <w:rFonts w:ascii="Calibri" w:hAnsi="Calibri" w:cs="Calibri"/>
          <w:b/>
          <w:bCs/>
          <w:color w:val="000000"/>
        </w:rPr>
        <w:t> </w:t>
      </w:r>
      <w:r>
        <w:rPr>
          <w:rStyle w:val="HTMLCode"/>
          <w:rFonts w:ascii="Cambria" w:eastAsiaTheme="majorEastAsia" w:hAnsi="Cambria"/>
          <w:b/>
          <w:bCs/>
          <w:color w:val="6E380A"/>
          <w:sz w:val="36"/>
          <w:szCs w:val="36"/>
        </w:rPr>
        <w:t>"GET"</w:t>
      </w:r>
      <w:r>
        <w:rPr>
          <w:rStyle w:val="apple-converted-space"/>
          <w:rFonts w:ascii="Calibri" w:hAnsi="Calibri" w:cs="Calibri"/>
          <w:b/>
          <w:bCs/>
          <w:color w:val="000000"/>
        </w:rPr>
        <w:t> </w:t>
      </w:r>
      <w:r>
        <w:rPr>
          <w:rFonts w:ascii="Calibri" w:hAnsi="Calibri" w:cs="Calibri"/>
          <w:b/>
          <w:bCs/>
          <w:color w:val="000000"/>
        </w:rPr>
        <w:t>and</w:t>
      </w:r>
      <w:r>
        <w:rPr>
          <w:rStyle w:val="apple-converted-space"/>
          <w:rFonts w:ascii="Calibri" w:hAnsi="Calibri" w:cs="Calibri"/>
          <w:b/>
          <w:bCs/>
          <w:color w:val="000000"/>
        </w:rPr>
        <w:t> </w:t>
      </w:r>
      <w:r>
        <w:rPr>
          <w:rStyle w:val="HTMLCode"/>
          <w:rFonts w:ascii="Cambria" w:eastAsiaTheme="majorEastAsia" w:hAnsi="Cambria"/>
          <w:b/>
          <w:bCs/>
          <w:color w:val="6E380A"/>
          <w:sz w:val="36"/>
          <w:szCs w:val="36"/>
        </w:rPr>
        <w:t>"POST"</w:t>
      </w:r>
      <w:bookmarkEnd w:id="0"/>
    </w:p>
    <w:p w:rsidR="00CA4ED0" w:rsidRDefault="00CA4ED0" w:rsidP="00CA4ED0">
      <w:pPr>
        <w:pStyle w:val="NormalWeb"/>
        <w:spacing w:before="72" w:beforeAutospacing="0" w:after="264" w:afterAutospacing="0"/>
        <w:rPr>
          <w:color w:val="000000"/>
        </w:rPr>
      </w:pPr>
      <w:r>
        <w:rPr>
          <w:color w:val="000000"/>
        </w:rPr>
        <w:t>The HTML specifications</w:t>
      </w:r>
      <w:r>
        <w:rPr>
          <w:rStyle w:val="apple-converted-space"/>
          <w:color w:val="000000"/>
        </w:rPr>
        <w:t> </w:t>
      </w:r>
      <w:r>
        <w:rPr>
          <w:rStyle w:val="Emphasis"/>
          <w:rFonts w:eastAsiaTheme="majorEastAsia"/>
          <w:color w:val="400000"/>
        </w:rPr>
        <w:t>technically</w:t>
      </w:r>
      <w:r>
        <w:rPr>
          <w:rStyle w:val="apple-converted-space"/>
          <w:color w:val="000000"/>
        </w:rPr>
        <w:t> </w:t>
      </w:r>
      <w:r>
        <w:rPr>
          <w:color w:val="000000"/>
        </w:rPr>
        <w:t>define the difference between</w:t>
      </w:r>
      <w:r>
        <w:rPr>
          <w:rStyle w:val="apple-converted-space"/>
          <w:color w:val="000000"/>
        </w:rPr>
        <w:t> </w:t>
      </w:r>
      <w:r>
        <w:rPr>
          <w:rStyle w:val="HTMLCode"/>
          <w:rFonts w:ascii="Cambria" w:hAnsi="Cambria"/>
          <w:color w:val="6E380A"/>
          <w:sz w:val="24"/>
          <w:szCs w:val="24"/>
        </w:rPr>
        <w:t>"GET"</w:t>
      </w:r>
      <w:r>
        <w:rPr>
          <w:rStyle w:val="apple-converted-space"/>
          <w:color w:val="000000"/>
        </w:rPr>
        <w:t> </w:t>
      </w:r>
      <w:r>
        <w:rPr>
          <w:color w:val="000000"/>
        </w:rPr>
        <w:t>and</w:t>
      </w:r>
      <w:r>
        <w:rPr>
          <w:rStyle w:val="apple-converted-space"/>
          <w:color w:val="000000"/>
        </w:rPr>
        <w:t> </w:t>
      </w:r>
      <w:r>
        <w:rPr>
          <w:rStyle w:val="HTMLCode"/>
          <w:rFonts w:ascii="Cambria" w:hAnsi="Cambria"/>
          <w:color w:val="6E380A"/>
          <w:sz w:val="24"/>
          <w:szCs w:val="24"/>
        </w:rPr>
        <w:t>"POST"</w:t>
      </w:r>
      <w:r>
        <w:rPr>
          <w:rStyle w:val="apple-converted-space"/>
          <w:color w:val="000000"/>
        </w:rPr>
        <w:t> </w:t>
      </w:r>
      <w:r>
        <w:rPr>
          <w:color w:val="000000"/>
        </w:rPr>
        <w:t>so that former means that form data is to be encoded (by a browser) into a</w:t>
      </w:r>
      <w:r>
        <w:rPr>
          <w:rStyle w:val="apple-converted-space"/>
          <w:color w:val="000000"/>
        </w:rPr>
        <w:t> </w:t>
      </w:r>
      <w:hyperlink r:id="rId8" w:tooltip="ToC of hypertext version of RFC 2396: Uniform Resource Identifiers (URI): Generic Syntax" w:history="1">
        <w:r>
          <w:rPr>
            <w:rStyle w:val="Hyperlink"/>
            <w:color w:val="660099"/>
          </w:rPr>
          <w:t>URL</w:t>
        </w:r>
      </w:hyperlink>
      <w:r>
        <w:rPr>
          <w:rStyle w:val="apple-converted-space"/>
          <w:color w:val="000000"/>
        </w:rPr>
        <w:t> </w:t>
      </w:r>
      <w:r>
        <w:rPr>
          <w:color w:val="000000"/>
        </w:rPr>
        <w:t>while the latter means that the form data is to appear within a message body. But the specifications also give the</w:t>
      </w:r>
      <w:r>
        <w:rPr>
          <w:rStyle w:val="apple-converted-space"/>
          <w:color w:val="000000"/>
        </w:rPr>
        <w:t> </w:t>
      </w:r>
      <w:r>
        <w:rPr>
          <w:rStyle w:val="Emphasis"/>
          <w:rFonts w:eastAsiaTheme="majorEastAsia"/>
          <w:color w:val="400000"/>
        </w:rPr>
        <w:t>usage recommendation</w:t>
      </w:r>
      <w:r>
        <w:rPr>
          <w:rStyle w:val="apple-converted-space"/>
          <w:color w:val="000000"/>
        </w:rPr>
        <w:t> </w:t>
      </w:r>
      <w:r>
        <w:rPr>
          <w:color w:val="000000"/>
        </w:rPr>
        <w:t>that the</w:t>
      </w:r>
      <w:r>
        <w:rPr>
          <w:rStyle w:val="apple-converted-space"/>
          <w:color w:val="000000"/>
        </w:rPr>
        <w:t> </w:t>
      </w:r>
      <w:r>
        <w:rPr>
          <w:rStyle w:val="HTMLCode"/>
          <w:rFonts w:ascii="Cambria" w:hAnsi="Cambria"/>
          <w:color w:val="6E380A"/>
          <w:sz w:val="24"/>
          <w:szCs w:val="24"/>
        </w:rPr>
        <w:t>"GET"</w:t>
      </w:r>
      <w:r>
        <w:rPr>
          <w:rStyle w:val="apple-converted-space"/>
          <w:color w:val="000000"/>
        </w:rPr>
        <w:t> </w:t>
      </w:r>
      <w:r>
        <w:rPr>
          <w:color w:val="000000"/>
        </w:rPr>
        <w:t>method should be used when the form processing is "idempotent", and in those cases only. As a simplification, we might say that</w:t>
      </w:r>
      <w:r>
        <w:rPr>
          <w:rStyle w:val="apple-converted-space"/>
          <w:color w:val="000000"/>
        </w:rPr>
        <w:t> </w:t>
      </w:r>
      <w:r>
        <w:rPr>
          <w:rStyle w:val="HTMLCode"/>
          <w:rFonts w:ascii="Cambria" w:hAnsi="Cambria"/>
          <w:b/>
          <w:bCs/>
          <w:color w:val="6E380A"/>
          <w:sz w:val="24"/>
          <w:szCs w:val="24"/>
        </w:rPr>
        <w:t>"GET"</w:t>
      </w:r>
      <w:r>
        <w:rPr>
          <w:rStyle w:val="apple-converted-space"/>
          <w:b/>
          <w:bCs/>
          <w:color w:val="400000"/>
        </w:rPr>
        <w:t> </w:t>
      </w:r>
      <w:r>
        <w:rPr>
          <w:rStyle w:val="Strong"/>
          <w:color w:val="400000"/>
        </w:rPr>
        <w:t>is basically for just getting (retrieving) data</w:t>
      </w:r>
      <w:r>
        <w:rPr>
          <w:rStyle w:val="apple-converted-space"/>
          <w:color w:val="000000"/>
        </w:rPr>
        <w:t> </w:t>
      </w:r>
      <w:r>
        <w:rPr>
          <w:color w:val="000000"/>
        </w:rPr>
        <w:t>whereas</w:t>
      </w:r>
      <w:r>
        <w:rPr>
          <w:rStyle w:val="apple-converted-space"/>
          <w:color w:val="000000"/>
        </w:rPr>
        <w:t> </w:t>
      </w:r>
      <w:r>
        <w:rPr>
          <w:rStyle w:val="HTMLCode"/>
          <w:rFonts w:ascii="Cambria" w:hAnsi="Cambria"/>
          <w:color w:val="6E380A"/>
          <w:sz w:val="24"/>
          <w:szCs w:val="24"/>
        </w:rPr>
        <w:t>"POST"</w:t>
      </w:r>
      <w:r>
        <w:rPr>
          <w:rStyle w:val="apple-converted-space"/>
          <w:color w:val="000000"/>
        </w:rPr>
        <w:t> </w:t>
      </w:r>
      <w:r>
        <w:rPr>
          <w:color w:val="000000"/>
        </w:rPr>
        <w:t>may involve anything, like storing or updating data, or ordering a product, or sending E-mail.</w:t>
      </w:r>
    </w:p>
    <w:p w:rsidR="00DA134A" w:rsidRDefault="00DA134A" w:rsidP="00DA134A">
      <w:pPr>
        <w:pStyle w:val="NormalWeb"/>
        <w:spacing w:before="72" w:beforeAutospacing="0" w:after="264" w:afterAutospacing="0"/>
        <w:rPr>
          <w:color w:val="000000"/>
        </w:rPr>
      </w:pPr>
      <w:r>
        <w:rPr>
          <w:color w:val="000000"/>
        </w:rPr>
        <w:t>The</w:t>
      </w:r>
      <w:r>
        <w:rPr>
          <w:rStyle w:val="apple-converted-space"/>
          <w:color w:val="000000"/>
        </w:rPr>
        <w:t> </w:t>
      </w:r>
      <w:hyperlink r:id="rId9" w:history="1">
        <w:r>
          <w:rPr>
            <w:rStyle w:val="Hyperlink"/>
            <w:color w:val="660099"/>
          </w:rPr>
          <w:t>HTML 2.0 specification</w:t>
        </w:r>
      </w:hyperlink>
      <w:r>
        <w:rPr>
          <w:rStyle w:val="apple-converted-space"/>
          <w:color w:val="000000"/>
        </w:rPr>
        <w:t> </w:t>
      </w:r>
      <w:r>
        <w:rPr>
          <w:color w:val="000000"/>
        </w:rPr>
        <w:t>says, in section</w:t>
      </w:r>
      <w:r>
        <w:rPr>
          <w:rStyle w:val="apple-converted-space"/>
          <w:color w:val="000000"/>
        </w:rPr>
        <w:t> </w:t>
      </w:r>
      <w:hyperlink r:id="rId10" w:anchor="SEC8.2" w:history="1">
        <w:r>
          <w:rPr>
            <w:rStyle w:val="Hyperlink"/>
            <w:i/>
            <w:iCs/>
            <w:color w:val="660099"/>
          </w:rPr>
          <w:t>Form Submission</w:t>
        </w:r>
      </w:hyperlink>
      <w:r>
        <w:rPr>
          <w:rStyle w:val="apple-converted-space"/>
          <w:color w:val="000000"/>
        </w:rPr>
        <w:t> </w:t>
      </w:r>
      <w:r>
        <w:rPr>
          <w:color w:val="000000"/>
        </w:rPr>
        <w:t>(and the</w:t>
      </w:r>
      <w:r>
        <w:rPr>
          <w:rStyle w:val="apple-converted-space"/>
          <w:color w:val="000000"/>
        </w:rPr>
        <w:t> </w:t>
      </w:r>
      <w:hyperlink r:id="rId11" w:history="1">
        <w:r>
          <w:rPr>
            <w:rStyle w:val="Hyperlink"/>
            <w:color w:val="660099"/>
          </w:rPr>
          <w:t>HTML 4.0 specification</w:t>
        </w:r>
      </w:hyperlink>
      <w:r>
        <w:rPr>
          <w:color w:val="000000"/>
        </w:rPr>
        <w:t>repeats this with minor stylistic changes):</w:t>
      </w:r>
    </w:p>
    <w:p w:rsidR="00DA134A" w:rsidRDefault="00DA134A" w:rsidP="00DA134A">
      <w:pPr>
        <w:pStyle w:val="NormalWeb"/>
        <w:shd w:val="clear" w:color="auto" w:fill="F9F9F9"/>
        <w:spacing w:before="0" w:beforeAutospacing="0" w:after="0" w:afterAutospacing="0"/>
        <w:rPr>
          <w:color w:val="000000"/>
        </w:rPr>
      </w:pPr>
      <w:r>
        <w:rPr>
          <w:color w:val="000000"/>
        </w:rPr>
        <w:t>If the processing of a form is idempotent (i.e. it has no lasting observable effect on the state of the world), then the form method should be</w:t>
      </w:r>
      <w:r>
        <w:rPr>
          <w:rStyle w:val="apple-converted-space"/>
          <w:color w:val="000000"/>
        </w:rPr>
        <w:t> </w:t>
      </w:r>
      <w:r>
        <w:rPr>
          <w:rStyle w:val="HTMLCode"/>
          <w:rFonts w:ascii="Cambria" w:hAnsi="Cambria"/>
          <w:color w:val="6E380A"/>
        </w:rPr>
        <w:t>GET</w:t>
      </w:r>
      <w:r>
        <w:rPr>
          <w:color w:val="000000"/>
        </w:rPr>
        <w:t>. Many database searches have no visible side-effects and make ideal applications of query forms.</w:t>
      </w:r>
    </w:p>
    <w:p w:rsidR="00DA134A" w:rsidRDefault="00DA134A" w:rsidP="00DA134A">
      <w:pPr>
        <w:shd w:val="clear" w:color="auto" w:fill="F9F9F9"/>
        <w:rPr>
          <w:color w:val="000000"/>
        </w:rPr>
      </w:pPr>
      <w:r>
        <w:rPr>
          <w:color w:val="000000"/>
        </w:rPr>
        <w:t>- -</w:t>
      </w:r>
    </w:p>
    <w:p w:rsidR="00DA134A" w:rsidRDefault="00DA134A" w:rsidP="00DA134A">
      <w:pPr>
        <w:pStyle w:val="NormalWeb"/>
        <w:shd w:val="clear" w:color="auto" w:fill="F9F9F9"/>
        <w:spacing w:before="0" w:beforeAutospacing="0" w:after="0" w:afterAutospacing="0"/>
        <w:rPr>
          <w:color w:val="000000"/>
        </w:rPr>
      </w:pPr>
      <w:r>
        <w:rPr>
          <w:color w:val="000000"/>
        </w:rPr>
        <w:t>If the service associated with the processing of a form has side effects (for example, modification of a database or subscription to a service), the method should be</w:t>
      </w:r>
      <w:r>
        <w:rPr>
          <w:rStyle w:val="apple-converted-space"/>
          <w:color w:val="000000"/>
        </w:rPr>
        <w:t> </w:t>
      </w:r>
      <w:r>
        <w:rPr>
          <w:rStyle w:val="HTMLCode"/>
          <w:rFonts w:ascii="Cambria" w:hAnsi="Cambria"/>
          <w:color w:val="6E380A"/>
        </w:rPr>
        <w:t>POST</w:t>
      </w:r>
      <w:r>
        <w:rPr>
          <w:color w:val="000000"/>
        </w:rPr>
        <w:t>.</w:t>
      </w:r>
    </w:p>
    <w:p w:rsidR="00E803E9" w:rsidRDefault="00E803E9">
      <w:pPr>
        <w:rPr>
          <w:color w:val="000000"/>
          <w:sz w:val="25"/>
          <w:szCs w:val="25"/>
          <w:shd w:val="clear" w:color="auto" w:fill="FBFFFE"/>
        </w:rPr>
      </w:pPr>
    </w:p>
    <w:p w:rsidR="00EC58BE" w:rsidRDefault="00EC58BE" w:rsidP="00EC58BE">
      <w:pPr>
        <w:pStyle w:val="NormalWeb"/>
        <w:spacing w:before="72" w:beforeAutospacing="0" w:after="264" w:afterAutospacing="0"/>
        <w:rPr>
          <w:color w:val="000000"/>
        </w:rPr>
      </w:pPr>
      <w:r>
        <w:rPr>
          <w:color w:val="000000"/>
        </w:rPr>
        <w:t>In the</w:t>
      </w:r>
      <w:r>
        <w:rPr>
          <w:rStyle w:val="apple-converted-space"/>
          <w:color w:val="000000"/>
        </w:rPr>
        <w:t> </w:t>
      </w:r>
      <w:hyperlink r:id="rId12" w:history="1">
        <w:r>
          <w:rPr>
            <w:rStyle w:val="Hyperlink"/>
            <w:color w:val="660099"/>
          </w:rPr>
          <w:t>HTTP specifications</w:t>
        </w:r>
      </w:hyperlink>
      <w:r>
        <w:rPr>
          <w:rStyle w:val="apple-converted-space"/>
          <w:color w:val="000000"/>
        </w:rPr>
        <w:t> </w:t>
      </w:r>
      <w:r>
        <w:rPr>
          <w:color w:val="000000"/>
        </w:rPr>
        <w:t>(specifically</w:t>
      </w:r>
      <w:r>
        <w:rPr>
          <w:rStyle w:val="apple-converted-space"/>
          <w:color w:val="000000"/>
        </w:rPr>
        <w:t> </w:t>
      </w:r>
      <w:hyperlink r:id="rId13" w:tooltip="Hypertext Transfer Protocol - HTTP/1.1" w:history="1">
        <w:r>
          <w:rPr>
            <w:rStyle w:val="Hyperlink"/>
            <w:color w:val="660099"/>
          </w:rPr>
          <w:t>RFC 2616</w:t>
        </w:r>
      </w:hyperlink>
      <w:r>
        <w:rPr>
          <w:color w:val="000000"/>
        </w:rPr>
        <w:t>) the word</w:t>
      </w:r>
      <w:r>
        <w:rPr>
          <w:rStyle w:val="apple-converted-space"/>
          <w:color w:val="000000"/>
        </w:rPr>
        <w:t> </w:t>
      </w:r>
      <w:r>
        <w:rPr>
          <w:rStyle w:val="HTMLDefinition"/>
          <w:rFonts w:eastAsiaTheme="majorEastAsia"/>
          <w:b/>
          <w:bCs/>
          <w:color w:val="004433"/>
          <w:shd w:val="clear" w:color="auto" w:fill="F6FFF6"/>
        </w:rPr>
        <w:t>idempotent</w:t>
      </w:r>
      <w:r>
        <w:rPr>
          <w:rStyle w:val="apple-converted-space"/>
          <w:color w:val="000000"/>
        </w:rPr>
        <w:t> </w:t>
      </w:r>
      <w:r>
        <w:rPr>
          <w:color w:val="000000"/>
        </w:rPr>
        <w:t>is defined as follows:</w:t>
      </w:r>
    </w:p>
    <w:p w:rsidR="00EC58BE" w:rsidRDefault="00EC58BE" w:rsidP="00EC58BE">
      <w:pPr>
        <w:shd w:val="clear" w:color="auto" w:fill="F9F9F9"/>
        <w:rPr>
          <w:color w:val="000000"/>
        </w:rPr>
      </w:pPr>
      <w:r>
        <w:rPr>
          <w:color w:val="000000"/>
        </w:rPr>
        <w:t>Methods can also have the property of "idempotence" in that (aside from error or expiration issues) the side-effects of</w:t>
      </w:r>
      <w:r>
        <w:rPr>
          <w:rStyle w:val="apple-converted-space"/>
          <w:color w:val="000000"/>
        </w:rPr>
        <w:t> </w:t>
      </w:r>
      <w:r>
        <w:rPr>
          <w:rStyle w:val="HTMLVariable"/>
          <w:color w:val="006600"/>
        </w:rPr>
        <w:t>N</w:t>
      </w:r>
      <w:r>
        <w:rPr>
          <w:rStyle w:val="apple-converted-space"/>
          <w:color w:val="000000"/>
        </w:rPr>
        <w:t> </w:t>
      </w:r>
      <w:r>
        <w:rPr>
          <w:color w:val="000000"/>
        </w:rPr>
        <w:t>&gt; 0 identical requests is the same as for a single request.</w:t>
      </w:r>
    </w:p>
    <w:p w:rsidR="00DA134A" w:rsidRDefault="00733630">
      <w:pPr>
        <w:rPr>
          <w:color w:val="000000"/>
          <w:sz w:val="20"/>
          <w:szCs w:val="20"/>
          <w:shd w:val="clear" w:color="auto" w:fill="FBFFFE"/>
        </w:rPr>
      </w:pPr>
      <w:r>
        <w:rPr>
          <w:color w:val="000000"/>
          <w:sz w:val="20"/>
          <w:szCs w:val="20"/>
          <w:shd w:val="clear" w:color="auto" w:fill="FBFFFE"/>
        </w:rPr>
        <w:t>The word</w:t>
      </w:r>
      <w:r>
        <w:rPr>
          <w:rStyle w:val="apple-converted-space"/>
          <w:color w:val="000000"/>
          <w:sz w:val="20"/>
          <w:szCs w:val="20"/>
          <w:shd w:val="clear" w:color="auto" w:fill="FBFFFE"/>
        </w:rPr>
        <w:t> </w:t>
      </w:r>
      <w:r>
        <w:rPr>
          <w:i/>
          <w:iCs/>
          <w:color w:val="000000"/>
          <w:sz w:val="20"/>
          <w:szCs w:val="20"/>
          <w:shd w:val="clear" w:color="auto" w:fill="FBFFFE"/>
        </w:rPr>
        <w:t>idempotent</w:t>
      </w:r>
      <w:r>
        <w:rPr>
          <w:color w:val="000000"/>
          <w:sz w:val="20"/>
          <w:szCs w:val="20"/>
          <w:shd w:val="clear" w:color="auto" w:fill="FBFFFE"/>
        </w:rPr>
        <w:t>, as used in this context in the specifications, is (pseudo)mathematical jargon (see</w:t>
      </w:r>
      <w:r>
        <w:rPr>
          <w:rStyle w:val="apple-converted-space"/>
          <w:color w:val="000000"/>
          <w:sz w:val="20"/>
          <w:szCs w:val="20"/>
          <w:shd w:val="clear" w:color="auto" w:fill="FBFFFE"/>
        </w:rPr>
        <w:t> </w:t>
      </w:r>
      <w:hyperlink r:id="rId14" w:tooltip="Description of &quot;idempotent&quot; in Free On-Line Dictionary Of Computing" w:history="1">
        <w:r>
          <w:rPr>
            <w:rStyle w:val="Hyperlink"/>
            <w:color w:val="660099"/>
            <w:sz w:val="20"/>
            <w:szCs w:val="20"/>
            <w:shd w:val="clear" w:color="auto" w:fill="FBFFFE"/>
          </w:rPr>
          <w:t>definition of "idempotent" in FOLDOC</w:t>
        </w:r>
      </w:hyperlink>
      <w:r>
        <w:rPr>
          <w:color w:val="000000"/>
          <w:sz w:val="20"/>
          <w:szCs w:val="20"/>
          <w:shd w:val="clear" w:color="auto" w:fill="FBFFFE"/>
        </w:rPr>
        <w:t>) and should not be taken too seriously or literally here. The phrase "no lasting observable effect on the state of the world" isn't of course very exact either, and isn't really the same thing. Idempotent processing, as defined above, does not exclude fundamental changes, only that processing the same data twice has the same effect as processing it once. But here, in fact, idempotent processing means that a form submission causes</w:t>
      </w:r>
      <w:r>
        <w:rPr>
          <w:rStyle w:val="Emphasis"/>
          <w:color w:val="400000"/>
          <w:sz w:val="20"/>
          <w:szCs w:val="20"/>
          <w:shd w:val="clear" w:color="auto" w:fill="FBFFFE"/>
        </w:rPr>
        <w:t>no changes</w:t>
      </w:r>
      <w:r>
        <w:rPr>
          <w:rStyle w:val="apple-converted-space"/>
          <w:color w:val="000000"/>
          <w:sz w:val="20"/>
          <w:szCs w:val="20"/>
          <w:shd w:val="clear" w:color="auto" w:fill="FBFFFE"/>
        </w:rPr>
        <w:t> </w:t>
      </w:r>
      <w:r>
        <w:rPr>
          <w:color w:val="000000"/>
          <w:sz w:val="20"/>
          <w:szCs w:val="20"/>
          <w:shd w:val="clear" w:color="auto" w:fill="FBFFFE"/>
        </w:rPr>
        <w:t>anywhere except on the user's screen (or, more generally speaking, in the user agent's state). Thus, it is basically for retrieving data. If such a form is resubmitted, it might get different data (if the data had been changed meanwhile), but the submission would not</w:t>
      </w:r>
      <w:r>
        <w:rPr>
          <w:rStyle w:val="apple-converted-space"/>
          <w:color w:val="000000"/>
          <w:sz w:val="20"/>
          <w:szCs w:val="20"/>
          <w:shd w:val="clear" w:color="auto" w:fill="FBFFFE"/>
        </w:rPr>
        <w:t> </w:t>
      </w:r>
      <w:r>
        <w:rPr>
          <w:rStyle w:val="Emphasis"/>
          <w:color w:val="400000"/>
          <w:sz w:val="20"/>
          <w:szCs w:val="20"/>
          <w:shd w:val="clear" w:color="auto" w:fill="FBFFFE"/>
        </w:rPr>
        <w:t>cause</w:t>
      </w:r>
      <w:r>
        <w:rPr>
          <w:rStyle w:val="apple-converted-space"/>
          <w:color w:val="000000"/>
          <w:sz w:val="20"/>
          <w:szCs w:val="20"/>
          <w:shd w:val="clear" w:color="auto" w:fill="FBFFFE"/>
        </w:rPr>
        <w:t> </w:t>
      </w:r>
      <w:r>
        <w:rPr>
          <w:color w:val="000000"/>
          <w:sz w:val="20"/>
          <w:szCs w:val="20"/>
          <w:shd w:val="clear" w:color="auto" w:fill="FBFFFE"/>
        </w:rPr>
        <w:t xml:space="preserve">any update of data or other events. The concept of changes should not be taken too pedantically; </w:t>
      </w:r>
      <w:r>
        <w:rPr>
          <w:color w:val="000000"/>
          <w:sz w:val="20"/>
          <w:szCs w:val="20"/>
          <w:shd w:val="clear" w:color="auto" w:fill="FBFFFE"/>
        </w:rPr>
        <w:lastRenderedPageBreak/>
        <w:t>for instance, it can hardly be regarded as a change that a form submission is logged into the server's log file. On the other hand, sending E-mail should normally be regarded as "an effect on the state of the world".</w:t>
      </w:r>
    </w:p>
    <w:p w:rsidR="00DC19AF" w:rsidRDefault="00DC19AF" w:rsidP="00DC19AF">
      <w:pPr>
        <w:pStyle w:val="NormalWeb"/>
        <w:spacing w:before="72" w:beforeAutospacing="0" w:after="264" w:afterAutospacing="0"/>
        <w:rPr>
          <w:color w:val="000000"/>
        </w:rPr>
      </w:pPr>
      <w:r>
        <w:rPr>
          <w:color w:val="000000"/>
        </w:rPr>
        <w:t>The HTTP specifications aren't crystal clear on this, and section</w:t>
      </w:r>
      <w:r>
        <w:rPr>
          <w:rStyle w:val="apple-converted-space"/>
          <w:color w:val="000000"/>
        </w:rPr>
        <w:t> </w:t>
      </w:r>
      <w:hyperlink r:id="rId15" w:anchor="sec9.1.1" w:history="1">
        <w:r>
          <w:rPr>
            <w:rStyle w:val="Hyperlink"/>
            <w:i/>
            <w:iCs/>
            <w:color w:val="660099"/>
          </w:rPr>
          <w:t>Safe Methods</w:t>
        </w:r>
      </w:hyperlink>
      <w:r>
        <w:rPr>
          <w:rStyle w:val="apple-converted-space"/>
          <w:color w:val="000000"/>
        </w:rPr>
        <w:t> </w:t>
      </w:r>
      <w:r>
        <w:rPr>
          <w:color w:val="000000"/>
        </w:rPr>
        <w:t>in the HTTP/1.1 specification describes the principles in yet another way. It opens a different perspective by saying that users "cannot be held accountable" for side effects, which presumably means any effect than mere retrieval:</w:t>
      </w:r>
    </w:p>
    <w:p w:rsidR="00DC19AF" w:rsidRDefault="00DC19AF" w:rsidP="00DC19AF">
      <w:pPr>
        <w:pStyle w:val="NormalWeb"/>
        <w:shd w:val="clear" w:color="auto" w:fill="F9F9F9"/>
        <w:spacing w:before="0" w:beforeAutospacing="0" w:after="264" w:afterAutospacing="0"/>
        <w:rPr>
          <w:color w:val="000000"/>
        </w:rPr>
      </w:pPr>
      <w:r>
        <w:rPr>
          <w:color w:val="000000"/>
        </w:rPr>
        <w:t>In particular, the convention has been established that the GET and HEAD methods SHOULD NOT have the significance of taking an action other than retrieval. These methods ought to be considered "safe". This allows user agents to represent other methods, such as POST, PUT and DELETE, in a special way, so that the user is made aware of the fact that a possibly unsafe action is being requested.</w:t>
      </w:r>
    </w:p>
    <w:p w:rsidR="00733630" w:rsidRDefault="009C38AA">
      <w:pPr>
        <w:rPr>
          <w:color w:val="000000"/>
          <w:shd w:val="clear" w:color="auto" w:fill="F9F9F9"/>
        </w:rPr>
      </w:pPr>
      <w:r>
        <w:rPr>
          <w:color w:val="000000"/>
          <w:shd w:val="clear" w:color="auto" w:fill="F9F9F9"/>
        </w:rPr>
        <w:t>Naturally, it is not possible to ensure that the server does not generate side-effects as a result of performing a GET request; in fact, some dynamic resources consider that a feature. The important distinction here is that the user did not request the side-effects, so therefore cannot be held accountable for them.</w:t>
      </w:r>
    </w:p>
    <w:p w:rsidR="00C163BF" w:rsidRDefault="007054B0">
      <w:pPr>
        <w:rPr>
          <w:color w:val="000000"/>
          <w:shd w:val="clear" w:color="auto" w:fill="FBFFFE"/>
        </w:rPr>
      </w:pPr>
      <w:r>
        <w:rPr>
          <w:color w:val="000000"/>
          <w:shd w:val="clear" w:color="auto" w:fill="FBFFFE"/>
        </w:rPr>
        <w:t>The concept and its background is explained in section</w:t>
      </w:r>
      <w:r>
        <w:rPr>
          <w:rStyle w:val="apple-converted-space"/>
          <w:color w:val="000000"/>
          <w:shd w:val="clear" w:color="auto" w:fill="FBFFFE"/>
        </w:rPr>
        <w:t> </w:t>
      </w:r>
      <w:hyperlink r:id="rId16" w:history="1">
        <w:r>
          <w:rPr>
            <w:rStyle w:val="Hyperlink"/>
            <w:i/>
            <w:iCs/>
            <w:color w:val="660099"/>
          </w:rPr>
          <w:t>Allowing input</w:t>
        </w:r>
      </w:hyperlink>
      <w:r>
        <w:rPr>
          <w:rStyle w:val="apple-converted-space"/>
          <w:color w:val="000000"/>
          <w:shd w:val="clear" w:color="auto" w:fill="FBFFFE"/>
        </w:rPr>
        <w:t> </w:t>
      </w:r>
      <w:r>
        <w:rPr>
          <w:color w:val="000000"/>
          <w:shd w:val="clear" w:color="auto" w:fill="FBFFFE"/>
        </w:rPr>
        <w:t>in</w:t>
      </w:r>
      <w:r>
        <w:rPr>
          <w:rStyle w:val="apple-converted-space"/>
          <w:color w:val="000000"/>
          <w:shd w:val="clear" w:color="auto" w:fill="FBFFFE"/>
        </w:rPr>
        <w:t> </w:t>
      </w:r>
      <w:hyperlink r:id="rId17" w:history="1">
        <w:r>
          <w:rPr>
            <w:rStyle w:val="Hyperlink"/>
            <w:color w:val="660099"/>
            <w:shd w:val="clear" w:color="auto" w:fill="FBFFFE"/>
          </w:rPr>
          <w:t>Tim Berners-Lee</w:t>
        </w:r>
      </w:hyperlink>
      <w:r>
        <w:rPr>
          <w:color w:val="000000"/>
          <w:shd w:val="clear" w:color="auto" w:fill="FBFFFE"/>
        </w:rPr>
        <w:t>'s</w:t>
      </w:r>
      <w:r>
        <w:rPr>
          <w:rStyle w:val="apple-converted-space"/>
          <w:color w:val="000000"/>
          <w:shd w:val="clear" w:color="auto" w:fill="FBFFFE"/>
        </w:rPr>
        <w:t> </w:t>
      </w:r>
      <w:hyperlink r:id="rId18" w:history="1">
        <w:r>
          <w:rPr>
            <w:rStyle w:val="Hyperlink"/>
            <w:i/>
            <w:iCs/>
            <w:color w:val="660099"/>
          </w:rPr>
          <w:t>Style Guide for online hypertext</w:t>
        </w:r>
      </w:hyperlink>
      <w:r>
        <w:rPr>
          <w:color w:val="000000"/>
          <w:shd w:val="clear" w:color="auto" w:fill="FBFFFE"/>
        </w:rPr>
        <w:t>. It refers, for more information, to</w:t>
      </w:r>
      <w:r>
        <w:rPr>
          <w:rStyle w:val="apple-converted-space"/>
          <w:color w:val="000000"/>
          <w:shd w:val="clear" w:color="auto" w:fill="FBFFFE"/>
        </w:rPr>
        <w:t> </w:t>
      </w:r>
      <w:hyperlink r:id="rId19" w:history="1">
        <w:r>
          <w:rPr>
            <w:rStyle w:val="Hyperlink"/>
            <w:i/>
            <w:iCs/>
            <w:color w:val="660099"/>
          </w:rPr>
          <w:t>User agent watch points</w:t>
        </w:r>
      </w:hyperlink>
      <w:r>
        <w:rPr>
          <w:color w:val="000000"/>
          <w:shd w:val="clear" w:color="auto" w:fill="FBFFFE"/>
        </w:rPr>
        <w:t>, which emphatically says that</w:t>
      </w:r>
      <w:r>
        <w:rPr>
          <w:rStyle w:val="apple-converted-space"/>
          <w:color w:val="000000"/>
          <w:shd w:val="clear" w:color="auto" w:fill="FBFFFE"/>
        </w:rPr>
        <w:t> </w:t>
      </w:r>
      <w:r>
        <w:rPr>
          <w:rStyle w:val="HTMLCode"/>
          <w:rFonts w:ascii="Cambria" w:eastAsiaTheme="majorEastAsia" w:hAnsi="Cambria"/>
          <w:color w:val="6E380A"/>
          <w:sz w:val="24"/>
          <w:szCs w:val="24"/>
          <w:shd w:val="clear" w:color="auto" w:fill="FBFFFE"/>
        </w:rPr>
        <w:t>GET</w:t>
      </w:r>
      <w:r>
        <w:rPr>
          <w:rStyle w:val="apple-converted-space"/>
          <w:color w:val="000000"/>
          <w:shd w:val="clear" w:color="auto" w:fill="FBFFFE"/>
        </w:rPr>
        <w:t> </w:t>
      </w:r>
      <w:r>
        <w:rPr>
          <w:color w:val="000000"/>
          <w:shd w:val="clear" w:color="auto" w:fill="FBFFFE"/>
        </w:rPr>
        <w:t>should be used if and only if there are no side effects. But this line of thought, however logical, is not always practical at present, as we shall see.</w:t>
      </w:r>
    </w:p>
    <w:p w:rsidR="005032F9" w:rsidRDefault="005032F9" w:rsidP="005032F9">
      <w:pPr>
        <w:pStyle w:val="Heading2"/>
        <w:shd w:val="clear" w:color="auto" w:fill="E0FFDD"/>
        <w:spacing w:before="192" w:after="48"/>
        <w:rPr>
          <w:rFonts w:ascii="Calibri" w:hAnsi="Calibri" w:cs="Calibri"/>
          <w:color w:val="000000"/>
        </w:rPr>
      </w:pPr>
      <w:bookmarkStart w:id="1" w:name="why"/>
      <w:r>
        <w:rPr>
          <w:rFonts w:ascii="Calibri" w:hAnsi="Calibri" w:cs="Calibri"/>
          <w:b/>
          <w:bCs/>
          <w:color w:val="000000"/>
        </w:rPr>
        <w:t>Why the distinction matters</w:t>
      </w:r>
      <w:bookmarkEnd w:id="1"/>
    </w:p>
    <w:p w:rsidR="005032F9" w:rsidRDefault="005032F9" w:rsidP="005032F9">
      <w:pPr>
        <w:pStyle w:val="NormalWeb"/>
        <w:spacing w:before="72" w:beforeAutospacing="0" w:after="264" w:afterAutospacing="0"/>
        <w:rPr>
          <w:color w:val="000000"/>
        </w:rPr>
      </w:pPr>
      <w:r>
        <w:rPr>
          <w:color w:val="000000"/>
        </w:rPr>
        <w:t>In the same context where the pragmatic difference is stated, the HTML 2.0 specification describes the corresponding submission methods technically. However, it does not explain why those methods are recommended for idempotent vs. non-idempotent submissions. Neither does it explain what practical difference there might be between the methods.</w:t>
      </w:r>
    </w:p>
    <w:p w:rsidR="005032F9" w:rsidRDefault="00C2277E" w:rsidP="005032F9">
      <w:pPr>
        <w:pStyle w:val="NormalWeb"/>
        <w:spacing w:before="72" w:beforeAutospacing="0" w:after="264" w:afterAutospacing="0"/>
        <w:rPr>
          <w:color w:val="000000"/>
        </w:rPr>
      </w:pPr>
      <w:hyperlink r:id="rId20" w:history="1">
        <w:r w:rsidR="005032F9">
          <w:rPr>
            <w:rStyle w:val="Hyperlink"/>
            <w:color w:val="660099"/>
          </w:rPr>
          <w:t>Alan Flavell</w:t>
        </w:r>
      </w:hyperlink>
      <w:r w:rsidR="005032F9">
        <w:rPr>
          <w:rStyle w:val="apple-converted-space"/>
          <w:rFonts w:eastAsiaTheme="majorEastAsia"/>
          <w:color w:val="000000"/>
        </w:rPr>
        <w:t> </w:t>
      </w:r>
      <w:r w:rsidR="005032F9">
        <w:rPr>
          <w:color w:val="000000"/>
        </w:rPr>
        <w:t>has explained, in</w:t>
      </w:r>
      <w:r w:rsidR="005032F9">
        <w:rPr>
          <w:rStyle w:val="apple-converted-space"/>
          <w:rFonts w:eastAsiaTheme="majorEastAsia"/>
          <w:color w:val="000000"/>
        </w:rPr>
        <w:t> </w:t>
      </w:r>
      <w:hyperlink r:id="rId21" w:history="1">
        <w:r w:rsidR="005032F9">
          <w:rPr>
            <w:rStyle w:val="Hyperlink"/>
            <w:color w:val="660099"/>
          </w:rPr>
          <w:t>an article</w:t>
        </w:r>
      </w:hyperlink>
      <w:r w:rsidR="005032F9">
        <w:rPr>
          <w:rStyle w:val="apple-converted-space"/>
          <w:rFonts w:eastAsiaTheme="majorEastAsia"/>
          <w:color w:val="000000"/>
        </w:rPr>
        <w:t> </w:t>
      </w:r>
      <w:r w:rsidR="005032F9">
        <w:rPr>
          <w:color w:val="000000"/>
        </w:rPr>
        <w:t>in a thread titled</w:t>
      </w:r>
      <w:r w:rsidR="005032F9">
        <w:rPr>
          <w:rStyle w:val="apple-converted-space"/>
          <w:rFonts w:eastAsiaTheme="majorEastAsia"/>
          <w:color w:val="000000"/>
        </w:rPr>
        <w:t> </w:t>
      </w:r>
      <w:r w:rsidR="005032F9">
        <w:rPr>
          <w:rStyle w:val="HTMLCite"/>
          <w:color w:val="003300"/>
        </w:rPr>
        <w:t>Limit on URL length</w:t>
      </w:r>
      <w:r w:rsidR="005032F9">
        <w:rPr>
          <w:rStyle w:val="apple-converted-space"/>
          <w:rFonts w:eastAsiaTheme="majorEastAsia"/>
          <w:color w:val="000000"/>
        </w:rPr>
        <w:t> </w:t>
      </w:r>
      <w:r w:rsidR="005032F9">
        <w:rPr>
          <w:color w:val="000000"/>
        </w:rPr>
        <w:t>in</w:t>
      </w:r>
      <w:r w:rsidR="005032F9">
        <w:rPr>
          <w:rStyle w:val="apple-converted-space"/>
          <w:rFonts w:eastAsiaTheme="majorEastAsia"/>
          <w:color w:val="000000"/>
        </w:rPr>
        <w:t> </w:t>
      </w:r>
      <w:hyperlink r:id="rId22" w:history="1">
        <w:r w:rsidR="005032F9">
          <w:rPr>
            <w:rStyle w:val="Hyperlink"/>
            <w:color w:val="660099"/>
          </w:rPr>
          <w:t>the newsgroup</w:t>
        </w:r>
        <w:r w:rsidR="005032F9">
          <w:rPr>
            <w:rStyle w:val="HTMLCode"/>
            <w:rFonts w:ascii="Cambria" w:hAnsi="Cambria"/>
            <w:color w:val="660099"/>
            <w:u w:val="single"/>
          </w:rPr>
          <w:t>comp.infosystems.www.authoring.html</w:t>
        </w:r>
      </w:hyperlink>
      <w:r w:rsidR="005032F9">
        <w:rPr>
          <w:color w:val="000000"/>
        </w:rPr>
        <w:t>, that "the distinction [between</w:t>
      </w:r>
      <w:r w:rsidR="005032F9">
        <w:rPr>
          <w:rStyle w:val="apple-converted-space"/>
          <w:rFonts w:eastAsiaTheme="majorEastAsia"/>
          <w:color w:val="000000"/>
        </w:rPr>
        <w:t> </w:t>
      </w:r>
      <w:r w:rsidR="005032F9">
        <w:rPr>
          <w:rStyle w:val="HTMLCode"/>
          <w:rFonts w:ascii="Cambria" w:hAnsi="Cambria"/>
          <w:color w:val="6E380A"/>
        </w:rPr>
        <w:t>GET</w:t>
      </w:r>
      <w:r w:rsidR="005032F9">
        <w:rPr>
          <w:rStyle w:val="apple-converted-space"/>
          <w:rFonts w:eastAsiaTheme="majorEastAsia"/>
          <w:color w:val="000000"/>
        </w:rPr>
        <w:t> </w:t>
      </w:r>
      <w:r w:rsidR="005032F9">
        <w:rPr>
          <w:color w:val="000000"/>
        </w:rPr>
        <w:t>and</w:t>
      </w:r>
      <w:r w:rsidR="005032F9">
        <w:rPr>
          <w:rStyle w:val="apple-converted-space"/>
          <w:rFonts w:eastAsiaTheme="majorEastAsia"/>
          <w:color w:val="000000"/>
        </w:rPr>
        <w:t> </w:t>
      </w:r>
      <w:r w:rsidR="005032F9">
        <w:rPr>
          <w:rStyle w:val="HTMLCode"/>
          <w:rFonts w:ascii="Cambria" w:hAnsi="Cambria"/>
          <w:color w:val="6E380A"/>
        </w:rPr>
        <w:t>POST</w:t>
      </w:r>
      <w:r w:rsidR="005032F9">
        <w:rPr>
          <w:color w:val="000000"/>
        </w:rPr>
        <w:t>] is a real one, and has been observed by some browser makers, which can result in undesirable consequences if the inappropriate one is used". He gives the following reason for conforming to the advice:</w:t>
      </w:r>
    </w:p>
    <w:p w:rsidR="005032F9" w:rsidRDefault="005032F9" w:rsidP="005032F9">
      <w:pPr>
        <w:pStyle w:val="NormalWeb"/>
        <w:shd w:val="clear" w:color="auto" w:fill="F9F9F9"/>
        <w:spacing w:before="0" w:beforeAutospacing="0" w:after="264" w:afterAutospacing="0"/>
        <w:rPr>
          <w:color w:val="000000"/>
        </w:rPr>
      </w:pPr>
      <w:r>
        <w:rPr>
          <w:color w:val="000000"/>
        </w:rPr>
        <w:t>When users revisit a page that resulted from a form submission, they might be presented with the page from their history stack (which they had probably intended), or they might be told that the page has now expired. Typical user response to the latter is to hit</w:t>
      </w:r>
      <w:r>
        <w:rPr>
          <w:rStyle w:val="apple-converted-space"/>
          <w:rFonts w:eastAsiaTheme="majorEastAsia"/>
          <w:color w:val="000000"/>
        </w:rPr>
        <w:t> </w:t>
      </w:r>
      <w:r>
        <w:rPr>
          <w:rStyle w:val="HTMLSample"/>
          <w:rFonts w:ascii="Cambria" w:hAnsi="Cambria"/>
          <w:color w:val="6E380A"/>
        </w:rPr>
        <w:t>Reload</w:t>
      </w:r>
      <w:r>
        <w:rPr>
          <w:color w:val="000000"/>
        </w:rPr>
        <w:t>.</w:t>
      </w:r>
    </w:p>
    <w:p w:rsidR="005032F9" w:rsidRDefault="005032F9" w:rsidP="005032F9">
      <w:pPr>
        <w:pStyle w:val="NormalWeb"/>
        <w:shd w:val="clear" w:color="auto" w:fill="F9F9F9"/>
        <w:spacing w:before="72" w:beforeAutospacing="0" w:after="264" w:afterAutospacing="0"/>
        <w:rPr>
          <w:color w:val="000000"/>
        </w:rPr>
      </w:pPr>
      <w:r>
        <w:rPr>
          <w:color w:val="000000"/>
        </w:rPr>
        <w:t>This is harmless if the request is idempotent, which the form author signals to the browser by specifying the</w:t>
      </w:r>
      <w:r>
        <w:rPr>
          <w:rStyle w:val="apple-converted-space"/>
          <w:rFonts w:eastAsiaTheme="majorEastAsia"/>
          <w:color w:val="000000"/>
        </w:rPr>
        <w:t> </w:t>
      </w:r>
      <w:r>
        <w:rPr>
          <w:rStyle w:val="HTMLCode"/>
          <w:rFonts w:ascii="Cambria" w:hAnsi="Cambria"/>
          <w:color w:val="6E380A"/>
        </w:rPr>
        <w:t>GET</w:t>
      </w:r>
      <w:r>
        <w:rPr>
          <w:rStyle w:val="apple-converted-space"/>
          <w:rFonts w:eastAsiaTheme="majorEastAsia"/>
          <w:color w:val="000000"/>
        </w:rPr>
        <w:t> </w:t>
      </w:r>
      <w:r>
        <w:rPr>
          <w:color w:val="000000"/>
        </w:rPr>
        <w:t>method.</w:t>
      </w:r>
    </w:p>
    <w:p w:rsidR="007054B0" w:rsidRDefault="005032F9" w:rsidP="002C4CE0">
      <w:pPr>
        <w:pStyle w:val="NormalWeb"/>
        <w:shd w:val="clear" w:color="auto" w:fill="F9F9F9"/>
        <w:spacing w:before="72" w:beforeAutospacing="0" w:after="0" w:afterAutospacing="0"/>
        <w:rPr>
          <w:color w:val="000000"/>
        </w:rPr>
      </w:pPr>
      <w:r>
        <w:rPr>
          <w:color w:val="000000"/>
        </w:rPr>
        <w:t>Browsers typically will (indeed "should") caution their users if they are about to resubmit a</w:t>
      </w:r>
      <w:r>
        <w:rPr>
          <w:rStyle w:val="HTMLCode"/>
          <w:rFonts w:ascii="Cambria" w:hAnsi="Cambria"/>
          <w:color w:val="6E380A"/>
        </w:rPr>
        <w:t>POST</w:t>
      </w:r>
      <w:r>
        <w:rPr>
          <w:rStyle w:val="apple-converted-space"/>
          <w:rFonts w:eastAsiaTheme="majorEastAsia"/>
          <w:color w:val="000000"/>
        </w:rPr>
        <w:t> </w:t>
      </w:r>
      <w:r>
        <w:rPr>
          <w:color w:val="000000"/>
        </w:rPr>
        <w:t>request, in the belief that this is going to cause a further "permanent change in the state of the universe", e.g. ordering another Mercedes-Benz against their credit card or whatever. If users get so accustomed to this happening when they try to reload a harmless idempotent request, then sooner or later it's going to bite them when they casually</w:t>
      </w:r>
      <w:r>
        <w:rPr>
          <w:rStyle w:val="apple-converted-space"/>
          <w:rFonts w:eastAsiaTheme="majorEastAsia"/>
          <w:color w:val="000000"/>
        </w:rPr>
        <w:t> </w:t>
      </w:r>
      <w:r>
        <w:rPr>
          <w:rStyle w:val="HTMLSample"/>
          <w:rFonts w:ascii="Cambria" w:hAnsi="Cambria"/>
          <w:color w:val="6E380A"/>
        </w:rPr>
        <w:t>[OK]</w:t>
      </w:r>
      <w:r>
        <w:rPr>
          <w:rStyle w:val="apple-converted-space"/>
          <w:rFonts w:eastAsiaTheme="majorEastAsia"/>
          <w:color w:val="000000"/>
        </w:rPr>
        <w:t> </w:t>
      </w:r>
      <w:r>
        <w:rPr>
          <w:color w:val="000000"/>
        </w:rPr>
        <w:t>the request and do, indeed, order a second pizza, or invalidate their previous competition entry by apparently trying to enter twice, or whatever.</w:t>
      </w:r>
    </w:p>
    <w:p w:rsidR="00024A06" w:rsidRDefault="00024A06" w:rsidP="002C4CE0">
      <w:pPr>
        <w:pStyle w:val="NormalWeb"/>
        <w:shd w:val="clear" w:color="auto" w:fill="F9F9F9"/>
        <w:spacing w:before="72" w:beforeAutospacing="0" w:after="0" w:afterAutospacing="0"/>
        <w:rPr>
          <w:color w:val="000000"/>
          <w:shd w:val="clear" w:color="auto" w:fill="FBFFFE"/>
        </w:rPr>
      </w:pPr>
      <w:r>
        <w:rPr>
          <w:color w:val="000000"/>
          <w:shd w:val="clear" w:color="auto" w:fill="FBFFFE"/>
        </w:rPr>
        <w:lastRenderedPageBreak/>
        <w:t>Thus, some browsers can act more cleverly if the author uses</w:t>
      </w:r>
      <w:r>
        <w:rPr>
          <w:rStyle w:val="apple-converted-space"/>
          <w:color w:val="000000"/>
          <w:shd w:val="clear" w:color="auto" w:fill="FBFFFE"/>
        </w:rPr>
        <w:t> </w:t>
      </w:r>
      <w:r>
        <w:rPr>
          <w:rStyle w:val="HTMLCode"/>
          <w:rFonts w:ascii="Cambria" w:hAnsi="Cambria"/>
          <w:color w:val="6E380A"/>
          <w:shd w:val="clear" w:color="auto" w:fill="FBFFFE"/>
        </w:rPr>
        <w:t>"GET"</w:t>
      </w:r>
      <w:r>
        <w:rPr>
          <w:rStyle w:val="apple-converted-space"/>
          <w:color w:val="000000"/>
          <w:shd w:val="clear" w:color="auto" w:fill="FBFFFE"/>
        </w:rPr>
        <w:t> </w:t>
      </w:r>
      <w:r>
        <w:rPr>
          <w:color w:val="000000"/>
          <w:shd w:val="clear" w:color="auto" w:fill="FBFFFE"/>
        </w:rPr>
        <w:t>or</w:t>
      </w:r>
      <w:r>
        <w:rPr>
          <w:rStyle w:val="apple-converted-space"/>
          <w:color w:val="000000"/>
          <w:shd w:val="clear" w:color="auto" w:fill="FBFFFE"/>
        </w:rPr>
        <w:t> </w:t>
      </w:r>
      <w:r>
        <w:rPr>
          <w:rStyle w:val="HTMLCode"/>
          <w:rFonts w:ascii="Cambria" w:hAnsi="Cambria"/>
          <w:color w:val="6E380A"/>
          <w:shd w:val="clear" w:color="auto" w:fill="FBFFFE"/>
        </w:rPr>
        <w:t>"POST"</w:t>
      </w:r>
      <w:r>
        <w:rPr>
          <w:rStyle w:val="apple-converted-space"/>
          <w:color w:val="000000"/>
          <w:shd w:val="clear" w:color="auto" w:fill="FBFFFE"/>
        </w:rPr>
        <w:t> </w:t>
      </w:r>
      <w:r>
        <w:rPr>
          <w:color w:val="000000"/>
          <w:shd w:val="clear" w:color="auto" w:fill="FBFFFE"/>
        </w:rPr>
        <w:t>consistently, i.e. using</w:t>
      </w:r>
      <w:r>
        <w:rPr>
          <w:rStyle w:val="apple-converted-space"/>
          <w:color w:val="000000"/>
          <w:shd w:val="clear" w:color="auto" w:fill="FBFFFE"/>
        </w:rPr>
        <w:t> </w:t>
      </w:r>
      <w:r>
        <w:rPr>
          <w:rStyle w:val="HTMLCode"/>
          <w:rFonts w:ascii="Cambria" w:hAnsi="Cambria"/>
          <w:color w:val="6E380A"/>
          <w:shd w:val="clear" w:color="auto" w:fill="FBFFFE"/>
        </w:rPr>
        <w:t>"GET"</w:t>
      </w:r>
      <w:r>
        <w:rPr>
          <w:rStyle w:val="apple-converted-space"/>
          <w:color w:val="000000"/>
          <w:shd w:val="clear" w:color="auto" w:fill="FBFFFE"/>
        </w:rPr>
        <w:t> </w:t>
      </w:r>
      <w:r>
        <w:rPr>
          <w:color w:val="000000"/>
          <w:shd w:val="clear" w:color="auto" w:fill="FBFFFE"/>
        </w:rPr>
        <w:t>for pure queries and</w:t>
      </w:r>
      <w:r>
        <w:rPr>
          <w:rStyle w:val="apple-converted-space"/>
          <w:color w:val="000000"/>
          <w:shd w:val="clear" w:color="auto" w:fill="FBFFFE"/>
        </w:rPr>
        <w:t> </w:t>
      </w:r>
      <w:r>
        <w:rPr>
          <w:rStyle w:val="HTMLCode"/>
          <w:rFonts w:ascii="Cambria" w:hAnsi="Cambria"/>
          <w:color w:val="6E380A"/>
          <w:shd w:val="clear" w:color="auto" w:fill="FBFFFE"/>
        </w:rPr>
        <w:t>"POST"</w:t>
      </w:r>
      <w:r>
        <w:rPr>
          <w:rStyle w:val="apple-converted-space"/>
          <w:color w:val="000000"/>
          <w:shd w:val="clear" w:color="auto" w:fill="FBFFFE"/>
        </w:rPr>
        <w:t> </w:t>
      </w:r>
      <w:r>
        <w:rPr>
          <w:color w:val="000000"/>
          <w:shd w:val="clear" w:color="auto" w:fill="FBFFFE"/>
        </w:rPr>
        <w:t>for other form submissions. It needs to be noted, though, that using</w:t>
      </w:r>
      <w:r>
        <w:rPr>
          <w:rStyle w:val="apple-converted-space"/>
          <w:color w:val="000000"/>
          <w:shd w:val="clear" w:color="auto" w:fill="FBFFFE"/>
        </w:rPr>
        <w:t> </w:t>
      </w:r>
      <w:r>
        <w:rPr>
          <w:rStyle w:val="HTMLCode"/>
          <w:rFonts w:ascii="Cambria" w:hAnsi="Cambria"/>
          <w:color w:val="6E380A"/>
          <w:shd w:val="clear" w:color="auto" w:fill="FBFFFE"/>
        </w:rPr>
        <w:t>"GET"</w:t>
      </w:r>
      <w:r>
        <w:rPr>
          <w:rStyle w:val="apple-converted-space"/>
          <w:color w:val="000000"/>
          <w:shd w:val="clear" w:color="auto" w:fill="FBFFFE"/>
        </w:rPr>
        <w:t> </w:t>
      </w:r>
      <w:r>
        <w:rPr>
          <w:color w:val="000000"/>
          <w:shd w:val="clear" w:color="auto" w:fill="FBFFFE"/>
        </w:rPr>
        <w:t>gives</w:t>
      </w:r>
      <w:r>
        <w:rPr>
          <w:rStyle w:val="apple-converted-space"/>
          <w:color w:val="000000"/>
          <w:shd w:val="clear" w:color="auto" w:fill="FBFFFE"/>
        </w:rPr>
        <w:t> </w:t>
      </w:r>
      <w:r>
        <w:rPr>
          <w:rStyle w:val="Emphasis"/>
          <w:color w:val="400000"/>
          <w:shd w:val="clear" w:color="auto" w:fill="FBFFFE"/>
        </w:rPr>
        <w:t>no protection</w:t>
      </w:r>
      <w:r>
        <w:rPr>
          <w:rStyle w:val="apple-converted-space"/>
          <w:color w:val="000000"/>
          <w:shd w:val="clear" w:color="auto" w:fill="FBFFFE"/>
        </w:rPr>
        <w:t> </w:t>
      </w:r>
      <w:r>
        <w:rPr>
          <w:color w:val="000000"/>
          <w:shd w:val="clear" w:color="auto" w:fill="FBFFFE"/>
        </w:rPr>
        <w:t>against causing changes. A script which processes a form submission sent with the</w:t>
      </w:r>
      <w:r>
        <w:rPr>
          <w:rStyle w:val="apple-converted-space"/>
          <w:color w:val="000000"/>
          <w:shd w:val="clear" w:color="auto" w:fill="FBFFFE"/>
        </w:rPr>
        <w:t> </w:t>
      </w:r>
      <w:r>
        <w:rPr>
          <w:rStyle w:val="HTMLCode"/>
          <w:rFonts w:ascii="Cambria" w:hAnsi="Cambria"/>
          <w:color w:val="6E380A"/>
          <w:shd w:val="clear" w:color="auto" w:fill="FBFFFE"/>
        </w:rPr>
        <w:t>"GET"</w:t>
      </w:r>
      <w:r>
        <w:rPr>
          <w:rStyle w:val="apple-converted-space"/>
          <w:color w:val="000000"/>
          <w:shd w:val="clear" w:color="auto" w:fill="FBFFFE"/>
        </w:rPr>
        <w:t> </w:t>
      </w:r>
      <w:r>
        <w:rPr>
          <w:color w:val="000000"/>
          <w:shd w:val="clear" w:color="auto" w:fill="FBFFFE"/>
        </w:rPr>
        <w:t>could cause a pizza ordering. It's just that authors are</w:t>
      </w:r>
      <w:r>
        <w:rPr>
          <w:rStyle w:val="apple-converted-space"/>
          <w:color w:val="000000"/>
          <w:shd w:val="clear" w:color="auto" w:fill="FBFFFE"/>
        </w:rPr>
        <w:t> </w:t>
      </w:r>
      <w:r>
        <w:rPr>
          <w:rStyle w:val="Emphasis"/>
          <w:color w:val="400000"/>
          <w:shd w:val="clear" w:color="auto" w:fill="FBFFFE"/>
        </w:rPr>
        <w:t>expected</w:t>
      </w:r>
      <w:r>
        <w:rPr>
          <w:rStyle w:val="apple-converted-space"/>
          <w:color w:val="000000"/>
          <w:shd w:val="clear" w:color="auto" w:fill="FBFFFE"/>
        </w:rPr>
        <w:t> </w:t>
      </w:r>
      <w:r>
        <w:rPr>
          <w:color w:val="000000"/>
          <w:shd w:val="clear" w:color="auto" w:fill="FBFFFE"/>
        </w:rPr>
        <w:t>to take care that such things don't happen.</w:t>
      </w:r>
    </w:p>
    <w:p w:rsidR="00024A06" w:rsidRDefault="00024A06" w:rsidP="002C4CE0">
      <w:pPr>
        <w:pStyle w:val="NormalWeb"/>
        <w:shd w:val="clear" w:color="auto" w:fill="F9F9F9"/>
        <w:spacing w:before="72" w:beforeAutospacing="0" w:after="0" w:afterAutospacing="0"/>
        <w:rPr>
          <w:color w:val="000000"/>
          <w:shd w:val="clear" w:color="auto" w:fill="FBFFFE"/>
        </w:rPr>
      </w:pPr>
    </w:p>
    <w:p w:rsidR="00E37A03" w:rsidRDefault="005D44B4" w:rsidP="002C4CE0">
      <w:pPr>
        <w:pStyle w:val="NormalWeb"/>
        <w:shd w:val="clear" w:color="auto" w:fill="F9F9F9"/>
        <w:spacing w:before="72" w:beforeAutospacing="0" w:after="0" w:afterAutospacing="0"/>
        <w:rPr>
          <w:color w:val="000000"/>
          <w:shd w:val="clear" w:color="auto" w:fill="FBFFFE"/>
        </w:rPr>
      </w:pPr>
      <w:r>
        <w:rPr>
          <w:color w:val="000000"/>
          <w:shd w:val="clear" w:color="auto" w:fill="FBFFFE"/>
        </w:rPr>
        <w:t>Moreover, the use of</w:t>
      </w:r>
      <w:r>
        <w:rPr>
          <w:rStyle w:val="apple-converted-space"/>
          <w:color w:val="000000"/>
          <w:shd w:val="clear" w:color="auto" w:fill="FBFFFE"/>
        </w:rPr>
        <w:t> </w:t>
      </w:r>
      <w:r>
        <w:rPr>
          <w:rStyle w:val="HTMLCode"/>
          <w:rFonts w:ascii="Cambria" w:hAnsi="Cambria"/>
          <w:color w:val="6E380A"/>
          <w:shd w:val="clear" w:color="auto" w:fill="FBFFFE"/>
        </w:rPr>
        <w:t>"POST"</w:t>
      </w:r>
      <w:r>
        <w:rPr>
          <w:rStyle w:val="apple-converted-space"/>
          <w:color w:val="000000"/>
          <w:shd w:val="clear" w:color="auto" w:fill="FBFFFE"/>
        </w:rPr>
        <w:t> </w:t>
      </w:r>
      <w:r>
        <w:rPr>
          <w:color w:val="000000"/>
          <w:shd w:val="clear" w:color="auto" w:fill="FBFFFE"/>
        </w:rPr>
        <w:t>cannot</w:t>
      </w:r>
      <w:r>
        <w:rPr>
          <w:rStyle w:val="apple-converted-space"/>
          <w:color w:val="000000"/>
          <w:shd w:val="clear" w:color="auto" w:fill="FBFFFE"/>
        </w:rPr>
        <w:t> </w:t>
      </w:r>
      <w:r>
        <w:rPr>
          <w:rStyle w:val="Emphasis"/>
          <w:color w:val="400000"/>
          <w:shd w:val="clear" w:color="auto" w:fill="FBFFFE"/>
        </w:rPr>
        <w:t>guarantee</w:t>
      </w:r>
      <w:r>
        <w:rPr>
          <w:rStyle w:val="apple-converted-space"/>
          <w:color w:val="000000"/>
          <w:shd w:val="clear" w:color="auto" w:fill="FBFFFE"/>
        </w:rPr>
        <w:t> </w:t>
      </w:r>
      <w:r>
        <w:rPr>
          <w:color w:val="000000"/>
          <w:shd w:val="clear" w:color="auto" w:fill="FBFFFE"/>
        </w:rPr>
        <w:t>that the user does not inadvertantly submit the same form data twice; the browser might not give a warning, or the user might fail to understand the warning. Users are known to become impatient when it seems that "nothing happens" when they click on a button, so they might click on it again and again. Thus, robust processing of forms should take</w:t>
      </w:r>
      <w:r>
        <w:rPr>
          <w:rStyle w:val="apple-converted-space"/>
          <w:color w:val="000000"/>
          <w:shd w:val="clear" w:color="auto" w:fill="FBFFFE"/>
        </w:rPr>
        <w:t> </w:t>
      </w:r>
      <w:hyperlink r:id="rId23" w:anchor="19" w:tooltip="How can I avoid users hitting &quot;submit&quot; twice?&#10;(You can't.   You just have to deal with it when they do.)" w:history="1">
        <w:r>
          <w:rPr>
            <w:rStyle w:val="Hyperlink"/>
            <w:color w:val="660099"/>
            <w:shd w:val="clear" w:color="auto" w:fill="FBFFFE"/>
          </w:rPr>
          <w:t>precautions against unintended duplicate actions</w:t>
        </w:r>
      </w:hyperlink>
      <w:r>
        <w:rPr>
          <w:color w:val="000000"/>
          <w:shd w:val="clear" w:color="auto" w:fill="FBFFFE"/>
        </w:rPr>
        <w:t>. (As a simple example, a submission might be processed first by a script which sends back a page containing a confirmation request, echoing back the data submitted and asking the user to verify it and then submit the confirmation.)</w:t>
      </w:r>
    </w:p>
    <w:p w:rsidR="005D44B4" w:rsidRDefault="005D44B4" w:rsidP="002C4CE0">
      <w:pPr>
        <w:pStyle w:val="NormalWeb"/>
        <w:shd w:val="clear" w:color="auto" w:fill="F9F9F9"/>
        <w:spacing w:before="72" w:beforeAutospacing="0" w:after="0" w:afterAutospacing="0"/>
        <w:rPr>
          <w:color w:val="000000"/>
          <w:shd w:val="clear" w:color="auto" w:fill="FBFFFE"/>
        </w:rPr>
      </w:pPr>
    </w:p>
    <w:p w:rsidR="005D44B4" w:rsidRDefault="00755B94" w:rsidP="002C4CE0">
      <w:pPr>
        <w:pStyle w:val="NormalWeb"/>
        <w:shd w:val="clear" w:color="auto" w:fill="F9F9F9"/>
        <w:spacing w:before="72" w:beforeAutospacing="0" w:after="0" w:afterAutospacing="0"/>
        <w:rPr>
          <w:color w:val="000000"/>
          <w:shd w:val="clear" w:color="auto" w:fill="FBFFFE"/>
        </w:rPr>
      </w:pPr>
      <w:r>
        <w:rPr>
          <w:color w:val="000000"/>
          <w:shd w:val="clear" w:color="auto" w:fill="FBFFFE"/>
        </w:rPr>
        <w:t>A</w:t>
      </w:r>
      <w:r>
        <w:rPr>
          <w:rStyle w:val="apple-converted-space"/>
          <w:color w:val="000000"/>
          <w:shd w:val="clear" w:color="auto" w:fill="FBFFFE"/>
        </w:rPr>
        <w:t> </w:t>
      </w:r>
      <w:r>
        <w:rPr>
          <w:rStyle w:val="HTMLCode"/>
          <w:rFonts w:ascii="Cambria" w:hAnsi="Cambria"/>
          <w:color w:val="6E380A"/>
          <w:shd w:val="clear" w:color="auto" w:fill="FBFFFE"/>
        </w:rPr>
        <w:t>"GET"</w:t>
      </w:r>
      <w:r>
        <w:rPr>
          <w:rStyle w:val="apple-converted-space"/>
          <w:color w:val="000000"/>
          <w:shd w:val="clear" w:color="auto" w:fill="FBFFFE"/>
        </w:rPr>
        <w:t> </w:t>
      </w:r>
      <w:r>
        <w:rPr>
          <w:color w:val="000000"/>
          <w:shd w:val="clear" w:color="auto" w:fill="FBFFFE"/>
        </w:rPr>
        <w:t>request is often cacheable, whereas a</w:t>
      </w:r>
      <w:r>
        <w:rPr>
          <w:rStyle w:val="apple-converted-space"/>
          <w:color w:val="000000"/>
          <w:shd w:val="clear" w:color="auto" w:fill="FBFFFE"/>
        </w:rPr>
        <w:t> </w:t>
      </w:r>
      <w:r>
        <w:rPr>
          <w:rStyle w:val="HTMLCode"/>
          <w:rFonts w:ascii="Cambria" w:hAnsi="Cambria"/>
          <w:color w:val="6E380A"/>
          <w:shd w:val="clear" w:color="auto" w:fill="FBFFFE"/>
        </w:rPr>
        <w:t>"POST"</w:t>
      </w:r>
      <w:r>
        <w:rPr>
          <w:rStyle w:val="apple-converted-space"/>
          <w:color w:val="000000"/>
          <w:shd w:val="clear" w:color="auto" w:fill="FBFFFE"/>
        </w:rPr>
        <w:t> </w:t>
      </w:r>
      <w:r>
        <w:rPr>
          <w:color w:val="000000"/>
          <w:shd w:val="clear" w:color="auto" w:fill="FBFFFE"/>
        </w:rPr>
        <w:t>request can hardly be. For query systems this may have a considerable efficiency impact, especially if the query strings are simple, since caches might serve the most frequent queries.</w:t>
      </w:r>
    </w:p>
    <w:p w:rsidR="00942F19" w:rsidRDefault="00942F19" w:rsidP="002C4CE0">
      <w:pPr>
        <w:pStyle w:val="NormalWeb"/>
        <w:shd w:val="clear" w:color="auto" w:fill="F9F9F9"/>
        <w:spacing w:before="72" w:beforeAutospacing="0" w:after="0" w:afterAutospacing="0"/>
        <w:rPr>
          <w:color w:val="000000"/>
          <w:shd w:val="clear" w:color="auto" w:fill="FBFFFE"/>
        </w:rPr>
      </w:pPr>
    </w:p>
    <w:p w:rsidR="00942F19" w:rsidRDefault="00942F19" w:rsidP="00942F19">
      <w:pPr>
        <w:pStyle w:val="Heading2"/>
        <w:shd w:val="clear" w:color="auto" w:fill="E0FFDD"/>
        <w:spacing w:before="192" w:after="48"/>
        <w:rPr>
          <w:rFonts w:ascii="Calibri" w:hAnsi="Calibri" w:cs="Calibri"/>
          <w:color w:val="000000"/>
        </w:rPr>
      </w:pPr>
      <w:bookmarkStart w:id="2" w:name="tech"/>
      <w:r>
        <w:rPr>
          <w:rFonts w:ascii="Calibri" w:hAnsi="Calibri" w:cs="Calibri"/>
          <w:b/>
          <w:bCs/>
          <w:color w:val="000000"/>
        </w:rPr>
        <w:t>Differences in form submission</w:t>
      </w:r>
      <w:bookmarkEnd w:id="2"/>
    </w:p>
    <w:p w:rsidR="00942F19" w:rsidRDefault="00942F19" w:rsidP="00942F19">
      <w:pPr>
        <w:pStyle w:val="NormalWeb"/>
        <w:spacing w:before="72" w:beforeAutospacing="0" w:after="264" w:afterAutospacing="0"/>
        <w:rPr>
          <w:color w:val="000000"/>
        </w:rPr>
      </w:pPr>
      <w:r>
        <w:rPr>
          <w:color w:val="000000"/>
        </w:rPr>
        <w:t>For both</w:t>
      </w:r>
      <w:r>
        <w:rPr>
          <w:rStyle w:val="apple-converted-space"/>
          <w:color w:val="000000"/>
        </w:rPr>
        <w:t> </w:t>
      </w:r>
      <w:r>
        <w:rPr>
          <w:rStyle w:val="HTMLCode"/>
          <w:rFonts w:ascii="Cambria" w:hAnsi="Cambria"/>
          <w:color w:val="6E380A"/>
        </w:rPr>
        <w:t>METHOD="GET"</w:t>
      </w:r>
      <w:r>
        <w:rPr>
          <w:rStyle w:val="apple-converted-space"/>
          <w:color w:val="000000"/>
        </w:rPr>
        <w:t> </w:t>
      </w:r>
      <w:r>
        <w:rPr>
          <w:color w:val="000000"/>
        </w:rPr>
        <w:t>and</w:t>
      </w:r>
      <w:r>
        <w:rPr>
          <w:rStyle w:val="apple-converted-space"/>
          <w:color w:val="000000"/>
        </w:rPr>
        <w:t> </w:t>
      </w:r>
      <w:r>
        <w:rPr>
          <w:rStyle w:val="HTMLCode"/>
          <w:rFonts w:ascii="Cambria" w:hAnsi="Cambria"/>
          <w:color w:val="6E380A"/>
        </w:rPr>
        <w:t>METHOD="POST"</w:t>
      </w:r>
      <w:r>
        <w:rPr>
          <w:color w:val="000000"/>
        </w:rPr>
        <w:t>, the processing of a user's submit request (such as clicking on a submit button) in a browser begins with a construction of the</w:t>
      </w:r>
      <w:r>
        <w:rPr>
          <w:rStyle w:val="apple-converted-space"/>
          <w:color w:val="000000"/>
        </w:rPr>
        <w:t> </w:t>
      </w:r>
      <w:hyperlink r:id="rId24" w:anchor="form-data-set" w:history="1">
        <w:r>
          <w:rPr>
            <w:rStyle w:val="Hyperlink"/>
            <w:rFonts w:eastAsiaTheme="majorEastAsia"/>
            <w:color w:val="660099"/>
          </w:rPr>
          <w:t>form data set</w:t>
        </w:r>
      </w:hyperlink>
      <w:r>
        <w:rPr>
          <w:color w:val="000000"/>
        </w:rPr>
        <w:t>, which is then</w:t>
      </w:r>
      <w:r>
        <w:rPr>
          <w:rStyle w:val="apple-converted-space"/>
          <w:color w:val="000000"/>
        </w:rPr>
        <w:t> </w:t>
      </w:r>
      <w:r>
        <w:rPr>
          <w:rStyle w:val="Emphasis"/>
          <w:color w:val="400000"/>
        </w:rPr>
        <w:t>encoded</w:t>
      </w:r>
      <w:r>
        <w:rPr>
          <w:rStyle w:val="apple-converted-space"/>
          <w:color w:val="000000"/>
        </w:rPr>
        <w:t> </w:t>
      </w:r>
      <w:r>
        <w:rPr>
          <w:color w:val="000000"/>
        </w:rPr>
        <w:t>in a manner which depends on the</w:t>
      </w:r>
      <w:r>
        <w:rPr>
          <w:rStyle w:val="apple-converted-space"/>
          <w:color w:val="000000"/>
        </w:rPr>
        <w:t> </w:t>
      </w:r>
      <w:hyperlink r:id="rId25" w:anchor="adef-enctype" w:history="1">
        <w:r>
          <w:rPr>
            <w:rStyle w:val="HTMLCode"/>
            <w:rFonts w:ascii="Cambria" w:hAnsi="Cambria"/>
            <w:color w:val="660099"/>
          </w:rPr>
          <w:t>ENCTYPE</w:t>
        </w:r>
        <w:r>
          <w:rPr>
            <w:rStyle w:val="apple-converted-space"/>
            <w:color w:val="660099"/>
            <w:u w:val="single"/>
          </w:rPr>
          <w:t> </w:t>
        </w:r>
        <w:r>
          <w:rPr>
            <w:rStyle w:val="Hyperlink"/>
            <w:rFonts w:eastAsiaTheme="majorEastAsia"/>
            <w:color w:val="660099"/>
          </w:rPr>
          <w:t>attribute</w:t>
        </w:r>
      </w:hyperlink>
      <w:r>
        <w:rPr>
          <w:color w:val="000000"/>
        </w:rPr>
        <w:t>. That attribute has two possible values mentioned in the specifications, but</w:t>
      </w:r>
      <w:r>
        <w:rPr>
          <w:rStyle w:val="apple-converted-space"/>
          <w:color w:val="000000"/>
        </w:rPr>
        <w:t> </w:t>
      </w:r>
      <w:r>
        <w:rPr>
          <w:rStyle w:val="HTMLCode"/>
          <w:rFonts w:ascii="Cambria" w:hAnsi="Cambria"/>
          <w:color w:val="6E380A"/>
        </w:rPr>
        <w:t>multipart/form-data</w:t>
      </w:r>
      <w:r>
        <w:rPr>
          <w:rStyle w:val="apple-converted-space"/>
          <w:color w:val="000000"/>
        </w:rPr>
        <w:t> </w:t>
      </w:r>
      <w:r>
        <w:rPr>
          <w:color w:val="000000"/>
        </w:rPr>
        <w:t>is for</w:t>
      </w:r>
      <w:r>
        <w:rPr>
          <w:rStyle w:val="apple-converted-space"/>
          <w:color w:val="000000"/>
        </w:rPr>
        <w:t> </w:t>
      </w:r>
      <w:r>
        <w:rPr>
          <w:rStyle w:val="HTMLCode"/>
          <w:rFonts w:ascii="Cambria" w:hAnsi="Cambria"/>
          <w:color w:val="6E380A"/>
        </w:rPr>
        <w:t>"POST"</w:t>
      </w:r>
      <w:r>
        <w:rPr>
          <w:color w:val="000000"/>
        </w:rPr>
        <w:t>submissions only, whereas</w:t>
      </w:r>
      <w:r>
        <w:rPr>
          <w:rStyle w:val="apple-converted-space"/>
          <w:color w:val="000000"/>
        </w:rPr>
        <w:t> </w:t>
      </w:r>
      <w:r>
        <w:rPr>
          <w:rStyle w:val="HTMLCode"/>
          <w:rFonts w:ascii="Cambria" w:hAnsi="Cambria"/>
          <w:color w:val="6E380A"/>
        </w:rPr>
        <w:t>application/x-www-form-urlencoded</w:t>
      </w:r>
      <w:r>
        <w:rPr>
          <w:rStyle w:val="apple-converted-space"/>
          <w:color w:val="000000"/>
        </w:rPr>
        <w:t> </w:t>
      </w:r>
      <w:r>
        <w:rPr>
          <w:color w:val="000000"/>
        </w:rPr>
        <w:t>(the default) can be used both for</w:t>
      </w:r>
      <w:r>
        <w:rPr>
          <w:rStyle w:val="apple-converted-space"/>
          <w:color w:val="000000"/>
        </w:rPr>
        <w:t> </w:t>
      </w:r>
      <w:r>
        <w:rPr>
          <w:rStyle w:val="HTMLCode"/>
          <w:rFonts w:ascii="Cambria" w:hAnsi="Cambria"/>
          <w:color w:val="6E380A"/>
        </w:rPr>
        <w:t>"POST"</w:t>
      </w:r>
      <w:r>
        <w:rPr>
          <w:rStyle w:val="apple-converted-space"/>
          <w:color w:val="000000"/>
        </w:rPr>
        <w:t> </w:t>
      </w:r>
      <w:r>
        <w:rPr>
          <w:color w:val="000000"/>
        </w:rPr>
        <w:t>and for</w:t>
      </w:r>
      <w:r>
        <w:rPr>
          <w:rStyle w:val="apple-converted-space"/>
          <w:color w:val="000000"/>
        </w:rPr>
        <w:t> </w:t>
      </w:r>
      <w:r>
        <w:rPr>
          <w:rStyle w:val="HTMLCode"/>
          <w:rFonts w:ascii="Cambria" w:hAnsi="Cambria"/>
          <w:color w:val="6E380A"/>
        </w:rPr>
        <w:t>"GET"</w:t>
      </w:r>
      <w:r>
        <w:rPr>
          <w:color w:val="000000"/>
        </w:rPr>
        <w:t>.</w:t>
      </w:r>
    </w:p>
    <w:p w:rsidR="00CE0DF5" w:rsidRPr="00CE0DF5" w:rsidRDefault="00CE0DF5" w:rsidP="00CE0DF5">
      <w:pPr>
        <w:spacing w:before="72" w:after="264" w:line="240" w:lineRule="auto"/>
        <w:rPr>
          <w:rFonts w:ascii="Times New Roman" w:eastAsia="Times New Roman" w:hAnsi="Times New Roman" w:cs="Times New Roman"/>
          <w:color w:val="000000"/>
          <w:sz w:val="24"/>
          <w:szCs w:val="24"/>
          <w:lang w:eastAsia="en-IN"/>
        </w:rPr>
      </w:pPr>
      <w:r w:rsidRPr="00CE0DF5">
        <w:rPr>
          <w:rFonts w:ascii="Times New Roman" w:eastAsia="Times New Roman" w:hAnsi="Times New Roman" w:cs="Times New Roman"/>
          <w:color w:val="000000"/>
          <w:sz w:val="24"/>
          <w:szCs w:val="24"/>
          <w:lang w:eastAsia="en-IN"/>
        </w:rPr>
        <w:t>Then the form data set is transmitted as follows (quotation from the HTML 4.0 specification):</w:t>
      </w:r>
    </w:p>
    <w:p w:rsidR="00CE0DF5" w:rsidRPr="00CE0DF5" w:rsidRDefault="00CE0DF5" w:rsidP="00CE0DF5">
      <w:pPr>
        <w:numPr>
          <w:ilvl w:val="0"/>
          <w:numId w:val="1"/>
        </w:numPr>
        <w:shd w:val="clear" w:color="auto" w:fill="F9F9F9"/>
        <w:spacing w:before="72" w:after="72" w:line="240" w:lineRule="auto"/>
        <w:ind w:left="600"/>
        <w:rPr>
          <w:rFonts w:ascii="Times New Roman" w:eastAsia="Times New Roman" w:hAnsi="Times New Roman" w:cs="Times New Roman"/>
          <w:color w:val="000000"/>
          <w:sz w:val="24"/>
          <w:szCs w:val="24"/>
          <w:lang w:eastAsia="en-IN"/>
        </w:rPr>
      </w:pPr>
      <w:r w:rsidRPr="00CE0DF5">
        <w:rPr>
          <w:rFonts w:ascii="Times New Roman" w:eastAsia="Times New Roman" w:hAnsi="Times New Roman" w:cs="Times New Roman"/>
          <w:color w:val="000000"/>
          <w:sz w:val="24"/>
          <w:szCs w:val="24"/>
          <w:lang w:eastAsia="en-IN"/>
        </w:rPr>
        <w:t>If the </w:t>
      </w:r>
      <w:r w:rsidRPr="00CE0DF5">
        <w:rPr>
          <w:rFonts w:ascii="Cambria" w:eastAsia="Times New Roman" w:hAnsi="Cambria" w:cs="Courier New"/>
          <w:color w:val="6E380A"/>
          <w:sz w:val="24"/>
          <w:szCs w:val="24"/>
          <w:lang w:eastAsia="en-IN"/>
        </w:rPr>
        <w:t>method</w:t>
      </w:r>
      <w:r w:rsidRPr="00CE0DF5">
        <w:rPr>
          <w:rFonts w:ascii="Times New Roman" w:eastAsia="Times New Roman" w:hAnsi="Times New Roman" w:cs="Times New Roman"/>
          <w:color w:val="000000"/>
          <w:sz w:val="24"/>
          <w:szCs w:val="24"/>
          <w:lang w:eastAsia="en-IN"/>
        </w:rPr>
        <w:t> is </w:t>
      </w:r>
      <w:r w:rsidRPr="00CE0DF5">
        <w:rPr>
          <w:rFonts w:ascii="Cambria" w:eastAsia="Times New Roman" w:hAnsi="Cambria" w:cs="Courier New"/>
          <w:color w:val="6E380A"/>
          <w:sz w:val="24"/>
          <w:szCs w:val="24"/>
          <w:lang w:eastAsia="en-IN"/>
        </w:rPr>
        <w:t>"get"</w:t>
      </w:r>
      <w:r w:rsidRPr="00CE0DF5">
        <w:rPr>
          <w:rFonts w:ascii="Times New Roman" w:eastAsia="Times New Roman" w:hAnsi="Times New Roman" w:cs="Times New Roman"/>
          <w:color w:val="000000"/>
          <w:sz w:val="24"/>
          <w:szCs w:val="24"/>
          <w:lang w:eastAsia="en-IN"/>
        </w:rPr>
        <w:t> - -, the user agent takes the value of </w:t>
      </w:r>
      <w:r w:rsidRPr="00CE0DF5">
        <w:rPr>
          <w:rFonts w:ascii="Cambria" w:eastAsia="Times New Roman" w:hAnsi="Cambria" w:cs="Courier New"/>
          <w:color w:val="6E380A"/>
          <w:sz w:val="24"/>
          <w:szCs w:val="24"/>
          <w:lang w:eastAsia="en-IN"/>
        </w:rPr>
        <w:t>action</w:t>
      </w:r>
      <w:r w:rsidRPr="00CE0DF5">
        <w:rPr>
          <w:rFonts w:ascii="Times New Roman" w:eastAsia="Times New Roman" w:hAnsi="Times New Roman" w:cs="Times New Roman"/>
          <w:color w:val="000000"/>
          <w:sz w:val="24"/>
          <w:szCs w:val="24"/>
          <w:lang w:eastAsia="en-IN"/>
        </w:rPr>
        <w:t>, appends a </w:t>
      </w:r>
      <w:r w:rsidRPr="00CE0DF5">
        <w:rPr>
          <w:rFonts w:ascii="Cambria" w:eastAsia="Times New Roman" w:hAnsi="Cambria" w:cs="Courier New"/>
          <w:color w:val="6E380A"/>
          <w:sz w:val="24"/>
          <w:szCs w:val="24"/>
          <w:lang w:eastAsia="en-IN"/>
        </w:rPr>
        <w:t>?</w:t>
      </w:r>
      <w:r w:rsidRPr="00CE0DF5">
        <w:rPr>
          <w:rFonts w:ascii="Times New Roman" w:eastAsia="Times New Roman" w:hAnsi="Times New Roman" w:cs="Times New Roman"/>
          <w:color w:val="000000"/>
          <w:sz w:val="24"/>
          <w:szCs w:val="24"/>
          <w:lang w:eastAsia="en-IN"/>
        </w:rPr>
        <w:t> to it, then appends the form data set, encoded using the </w:t>
      </w:r>
      <w:r w:rsidRPr="00CE0DF5">
        <w:rPr>
          <w:rFonts w:ascii="Cambria" w:eastAsia="Times New Roman" w:hAnsi="Cambria" w:cs="Courier New"/>
          <w:color w:val="6E380A"/>
          <w:sz w:val="24"/>
          <w:szCs w:val="24"/>
          <w:lang w:eastAsia="en-IN"/>
        </w:rPr>
        <w:t>application/x-www-form-urlencoded</w:t>
      </w:r>
      <w:r w:rsidRPr="00CE0DF5">
        <w:rPr>
          <w:rFonts w:ascii="Times New Roman" w:eastAsia="Times New Roman" w:hAnsi="Times New Roman" w:cs="Times New Roman"/>
          <w:color w:val="000000"/>
          <w:sz w:val="24"/>
          <w:szCs w:val="24"/>
          <w:lang w:eastAsia="en-IN"/>
        </w:rPr>
        <w:t>content type. The user agent then traverses the link to this URI. In this scenario, form data are restricted to ASCII codes.</w:t>
      </w:r>
    </w:p>
    <w:p w:rsidR="00CE0DF5" w:rsidRPr="00CE0DF5" w:rsidRDefault="00CE0DF5" w:rsidP="00CE0DF5">
      <w:pPr>
        <w:numPr>
          <w:ilvl w:val="0"/>
          <w:numId w:val="1"/>
        </w:numPr>
        <w:shd w:val="clear" w:color="auto" w:fill="F9F9F9"/>
        <w:spacing w:before="72" w:after="72" w:line="240" w:lineRule="auto"/>
        <w:ind w:left="600"/>
        <w:rPr>
          <w:rFonts w:ascii="Times New Roman" w:eastAsia="Times New Roman" w:hAnsi="Times New Roman" w:cs="Times New Roman"/>
          <w:color w:val="000000"/>
          <w:sz w:val="24"/>
          <w:szCs w:val="24"/>
          <w:lang w:eastAsia="en-IN"/>
        </w:rPr>
      </w:pPr>
      <w:r w:rsidRPr="00CE0DF5">
        <w:rPr>
          <w:rFonts w:ascii="Times New Roman" w:eastAsia="Times New Roman" w:hAnsi="Times New Roman" w:cs="Times New Roman"/>
          <w:color w:val="000000"/>
          <w:sz w:val="24"/>
          <w:szCs w:val="24"/>
          <w:lang w:eastAsia="en-IN"/>
        </w:rPr>
        <w:t>If the </w:t>
      </w:r>
      <w:r w:rsidRPr="00CE0DF5">
        <w:rPr>
          <w:rFonts w:ascii="Cambria" w:eastAsia="Times New Roman" w:hAnsi="Cambria" w:cs="Courier New"/>
          <w:color w:val="6E380A"/>
          <w:sz w:val="24"/>
          <w:szCs w:val="24"/>
          <w:lang w:eastAsia="en-IN"/>
        </w:rPr>
        <w:t>method</w:t>
      </w:r>
      <w:r w:rsidRPr="00CE0DF5">
        <w:rPr>
          <w:rFonts w:ascii="Times New Roman" w:eastAsia="Times New Roman" w:hAnsi="Times New Roman" w:cs="Times New Roman"/>
          <w:color w:val="000000"/>
          <w:sz w:val="24"/>
          <w:szCs w:val="24"/>
          <w:lang w:eastAsia="en-IN"/>
        </w:rPr>
        <w:t> is </w:t>
      </w:r>
      <w:r w:rsidRPr="00CE0DF5">
        <w:rPr>
          <w:rFonts w:ascii="Cambria" w:eastAsia="Times New Roman" w:hAnsi="Cambria" w:cs="Courier New"/>
          <w:color w:val="6E380A"/>
          <w:sz w:val="24"/>
          <w:szCs w:val="24"/>
          <w:lang w:eastAsia="en-IN"/>
        </w:rPr>
        <w:t>"post"</w:t>
      </w:r>
      <w:r w:rsidRPr="00CE0DF5">
        <w:rPr>
          <w:rFonts w:ascii="Times New Roman" w:eastAsia="Times New Roman" w:hAnsi="Times New Roman" w:cs="Times New Roman"/>
          <w:color w:val="000000"/>
          <w:sz w:val="24"/>
          <w:szCs w:val="24"/>
          <w:lang w:eastAsia="en-IN"/>
        </w:rPr>
        <w:t> --, the user agent conducts an HTTP </w:t>
      </w:r>
      <w:r w:rsidRPr="00CE0DF5">
        <w:rPr>
          <w:rFonts w:ascii="Cambria" w:eastAsia="Times New Roman" w:hAnsi="Cambria" w:cs="Courier New"/>
          <w:color w:val="6E380A"/>
          <w:sz w:val="24"/>
          <w:szCs w:val="24"/>
          <w:lang w:eastAsia="en-IN"/>
        </w:rPr>
        <w:t>post</w:t>
      </w:r>
      <w:r w:rsidRPr="00CE0DF5">
        <w:rPr>
          <w:rFonts w:ascii="Times New Roman" w:eastAsia="Times New Roman" w:hAnsi="Times New Roman" w:cs="Times New Roman"/>
          <w:color w:val="000000"/>
          <w:sz w:val="24"/>
          <w:szCs w:val="24"/>
          <w:lang w:eastAsia="en-IN"/>
        </w:rPr>
        <w:t> transaction using the value of the </w:t>
      </w:r>
      <w:r w:rsidRPr="00CE0DF5">
        <w:rPr>
          <w:rFonts w:ascii="Cambria" w:eastAsia="Times New Roman" w:hAnsi="Cambria" w:cs="Courier New"/>
          <w:color w:val="6E380A"/>
          <w:sz w:val="24"/>
          <w:szCs w:val="24"/>
          <w:lang w:eastAsia="en-IN"/>
        </w:rPr>
        <w:t>action</w:t>
      </w:r>
      <w:r w:rsidRPr="00CE0DF5">
        <w:rPr>
          <w:rFonts w:ascii="Times New Roman" w:eastAsia="Times New Roman" w:hAnsi="Times New Roman" w:cs="Times New Roman"/>
          <w:color w:val="000000"/>
          <w:sz w:val="24"/>
          <w:szCs w:val="24"/>
          <w:lang w:eastAsia="en-IN"/>
        </w:rPr>
        <w:t> attribute and a message created according to the content type specified by the </w:t>
      </w:r>
      <w:r w:rsidRPr="00CE0DF5">
        <w:rPr>
          <w:rFonts w:ascii="Cambria" w:eastAsia="Times New Roman" w:hAnsi="Cambria" w:cs="Courier New"/>
          <w:color w:val="6E380A"/>
          <w:sz w:val="24"/>
          <w:szCs w:val="24"/>
          <w:lang w:eastAsia="en-IN"/>
        </w:rPr>
        <w:t>enctype</w:t>
      </w:r>
      <w:r w:rsidRPr="00CE0DF5">
        <w:rPr>
          <w:rFonts w:ascii="Times New Roman" w:eastAsia="Times New Roman" w:hAnsi="Times New Roman" w:cs="Times New Roman"/>
          <w:color w:val="000000"/>
          <w:sz w:val="24"/>
          <w:szCs w:val="24"/>
          <w:lang w:eastAsia="en-IN"/>
        </w:rPr>
        <w:t> attribute.</w:t>
      </w:r>
    </w:p>
    <w:p w:rsidR="00CA5308" w:rsidRDefault="00CA5308" w:rsidP="00942F19">
      <w:pPr>
        <w:pStyle w:val="NormalWeb"/>
        <w:spacing w:before="72" w:beforeAutospacing="0" w:after="264" w:afterAutospacing="0"/>
        <w:rPr>
          <w:color w:val="000000"/>
        </w:rPr>
      </w:pPr>
    </w:p>
    <w:p w:rsidR="00D220D3" w:rsidRDefault="00D220D3" w:rsidP="00D220D3">
      <w:pPr>
        <w:pStyle w:val="NormalWeb"/>
        <w:spacing w:before="72" w:beforeAutospacing="0" w:after="264" w:afterAutospacing="0"/>
        <w:rPr>
          <w:color w:val="000000"/>
        </w:rPr>
      </w:pPr>
      <w:r>
        <w:rPr>
          <w:color w:val="000000"/>
        </w:rPr>
        <w:t>Thus, for</w:t>
      </w:r>
      <w:r>
        <w:rPr>
          <w:rStyle w:val="apple-converted-space"/>
          <w:color w:val="000000"/>
        </w:rPr>
        <w:t> </w:t>
      </w:r>
      <w:r>
        <w:rPr>
          <w:rStyle w:val="HTMLCode"/>
          <w:rFonts w:ascii="Cambria" w:hAnsi="Cambria"/>
          <w:color w:val="6E380A"/>
          <w:sz w:val="24"/>
          <w:szCs w:val="24"/>
        </w:rPr>
        <w:t>METHOD="GET"</w:t>
      </w:r>
      <w:r>
        <w:rPr>
          <w:rStyle w:val="apple-converted-space"/>
          <w:color w:val="000000"/>
        </w:rPr>
        <w:t> </w:t>
      </w:r>
      <w:r>
        <w:rPr>
          <w:color w:val="000000"/>
        </w:rPr>
        <w:t>the form data is encoded into a URL (or, speaking more generally, into a</w:t>
      </w:r>
      <w:r>
        <w:rPr>
          <w:rStyle w:val="apple-converted-space"/>
          <w:color w:val="000000"/>
        </w:rPr>
        <w:t> </w:t>
      </w:r>
      <w:hyperlink r:id="rId26" w:tooltip="ToC of hypertext version of RFC 2396: Uniform Resource Identifiers (URI): Generic Syntax" w:history="1">
        <w:r>
          <w:rPr>
            <w:rStyle w:val="Hyperlink"/>
            <w:color w:val="660099"/>
          </w:rPr>
          <w:t>URI</w:t>
        </w:r>
      </w:hyperlink>
      <w:r>
        <w:rPr>
          <w:color w:val="000000"/>
        </w:rPr>
        <w:t>). This means that an equivalent to a form submission can be achieved by following a normal</w:t>
      </w:r>
      <w:r>
        <w:rPr>
          <w:rStyle w:val="Emphasis"/>
          <w:color w:val="400000"/>
        </w:rPr>
        <w:t>link</w:t>
      </w:r>
      <w:r>
        <w:rPr>
          <w:rStyle w:val="apple-converted-space"/>
          <w:color w:val="000000"/>
        </w:rPr>
        <w:t> </w:t>
      </w:r>
      <w:r>
        <w:rPr>
          <w:color w:val="000000"/>
        </w:rPr>
        <w:t>referring to a suitable URL; see the document</w:t>
      </w:r>
      <w:r>
        <w:rPr>
          <w:rStyle w:val="apple-converted-space"/>
          <w:color w:val="000000"/>
        </w:rPr>
        <w:t> </w:t>
      </w:r>
      <w:hyperlink r:id="rId27" w:history="1">
        <w:r>
          <w:rPr>
            <w:rStyle w:val="HTMLCite"/>
            <w:color w:val="660099"/>
            <w:u w:val="single"/>
          </w:rPr>
          <w:t>Choices in HTML forms</w:t>
        </w:r>
      </w:hyperlink>
      <w:r>
        <w:rPr>
          <w:rStyle w:val="apple-converted-space"/>
          <w:color w:val="000000"/>
        </w:rPr>
        <w:t> </w:t>
      </w:r>
      <w:r>
        <w:rPr>
          <w:color w:val="000000"/>
        </w:rPr>
        <w:t>for details and examples. On a typical browser, the user sees the URL of a document somewhere (e.g. on</w:t>
      </w:r>
      <w:r>
        <w:rPr>
          <w:rStyle w:val="apple-converted-space"/>
          <w:color w:val="000000"/>
        </w:rPr>
        <w:t> </w:t>
      </w:r>
      <w:r>
        <w:rPr>
          <w:rStyle w:val="HTMLSample"/>
          <w:rFonts w:ascii="Cambria" w:hAnsi="Cambria"/>
          <w:color w:val="6E380A"/>
        </w:rPr>
        <w:t>Location</w:t>
      </w:r>
      <w:r>
        <w:rPr>
          <w:color w:val="000000"/>
        </w:rPr>
        <w:t>line), and if he is viewing the results of a query sent using</w:t>
      </w:r>
      <w:r>
        <w:rPr>
          <w:rStyle w:val="apple-converted-space"/>
          <w:color w:val="000000"/>
        </w:rPr>
        <w:t> </w:t>
      </w:r>
      <w:r>
        <w:rPr>
          <w:rStyle w:val="HTMLCode"/>
          <w:rFonts w:ascii="Cambria" w:hAnsi="Cambria"/>
          <w:color w:val="6E380A"/>
          <w:sz w:val="24"/>
          <w:szCs w:val="24"/>
        </w:rPr>
        <w:t>METHOD="GET"</w:t>
      </w:r>
      <w:r>
        <w:rPr>
          <w:color w:val="000000"/>
        </w:rPr>
        <w:t>, he will see what the actual query was (i.e. the part of the URL that follows the</w:t>
      </w:r>
      <w:r>
        <w:rPr>
          <w:rStyle w:val="apple-converted-space"/>
          <w:color w:val="000000"/>
        </w:rPr>
        <w:t> </w:t>
      </w:r>
      <w:r>
        <w:rPr>
          <w:rStyle w:val="HTMLCode"/>
          <w:rFonts w:ascii="Cambria" w:hAnsi="Cambria"/>
          <w:color w:val="6E380A"/>
          <w:sz w:val="24"/>
          <w:szCs w:val="24"/>
        </w:rPr>
        <w:t>?</w:t>
      </w:r>
      <w:r>
        <w:rPr>
          <w:rStyle w:val="apple-converted-space"/>
          <w:color w:val="000000"/>
        </w:rPr>
        <w:t> </w:t>
      </w:r>
      <w:r>
        <w:rPr>
          <w:color w:val="000000"/>
        </w:rPr>
        <w:t>sign). The user could then bookmark it or cut&amp;paste it for later use (e.g. to be E-mailed or put into one's own HTML document after some editing).</w:t>
      </w:r>
    </w:p>
    <w:p w:rsidR="00D220D3" w:rsidRDefault="00D220D3" w:rsidP="00D220D3">
      <w:pPr>
        <w:pStyle w:val="NormalWeb"/>
        <w:spacing w:before="72" w:beforeAutospacing="0" w:after="264" w:afterAutospacing="0"/>
        <w:rPr>
          <w:color w:val="000000"/>
        </w:rPr>
      </w:pPr>
      <w:r>
        <w:rPr>
          <w:color w:val="000000"/>
        </w:rPr>
        <w:lastRenderedPageBreak/>
        <w:t>Although the HTML specifications don't say it very explicitly, the fundamental difference between the methods is really that they correspond to</w:t>
      </w:r>
      <w:r>
        <w:rPr>
          <w:rStyle w:val="apple-converted-space"/>
          <w:color w:val="000000"/>
        </w:rPr>
        <w:t> </w:t>
      </w:r>
      <w:r>
        <w:rPr>
          <w:rStyle w:val="Strong"/>
          <w:color w:val="400000"/>
        </w:rPr>
        <w:t>different HTTP requests</w:t>
      </w:r>
      <w:r>
        <w:rPr>
          <w:color w:val="000000"/>
        </w:rPr>
        <w:t>, as defined in the</w:t>
      </w:r>
      <w:r>
        <w:rPr>
          <w:rStyle w:val="apple-converted-space"/>
          <w:color w:val="000000"/>
        </w:rPr>
        <w:t> </w:t>
      </w:r>
      <w:hyperlink r:id="rId28" w:history="1">
        <w:r>
          <w:rPr>
            <w:rStyle w:val="Hyperlink"/>
            <w:color w:val="660099"/>
          </w:rPr>
          <w:t>HTTP specifications</w:t>
        </w:r>
      </w:hyperlink>
      <w:r>
        <w:rPr>
          <w:color w:val="000000"/>
        </w:rPr>
        <w:t>. See especially</w:t>
      </w:r>
      <w:r>
        <w:rPr>
          <w:rStyle w:val="apple-converted-space"/>
          <w:color w:val="000000"/>
        </w:rPr>
        <w:t> </w:t>
      </w:r>
      <w:hyperlink r:id="rId29" w:anchor="sec9" w:history="1">
        <w:r>
          <w:rPr>
            <w:rStyle w:val="HTMLCite"/>
            <w:color w:val="660099"/>
            <w:u w:val="single"/>
          </w:rPr>
          <w:t>Method Definitions</w:t>
        </w:r>
      </w:hyperlink>
      <w:r>
        <w:rPr>
          <w:rStyle w:val="apple-converted-space"/>
          <w:color w:val="000000"/>
        </w:rPr>
        <w:t> </w:t>
      </w:r>
      <w:r>
        <w:rPr>
          <w:color w:val="000000"/>
        </w:rPr>
        <w:t>in</w:t>
      </w:r>
      <w:r>
        <w:rPr>
          <w:rStyle w:val="apple-converted-space"/>
          <w:color w:val="000000"/>
        </w:rPr>
        <w:t> </w:t>
      </w:r>
      <w:hyperlink r:id="rId30" w:tooltip="Hypertext Transfer Protocol - HTTP/1.1" w:history="1">
        <w:r>
          <w:rPr>
            <w:rStyle w:val="Hyperlink"/>
            <w:color w:val="660099"/>
          </w:rPr>
          <w:t>RFC 2616</w:t>
        </w:r>
      </w:hyperlink>
      <w:r>
        <w:rPr>
          <w:color w:val="000000"/>
        </w:rPr>
        <w:t>. For form submission with</w:t>
      </w:r>
      <w:r>
        <w:rPr>
          <w:rStyle w:val="HTMLCode"/>
          <w:rFonts w:ascii="Cambria" w:hAnsi="Cambria"/>
          <w:color w:val="6E380A"/>
          <w:sz w:val="24"/>
          <w:szCs w:val="24"/>
        </w:rPr>
        <w:t>METHOD="GET"</w:t>
      </w:r>
      <w:r>
        <w:rPr>
          <w:color w:val="000000"/>
        </w:rPr>
        <w:t>, the browser constructs a URL as described above, then processes it as if following a link (or as if the user had typed the URL directly). The browser divides the URL into parts and recognizes a host, then sends to that host a</w:t>
      </w:r>
      <w:r>
        <w:rPr>
          <w:rStyle w:val="apple-converted-space"/>
          <w:color w:val="000000"/>
        </w:rPr>
        <w:t> </w:t>
      </w:r>
      <w:hyperlink r:id="rId31" w:anchor="sec9.3" w:history="1">
        <w:r>
          <w:rPr>
            <w:rStyle w:val="HTMLCode"/>
            <w:rFonts w:ascii="Cambria" w:hAnsi="Cambria"/>
            <w:color w:val="660099"/>
            <w:sz w:val="24"/>
            <w:szCs w:val="24"/>
            <w:u w:val="single"/>
          </w:rPr>
          <w:t>GET</w:t>
        </w:r>
        <w:r>
          <w:rPr>
            <w:rStyle w:val="apple-converted-space"/>
            <w:color w:val="660099"/>
            <w:u w:val="single"/>
          </w:rPr>
          <w:t> </w:t>
        </w:r>
        <w:r>
          <w:rPr>
            <w:rStyle w:val="Hyperlink"/>
            <w:color w:val="660099"/>
          </w:rPr>
          <w:t>request</w:t>
        </w:r>
      </w:hyperlink>
      <w:r>
        <w:rPr>
          <w:rStyle w:val="apple-converted-space"/>
          <w:color w:val="000000"/>
        </w:rPr>
        <w:t> </w:t>
      </w:r>
      <w:r>
        <w:rPr>
          <w:color w:val="000000"/>
        </w:rPr>
        <w:t>with the rest of the URL as argument. The server takes it from there. Submission of a form with</w:t>
      </w:r>
      <w:r>
        <w:rPr>
          <w:rStyle w:val="apple-converted-space"/>
          <w:color w:val="000000"/>
        </w:rPr>
        <w:t> </w:t>
      </w:r>
      <w:r>
        <w:rPr>
          <w:rStyle w:val="HTMLCode"/>
          <w:rFonts w:ascii="Cambria" w:hAnsi="Cambria"/>
          <w:color w:val="6E380A"/>
          <w:sz w:val="24"/>
          <w:szCs w:val="24"/>
        </w:rPr>
        <w:t>METHOD="POST"</w:t>
      </w:r>
      <w:r>
        <w:rPr>
          <w:rStyle w:val="apple-converted-space"/>
          <w:color w:val="000000"/>
        </w:rPr>
        <w:t> </w:t>
      </w:r>
      <w:r>
        <w:rPr>
          <w:color w:val="000000"/>
        </w:rPr>
        <w:t>causes a</w:t>
      </w:r>
      <w:hyperlink r:id="rId32" w:anchor="sec9.5" w:history="1">
        <w:r>
          <w:rPr>
            <w:rStyle w:val="HTMLCode"/>
            <w:rFonts w:ascii="Cambria" w:hAnsi="Cambria"/>
            <w:color w:val="660099"/>
            <w:sz w:val="24"/>
            <w:szCs w:val="24"/>
            <w:u w:val="single"/>
          </w:rPr>
          <w:t>POST</w:t>
        </w:r>
        <w:r>
          <w:rPr>
            <w:rStyle w:val="apple-converted-space"/>
            <w:color w:val="660099"/>
            <w:u w:val="single"/>
          </w:rPr>
          <w:t> </w:t>
        </w:r>
        <w:r>
          <w:rPr>
            <w:rStyle w:val="Hyperlink"/>
            <w:color w:val="660099"/>
          </w:rPr>
          <w:t>request</w:t>
        </w:r>
      </w:hyperlink>
      <w:r>
        <w:rPr>
          <w:rStyle w:val="apple-converted-space"/>
          <w:color w:val="000000"/>
        </w:rPr>
        <w:t> </w:t>
      </w:r>
      <w:r>
        <w:rPr>
          <w:color w:val="000000"/>
        </w:rPr>
        <w:t>to be sent.</w:t>
      </w:r>
    </w:p>
    <w:p w:rsidR="00340299" w:rsidRDefault="00340299" w:rsidP="00340299">
      <w:pPr>
        <w:pStyle w:val="Heading2"/>
        <w:shd w:val="clear" w:color="auto" w:fill="E0FFDD"/>
        <w:spacing w:before="192" w:after="48"/>
        <w:rPr>
          <w:rFonts w:ascii="Calibri" w:hAnsi="Calibri" w:cs="Calibri"/>
          <w:color w:val="000000"/>
        </w:rPr>
      </w:pPr>
      <w:bookmarkStart w:id="3" w:name="proc"/>
      <w:r>
        <w:rPr>
          <w:rFonts w:ascii="Calibri" w:hAnsi="Calibri" w:cs="Calibri"/>
          <w:b/>
          <w:bCs/>
          <w:color w:val="000000"/>
        </w:rPr>
        <w:t>Differences in server-side processing</w:t>
      </w:r>
      <w:bookmarkEnd w:id="3"/>
    </w:p>
    <w:p w:rsidR="00340299" w:rsidRDefault="00340299" w:rsidP="00340299">
      <w:pPr>
        <w:pStyle w:val="NormalWeb"/>
        <w:spacing w:before="72" w:beforeAutospacing="0" w:after="264" w:afterAutospacing="0"/>
        <w:rPr>
          <w:color w:val="000000"/>
        </w:rPr>
      </w:pPr>
      <w:r>
        <w:rPr>
          <w:color w:val="000000"/>
        </w:rPr>
        <w:t>In principle, processing of a submitted form data depends on whether it is sent with</w:t>
      </w:r>
      <w:r>
        <w:rPr>
          <w:rStyle w:val="HTMLCode"/>
          <w:rFonts w:ascii="Cambria" w:hAnsi="Cambria"/>
          <w:color w:val="6E380A"/>
          <w:sz w:val="24"/>
          <w:szCs w:val="24"/>
        </w:rPr>
        <w:t>METHOD="GET"</w:t>
      </w:r>
      <w:r>
        <w:rPr>
          <w:rStyle w:val="apple-converted-space"/>
          <w:color w:val="000000"/>
        </w:rPr>
        <w:t> </w:t>
      </w:r>
      <w:r>
        <w:rPr>
          <w:color w:val="000000"/>
        </w:rPr>
        <w:t>or</w:t>
      </w:r>
      <w:r>
        <w:rPr>
          <w:rStyle w:val="apple-converted-space"/>
          <w:color w:val="000000"/>
        </w:rPr>
        <w:t> </w:t>
      </w:r>
      <w:r>
        <w:rPr>
          <w:rStyle w:val="HTMLCode"/>
          <w:rFonts w:ascii="Cambria" w:hAnsi="Cambria"/>
          <w:color w:val="6E380A"/>
          <w:sz w:val="24"/>
          <w:szCs w:val="24"/>
        </w:rPr>
        <w:t>METHOD="POST"</w:t>
      </w:r>
      <w:r>
        <w:rPr>
          <w:color w:val="000000"/>
        </w:rPr>
        <w:t>. Since the data is encoded in different ways, different decoding mechanisms are needed. Thus, generally speaking, changing the</w:t>
      </w:r>
      <w:r>
        <w:rPr>
          <w:rStyle w:val="apple-converted-space"/>
          <w:color w:val="000000"/>
        </w:rPr>
        <w:t> </w:t>
      </w:r>
      <w:r>
        <w:rPr>
          <w:rStyle w:val="HTMLCode"/>
          <w:rFonts w:ascii="Cambria" w:hAnsi="Cambria"/>
          <w:color w:val="6E380A"/>
          <w:sz w:val="24"/>
          <w:szCs w:val="24"/>
        </w:rPr>
        <w:t>METHOD</w:t>
      </w:r>
      <w:r>
        <w:rPr>
          <w:rStyle w:val="apple-converted-space"/>
          <w:color w:val="000000"/>
        </w:rPr>
        <w:t> </w:t>
      </w:r>
      <w:r>
        <w:rPr>
          <w:color w:val="000000"/>
        </w:rPr>
        <w:t>may necessitate a change in the script which processes the submission. For example,</w:t>
      </w:r>
      <w:r>
        <w:rPr>
          <w:rStyle w:val="apple-converted-space"/>
          <w:color w:val="000000"/>
        </w:rPr>
        <w:t> </w:t>
      </w:r>
      <w:hyperlink r:id="rId33" w:tooltip="Decoding FORMs with CGI" w:history="1">
        <w:r>
          <w:rPr>
            <w:rStyle w:val="Hyperlink"/>
            <w:rFonts w:eastAsiaTheme="majorEastAsia"/>
            <w:color w:val="660099"/>
          </w:rPr>
          <w:t>when using the CGI interface</w:t>
        </w:r>
      </w:hyperlink>
      <w:r>
        <w:rPr>
          <w:color w:val="000000"/>
        </w:rPr>
        <w:t>, the script receives the data in an environment variable when</w:t>
      </w:r>
      <w:r>
        <w:rPr>
          <w:rStyle w:val="apple-converted-space"/>
          <w:color w:val="000000"/>
        </w:rPr>
        <w:t> </w:t>
      </w:r>
      <w:r>
        <w:rPr>
          <w:rStyle w:val="HTMLCode"/>
          <w:rFonts w:ascii="Cambria" w:hAnsi="Cambria"/>
          <w:color w:val="6E380A"/>
          <w:sz w:val="24"/>
          <w:szCs w:val="24"/>
        </w:rPr>
        <w:t>METHOD="GET"</w:t>
      </w:r>
      <w:r>
        <w:rPr>
          <w:rStyle w:val="apple-converted-space"/>
          <w:color w:val="000000"/>
        </w:rPr>
        <w:t> </w:t>
      </w:r>
      <w:r>
        <w:rPr>
          <w:color w:val="000000"/>
        </w:rPr>
        <w:t>is used but in the standard input stream (</w:t>
      </w:r>
      <w:r>
        <w:rPr>
          <w:rStyle w:val="HTMLCode"/>
          <w:rFonts w:ascii="Cambria" w:hAnsi="Cambria"/>
          <w:color w:val="6E380A"/>
          <w:sz w:val="24"/>
          <w:szCs w:val="24"/>
        </w:rPr>
        <w:t>stdin</w:t>
      </w:r>
      <w:r>
        <w:rPr>
          <w:color w:val="000000"/>
        </w:rPr>
        <w:t>) when</w:t>
      </w:r>
      <w:r>
        <w:rPr>
          <w:rStyle w:val="apple-converted-space"/>
          <w:color w:val="000000"/>
        </w:rPr>
        <w:t> </w:t>
      </w:r>
      <w:r>
        <w:rPr>
          <w:rStyle w:val="HTMLCode"/>
          <w:rFonts w:ascii="Cambria" w:hAnsi="Cambria"/>
          <w:color w:val="6E380A"/>
          <w:sz w:val="24"/>
          <w:szCs w:val="24"/>
        </w:rPr>
        <w:t>METHOD="POST"</w:t>
      </w:r>
      <w:r>
        <w:rPr>
          <w:rStyle w:val="apple-converted-space"/>
          <w:color w:val="000000"/>
        </w:rPr>
        <w:t> </w:t>
      </w:r>
      <w:r>
        <w:rPr>
          <w:color w:val="000000"/>
        </w:rPr>
        <w:t>is used.</w:t>
      </w:r>
    </w:p>
    <w:p w:rsidR="00340299" w:rsidRDefault="00340299" w:rsidP="00340299">
      <w:pPr>
        <w:pStyle w:val="NormalWeb"/>
        <w:pBdr>
          <w:bottom w:val="single" w:sz="6" w:space="1" w:color="auto"/>
        </w:pBdr>
        <w:spacing w:before="72" w:beforeAutospacing="0" w:after="264" w:afterAutospacing="0"/>
        <w:rPr>
          <w:color w:val="000000"/>
        </w:rPr>
      </w:pPr>
      <w:r>
        <w:rPr>
          <w:color w:val="000000"/>
        </w:rPr>
        <w:t>It is, however, possible to construct libraries of subroutines (e.g. Perl functions) which allow one to write scripts in a manner which works both for</w:t>
      </w:r>
      <w:r>
        <w:rPr>
          <w:rStyle w:val="apple-converted-space"/>
          <w:color w:val="000000"/>
        </w:rPr>
        <w:t> </w:t>
      </w:r>
      <w:r>
        <w:rPr>
          <w:rStyle w:val="HTMLCode"/>
          <w:rFonts w:ascii="Cambria" w:hAnsi="Cambria"/>
          <w:color w:val="6E380A"/>
          <w:sz w:val="24"/>
          <w:szCs w:val="24"/>
        </w:rPr>
        <w:t>METHOD="GET"</w:t>
      </w:r>
      <w:r>
        <w:rPr>
          <w:rStyle w:val="apple-converted-space"/>
          <w:color w:val="000000"/>
        </w:rPr>
        <w:t> </w:t>
      </w:r>
      <w:r>
        <w:rPr>
          <w:color w:val="000000"/>
        </w:rPr>
        <w:t>and</w:t>
      </w:r>
      <w:r>
        <w:rPr>
          <w:rStyle w:val="apple-converted-space"/>
          <w:color w:val="000000"/>
        </w:rPr>
        <w:t> </w:t>
      </w:r>
      <w:r>
        <w:rPr>
          <w:rStyle w:val="HTMLCode"/>
          <w:rFonts w:ascii="Cambria" w:hAnsi="Cambria"/>
          <w:color w:val="6E380A"/>
          <w:sz w:val="24"/>
          <w:szCs w:val="24"/>
        </w:rPr>
        <w:t>METHOD="POST"</w:t>
      </w:r>
      <w:r>
        <w:rPr>
          <w:color w:val="000000"/>
        </w:rPr>
        <w:t>. This would be based on distinguishing between the cases within the subroutine code and returning the data to the caller in a uniform manner.</w:t>
      </w:r>
    </w:p>
    <w:p w:rsidR="0085305A" w:rsidRPr="0085305A" w:rsidRDefault="0085305A" w:rsidP="0085305A">
      <w:pPr>
        <w:shd w:val="clear" w:color="auto" w:fill="FFFFFF"/>
        <w:spacing w:after="0" w:line="293" w:lineRule="atLeast"/>
        <w:rPr>
          <w:rFonts w:ascii="Helvetica" w:eastAsia="Times New Roman" w:hAnsi="Helvetica" w:cs="Helvetica"/>
          <w:color w:val="222222"/>
          <w:sz w:val="23"/>
          <w:szCs w:val="23"/>
          <w:lang w:eastAsia="en-IN"/>
        </w:rPr>
      </w:pPr>
      <w:r w:rsidRPr="0085305A">
        <w:rPr>
          <w:rFonts w:ascii="Helvetica" w:eastAsia="Times New Roman" w:hAnsi="Helvetica" w:cs="Helvetica"/>
          <w:color w:val="222222"/>
          <w:sz w:val="23"/>
          <w:szCs w:val="23"/>
          <w:lang w:eastAsia="en-IN"/>
        </w:rPr>
        <w:t>HTML forms (up to HTML version 4 and XHTML 1) only support </w:t>
      </w:r>
      <w:r w:rsidRPr="0085305A">
        <w:rPr>
          <w:rFonts w:ascii="Helvetica" w:eastAsia="Times New Roman" w:hAnsi="Helvetica" w:cs="Helvetica"/>
          <w:b/>
          <w:bCs/>
          <w:color w:val="222222"/>
          <w:sz w:val="23"/>
          <w:szCs w:val="23"/>
          <w:bdr w:val="none" w:sz="0" w:space="0" w:color="auto" w:frame="1"/>
          <w:lang w:eastAsia="en-IN"/>
        </w:rPr>
        <w:t>GET</w:t>
      </w:r>
      <w:r w:rsidRPr="0085305A">
        <w:rPr>
          <w:rFonts w:ascii="Helvetica" w:eastAsia="Times New Roman" w:hAnsi="Helvetica" w:cs="Helvetica"/>
          <w:color w:val="222222"/>
          <w:sz w:val="23"/>
          <w:szCs w:val="23"/>
          <w:lang w:eastAsia="en-IN"/>
        </w:rPr>
        <w:t> and </w:t>
      </w:r>
      <w:r w:rsidRPr="0085305A">
        <w:rPr>
          <w:rFonts w:ascii="Helvetica" w:eastAsia="Times New Roman" w:hAnsi="Helvetica" w:cs="Helvetica"/>
          <w:b/>
          <w:bCs/>
          <w:color w:val="222222"/>
          <w:sz w:val="23"/>
          <w:szCs w:val="23"/>
          <w:bdr w:val="none" w:sz="0" w:space="0" w:color="auto" w:frame="1"/>
          <w:lang w:eastAsia="en-IN"/>
        </w:rPr>
        <w:t>POST</w:t>
      </w:r>
      <w:r w:rsidRPr="0085305A">
        <w:rPr>
          <w:rFonts w:ascii="Helvetica" w:eastAsia="Times New Roman" w:hAnsi="Helvetica" w:cs="Helvetica"/>
          <w:color w:val="222222"/>
          <w:sz w:val="23"/>
          <w:szCs w:val="23"/>
          <w:lang w:eastAsia="en-IN"/>
        </w:rPr>
        <w:t> as HTTP request methods. A workaround for this is to tunnel other methods through POST by using a hidden form field which is read by the server and the request dispatched accordingly.</w:t>
      </w:r>
    </w:p>
    <w:p w:rsidR="0085305A" w:rsidRPr="0085305A" w:rsidRDefault="0085305A" w:rsidP="0085305A">
      <w:pPr>
        <w:shd w:val="clear" w:color="auto" w:fill="FFFFFF"/>
        <w:spacing w:after="0" w:line="293" w:lineRule="atLeast"/>
        <w:rPr>
          <w:rFonts w:ascii="Helvetica" w:eastAsia="Times New Roman" w:hAnsi="Helvetica" w:cs="Helvetica"/>
          <w:color w:val="222222"/>
          <w:sz w:val="23"/>
          <w:szCs w:val="23"/>
          <w:lang w:eastAsia="en-IN"/>
        </w:rPr>
      </w:pPr>
      <w:r w:rsidRPr="0085305A">
        <w:rPr>
          <w:rFonts w:ascii="Helvetica" w:eastAsia="Times New Roman" w:hAnsi="Helvetica" w:cs="Helvetica"/>
          <w:color w:val="222222"/>
          <w:sz w:val="23"/>
          <w:szCs w:val="23"/>
          <w:lang w:eastAsia="en-IN"/>
        </w:rPr>
        <w:t>However, </w:t>
      </w:r>
      <w:r w:rsidRPr="0085305A">
        <w:rPr>
          <w:rFonts w:ascii="Helvetica" w:eastAsia="Times New Roman" w:hAnsi="Helvetica" w:cs="Helvetica"/>
          <w:b/>
          <w:bCs/>
          <w:color w:val="222222"/>
          <w:sz w:val="23"/>
          <w:szCs w:val="23"/>
          <w:bdr w:val="none" w:sz="0" w:space="0" w:color="auto" w:frame="1"/>
          <w:lang w:eastAsia="en-IN"/>
        </w:rPr>
        <w:t>GET</w:t>
      </w:r>
      <w:r w:rsidRPr="0085305A">
        <w:rPr>
          <w:rFonts w:ascii="Helvetica" w:eastAsia="Times New Roman" w:hAnsi="Helvetica" w:cs="Helvetica"/>
          <w:color w:val="222222"/>
          <w:sz w:val="23"/>
          <w:szCs w:val="23"/>
          <w:lang w:eastAsia="en-IN"/>
        </w:rPr>
        <w:t>, </w:t>
      </w:r>
      <w:r w:rsidRPr="0085305A">
        <w:rPr>
          <w:rFonts w:ascii="Helvetica" w:eastAsia="Times New Roman" w:hAnsi="Helvetica" w:cs="Helvetica"/>
          <w:b/>
          <w:bCs/>
          <w:color w:val="222222"/>
          <w:sz w:val="23"/>
          <w:szCs w:val="23"/>
          <w:bdr w:val="none" w:sz="0" w:space="0" w:color="auto" w:frame="1"/>
          <w:lang w:eastAsia="en-IN"/>
        </w:rPr>
        <w:t>POST</w:t>
      </w:r>
      <w:r w:rsidRPr="0085305A">
        <w:rPr>
          <w:rFonts w:ascii="Helvetica" w:eastAsia="Times New Roman" w:hAnsi="Helvetica" w:cs="Helvetica"/>
          <w:color w:val="222222"/>
          <w:sz w:val="23"/>
          <w:szCs w:val="23"/>
          <w:lang w:eastAsia="en-IN"/>
        </w:rPr>
        <w:t>, </w:t>
      </w:r>
      <w:r w:rsidRPr="0085305A">
        <w:rPr>
          <w:rFonts w:ascii="Helvetica" w:eastAsia="Times New Roman" w:hAnsi="Helvetica" w:cs="Helvetica"/>
          <w:b/>
          <w:bCs/>
          <w:color w:val="222222"/>
          <w:sz w:val="23"/>
          <w:szCs w:val="23"/>
          <w:bdr w:val="none" w:sz="0" w:space="0" w:color="auto" w:frame="1"/>
          <w:lang w:eastAsia="en-IN"/>
        </w:rPr>
        <w:t>PUT</w:t>
      </w:r>
      <w:r w:rsidRPr="0085305A">
        <w:rPr>
          <w:rFonts w:ascii="Helvetica" w:eastAsia="Times New Roman" w:hAnsi="Helvetica" w:cs="Helvetica"/>
          <w:color w:val="222222"/>
          <w:sz w:val="23"/>
          <w:szCs w:val="23"/>
          <w:lang w:eastAsia="en-IN"/>
        </w:rPr>
        <w:t> and </w:t>
      </w:r>
      <w:r w:rsidRPr="0085305A">
        <w:rPr>
          <w:rFonts w:ascii="Helvetica" w:eastAsia="Times New Roman" w:hAnsi="Helvetica" w:cs="Helvetica"/>
          <w:b/>
          <w:bCs/>
          <w:color w:val="222222"/>
          <w:sz w:val="23"/>
          <w:szCs w:val="23"/>
          <w:bdr w:val="none" w:sz="0" w:space="0" w:color="auto" w:frame="1"/>
          <w:lang w:eastAsia="en-IN"/>
        </w:rPr>
        <w:t>DELETE</w:t>
      </w:r>
      <w:r w:rsidRPr="0085305A">
        <w:rPr>
          <w:rFonts w:ascii="Helvetica" w:eastAsia="Times New Roman" w:hAnsi="Helvetica" w:cs="Helvetica"/>
          <w:color w:val="222222"/>
          <w:sz w:val="23"/>
          <w:szCs w:val="23"/>
          <w:lang w:eastAsia="en-IN"/>
        </w:rPr>
        <w:t> </w:t>
      </w:r>
      <w:r w:rsidRPr="0085305A">
        <w:rPr>
          <w:rFonts w:ascii="Helvetica" w:eastAsia="Times New Roman" w:hAnsi="Helvetica" w:cs="Helvetica"/>
          <w:i/>
          <w:iCs/>
          <w:color w:val="222222"/>
          <w:sz w:val="23"/>
          <w:szCs w:val="23"/>
          <w:bdr w:val="none" w:sz="0" w:space="0" w:color="auto" w:frame="1"/>
          <w:lang w:eastAsia="en-IN"/>
        </w:rPr>
        <w:t>are</w:t>
      </w:r>
      <w:r w:rsidRPr="0085305A">
        <w:rPr>
          <w:rFonts w:ascii="Helvetica" w:eastAsia="Times New Roman" w:hAnsi="Helvetica" w:cs="Helvetica"/>
          <w:color w:val="222222"/>
          <w:sz w:val="23"/>
          <w:szCs w:val="23"/>
          <w:lang w:eastAsia="en-IN"/>
        </w:rPr>
        <w:t> supported by the implementations of XMLHttpRequest (i.e. AJAX calls) in all the major web browsers (IE, Firefox, Safari, Chrome, Opera).</w:t>
      </w:r>
    </w:p>
    <w:p w:rsidR="00CE0DF5" w:rsidRDefault="00C2277E" w:rsidP="0085305A">
      <w:pPr>
        <w:pStyle w:val="NormalWeb"/>
        <w:pBdr>
          <w:bottom w:val="single" w:sz="6" w:space="1" w:color="auto"/>
        </w:pBdr>
        <w:spacing w:before="72" w:beforeAutospacing="0" w:after="264" w:afterAutospacing="0"/>
        <w:rPr>
          <w:color w:val="000000"/>
        </w:rPr>
      </w:pPr>
      <w:hyperlink r:id="rId34" w:history="1">
        <w:r w:rsidRPr="00AB308F">
          <w:rPr>
            <w:rStyle w:val="Hyperlink"/>
          </w:rPr>
          <w:t>http://stackoverflow.com/a/166501/3317808</w:t>
        </w:r>
      </w:hyperlink>
    </w:p>
    <w:p w:rsidR="00C2277E" w:rsidRDefault="00C2277E" w:rsidP="0085305A">
      <w:pPr>
        <w:pStyle w:val="NormalWeb"/>
        <w:spacing w:before="72" w:beforeAutospacing="0" w:after="264" w:afterAutospacing="0"/>
        <w:rPr>
          <w:color w:val="000000"/>
        </w:rPr>
      </w:pPr>
      <w:bookmarkStart w:id="4" w:name="_GoBack"/>
      <w:bookmarkEnd w:id="4"/>
    </w:p>
    <w:sectPr w:rsidR="00C22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34724"/>
    <w:multiLevelType w:val="multilevel"/>
    <w:tmpl w:val="E130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4F0"/>
    <w:rsid w:val="00024A06"/>
    <w:rsid w:val="00060E3B"/>
    <w:rsid w:val="00103B4A"/>
    <w:rsid w:val="001F4955"/>
    <w:rsid w:val="00253F40"/>
    <w:rsid w:val="002C4CE0"/>
    <w:rsid w:val="00340299"/>
    <w:rsid w:val="00364888"/>
    <w:rsid w:val="003C3000"/>
    <w:rsid w:val="0048731E"/>
    <w:rsid w:val="005032F9"/>
    <w:rsid w:val="005D44B4"/>
    <w:rsid w:val="007054B0"/>
    <w:rsid w:val="00722A8B"/>
    <w:rsid w:val="00733630"/>
    <w:rsid w:val="00751C81"/>
    <w:rsid w:val="00755B94"/>
    <w:rsid w:val="0085305A"/>
    <w:rsid w:val="008763E6"/>
    <w:rsid w:val="008D02A5"/>
    <w:rsid w:val="00942F19"/>
    <w:rsid w:val="009C38AA"/>
    <w:rsid w:val="009F0E3C"/>
    <w:rsid w:val="00A930D2"/>
    <w:rsid w:val="00AF5CEB"/>
    <w:rsid w:val="00C163BF"/>
    <w:rsid w:val="00C2277E"/>
    <w:rsid w:val="00CA4ED0"/>
    <w:rsid w:val="00CA5308"/>
    <w:rsid w:val="00CC023D"/>
    <w:rsid w:val="00CE0DF5"/>
    <w:rsid w:val="00D220D3"/>
    <w:rsid w:val="00D64F9E"/>
    <w:rsid w:val="00DA134A"/>
    <w:rsid w:val="00DC19AF"/>
    <w:rsid w:val="00DF32BC"/>
    <w:rsid w:val="00E37A03"/>
    <w:rsid w:val="00E803E9"/>
    <w:rsid w:val="00EC58BE"/>
    <w:rsid w:val="00F46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6B97C-8427-420E-B192-2B0E019BA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3B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A4E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4A"/>
    <w:rPr>
      <w:rFonts w:ascii="Times New Roman" w:eastAsia="Times New Roman" w:hAnsi="Times New Roman" w:cs="Times New Roman"/>
      <w:b/>
      <w:bCs/>
      <w:kern w:val="36"/>
      <w:sz w:val="48"/>
      <w:szCs w:val="48"/>
      <w:lang w:eastAsia="en-IN"/>
    </w:rPr>
  </w:style>
  <w:style w:type="character" w:customStyle="1" w:styleId="apple-converted-space">
    <w:name w:val="apple-converted-space"/>
    <w:basedOn w:val="DefaultParagraphFont"/>
    <w:rsid w:val="00103B4A"/>
  </w:style>
  <w:style w:type="character" w:styleId="HTMLCode">
    <w:name w:val="HTML Code"/>
    <w:basedOn w:val="DefaultParagraphFont"/>
    <w:uiPriority w:val="99"/>
    <w:semiHidden/>
    <w:unhideWhenUsed/>
    <w:rsid w:val="00103B4A"/>
    <w:rPr>
      <w:rFonts w:ascii="Courier New" w:eastAsia="Times New Roman" w:hAnsi="Courier New" w:cs="Courier New"/>
      <w:sz w:val="20"/>
      <w:szCs w:val="20"/>
    </w:rPr>
  </w:style>
  <w:style w:type="character" w:styleId="Hyperlink">
    <w:name w:val="Hyperlink"/>
    <w:basedOn w:val="DefaultParagraphFont"/>
    <w:uiPriority w:val="99"/>
    <w:unhideWhenUsed/>
    <w:rsid w:val="00722A8B"/>
    <w:rPr>
      <w:color w:val="0000FF"/>
      <w:u w:val="single"/>
    </w:rPr>
  </w:style>
  <w:style w:type="character" w:customStyle="1" w:styleId="Heading2Char">
    <w:name w:val="Heading 2 Char"/>
    <w:basedOn w:val="DefaultParagraphFont"/>
    <w:link w:val="Heading2"/>
    <w:uiPriority w:val="9"/>
    <w:semiHidden/>
    <w:rsid w:val="00CA4ED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A4E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A4ED0"/>
    <w:rPr>
      <w:i/>
      <w:iCs/>
    </w:rPr>
  </w:style>
  <w:style w:type="character" w:styleId="Strong">
    <w:name w:val="Strong"/>
    <w:basedOn w:val="DefaultParagraphFont"/>
    <w:uiPriority w:val="22"/>
    <w:qFormat/>
    <w:rsid w:val="00CA4ED0"/>
    <w:rPr>
      <w:b/>
      <w:bCs/>
    </w:rPr>
  </w:style>
  <w:style w:type="character" w:styleId="HTMLCite">
    <w:name w:val="HTML Cite"/>
    <w:basedOn w:val="DefaultParagraphFont"/>
    <w:uiPriority w:val="99"/>
    <w:semiHidden/>
    <w:unhideWhenUsed/>
    <w:rsid w:val="00DA134A"/>
    <w:rPr>
      <w:i/>
      <w:iCs/>
    </w:rPr>
  </w:style>
  <w:style w:type="character" w:styleId="HTMLDefinition">
    <w:name w:val="HTML Definition"/>
    <w:basedOn w:val="DefaultParagraphFont"/>
    <w:uiPriority w:val="99"/>
    <w:semiHidden/>
    <w:unhideWhenUsed/>
    <w:rsid w:val="00EC58BE"/>
    <w:rPr>
      <w:i/>
      <w:iCs/>
    </w:rPr>
  </w:style>
  <w:style w:type="character" w:styleId="HTMLVariable">
    <w:name w:val="HTML Variable"/>
    <w:basedOn w:val="DefaultParagraphFont"/>
    <w:uiPriority w:val="99"/>
    <w:semiHidden/>
    <w:unhideWhenUsed/>
    <w:rsid w:val="00EC58BE"/>
    <w:rPr>
      <w:i/>
      <w:iCs/>
    </w:rPr>
  </w:style>
  <w:style w:type="character" w:styleId="HTMLSample">
    <w:name w:val="HTML Sample"/>
    <w:basedOn w:val="DefaultParagraphFont"/>
    <w:uiPriority w:val="99"/>
    <w:semiHidden/>
    <w:unhideWhenUsed/>
    <w:rsid w:val="005032F9"/>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51386">
      <w:bodyDiv w:val="1"/>
      <w:marLeft w:val="0"/>
      <w:marRight w:val="0"/>
      <w:marTop w:val="0"/>
      <w:marBottom w:val="0"/>
      <w:divBdr>
        <w:top w:val="none" w:sz="0" w:space="0" w:color="auto"/>
        <w:left w:val="none" w:sz="0" w:space="0" w:color="auto"/>
        <w:bottom w:val="none" w:sz="0" w:space="0" w:color="auto"/>
        <w:right w:val="none" w:sz="0" w:space="0" w:color="auto"/>
      </w:divBdr>
      <w:divsChild>
        <w:div w:id="673917201">
          <w:blockQuote w:val="1"/>
          <w:marLeft w:val="240"/>
          <w:marRight w:val="120"/>
          <w:marTop w:val="0"/>
          <w:marBottom w:val="48"/>
          <w:divBdr>
            <w:top w:val="single" w:sz="6" w:space="1" w:color="669966"/>
            <w:left w:val="single" w:sz="6" w:space="5" w:color="669966"/>
            <w:bottom w:val="single" w:sz="6" w:space="1" w:color="669966"/>
            <w:right w:val="single" w:sz="6" w:space="2" w:color="669966"/>
          </w:divBdr>
        </w:div>
      </w:divsChild>
    </w:div>
    <w:div w:id="425229141">
      <w:bodyDiv w:val="1"/>
      <w:marLeft w:val="0"/>
      <w:marRight w:val="0"/>
      <w:marTop w:val="0"/>
      <w:marBottom w:val="0"/>
      <w:divBdr>
        <w:top w:val="none" w:sz="0" w:space="0" w:color="auto"/>
        <w:left w:val="none" w:sz="0" w:space="0" w:color="auto"/>
        <w:bottom w:val="none" w:sz="0" w:space="0" w:color="auto"/>
        <w:right w:val="none" w:sz="0" w:space="0" w:color="auto"/>
      </w:divBdr>
    </w:div>
    <w:div w:id="447966272">
      <w:bodyDiv w:val="1"/>
      <w:marLeft w:val="0"/>
      <w:marRight w:val="0"/>
      <w:marTop w:val="0"/>
      <w:marBottom w:val="0"/>
      <w:divBdr>
        <w:top w:val="none" w:sz="0" w:space="0" w:color="auto"/>
        <w:left w:val="none" w:sz="0" w:space="0" w:color="auto"/>
        <w:bottom w:val="none" w:sz="0" w:space="0" w:color="auto"/>
        <w:right w:val="none" w:sz="0" w:space="0" w:color="auto"/>
      </w:divBdr>
      <w:divsChild>
        <w:div w:id="974598688">
          <w:blockQuote w:val="1"/>
          <w:marLeft w:val="240"/>
          <w:marRight w:val="120"/>
          <w:marTop w:val="0"/>
          <w:marBottom w:val="48"/>
          <w:divBdr>
            <w:top w:val="single" w:sz="6" w:space="1" w:color="669966"/>
            <w:left w:val="single" w:sz="6" w:space="5" w:color="669966"/>
            <w:bottom w:val="single" w:sz="6" w:space="1" w:color="669966"/>
            <w:right w:val="single" w:sz="6" w:space="2" w:color="669966"/>
          </w:divBdr>
        </w:div>
      </w:divsChild>
    </w:div>
    <w:div w:id="448356022">
      <w:bodyDiv w:val="1"/>
      <w:marLeft w:val="0"/>
      <w:marRight w:val="0"/>
      <w:marTop w:val="0"/>
      <w:marBottom w:val="0"/>
      <w:divBdr>
        <w:top w:val="none" w:sz="0" w:space="0" w:color="auto"/>
        <w:left w:val="none" w:sz="0" w:space="0" w:color="auto"/>
        <w:bottom w:val="none" w:sz="0" w:space="0" w:color="auto"/>
        <w:right w:val="none" w:sz="0" w:space="0" w:color="auto"/>
      </w:divBdr>
      <w:divsChild>
        <w:div w:id="1222055324">
          <w:blockQuote w:val="1"/>
          <w:marLeft w:val="240"/>
          <w:marRight w:val="120"/>
          <w:marTop w:val="0"/>
          <w:marBottom w:val="48"/>
          <w:divBdr>
            <w:top w:val="single" w:sz="6" w:space="1" w:color="669966"/>
            <w:left w:val="single" w:sz="6" w:space="5" w:color="669966"/>
            <w:bottom w:val="single" w:sz="6" w:space="1" w:color="669966"/>
            <w:right w:val="single" w:sz="6" w:space="2" w:color="669966"/>
          </w:divBdr>
          <w:divsChild>
            <w:div w:id="13268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0953">
      <w:bodyDiv w:val="1"/>
      <w:marLeft w:val="0"/>
      <w:marRight w:val="0"/>
      <w:marTop w:val="0"/>
      <w:marBottom w:val="0"/>
      <w:divBdr>
        <w:top w:val="none" w:sz="0" w:space="0" w:color="auto"/>
        <w:left w:val="none" w:sz="0" w:space="0" w:color="auto"/>
        <w:bottom w:val="none" w:sz="0" w:space="0" w:color="auto"/>
        <w:right w:val="none" w:sz="0" w:space="0" w:color="auto"/>
      </w:divBdr>
    </w:div>
    <w:div w:id="586690432">
      <w:bodyDiv w:val="1"/>
      <w:marLeft w:val="0"/>
      <w:marRight w:val="0"/>
      <w:marTop w:val="0"/>
      <w:marBottom w:val="0"/>
      <w:divBdr>
        <w:top w:val="none" w:sz="0" w:space="0" w:color="auto"/>
        <w:left w:val="none" w:sz="0" w:space="0" w:color="auto"/>
        <w:bottom w:val="none" w:sz="0" w:space="0" w:color="auto"/>
        <w:right w:val="none" w:sz="0" w:space="0" w:color="auto"/>
      </w:divBdr>
    </w:div>
    <w:div w:id="701828084">
      <w:bodyDiv w:val="1"/>
      <w:marLeft w:val="0"/>
      <w:marRight w:val="0"/>
      <w:marTop w:val="0"/>
      <w:marBottom w:val="0"/>
      <w:divBdr>
        <w:top w:val="none" w:sz="0" w:space="0" w:color="auto"/>
        <w:left w:val="none" w:sz="0" w:space="0" w:color="auto"/>
        <w:bottom w:val="none" w:sz="0" w:space="0" w:color="auto"/>
        <w:right w:val="none" w:sz="0" w:space="0" w:color="auto"/>
      </w:divBdr>
    </w:div>
    <w:div w:id="968825762">
      <w:bodyDiv w:val="1"/>
      <w:marLeft w:val="0"/>
      <w:marRight w:val="0"/>
      <w:marTop w:val="0"/>
      <w:marBottom w:val="0"/>
      <w:divBdr>
        <w:top w:val="none" w:sz="0" w:space="0" w:color="auto"/>
        <w:left w:val="none" w:sz="0" w:space="0" w:color="auto"/>
        <w:bottom w:val="none" w:sz="0" w:space="0" w:color="auto"/>
        <w:right w:val="none" w:sz="0" w:space="0" w:color="auto"/>
      </w:divBdr>
    </w:div>
    <w:div w:id="1215698844">
      <w:bodyDiv w:val="1"/>
      <w:marLeft w:val="0"/>
      <w:marRight w:val="0"/>
      <w:marTop w:val="0"/>
      <w:marBottom w:val="0"/>
      <w:divBdr>
        <w:top w:val="none" w:sz="0" w:space="0" w:color="auto"/>
        <w:left w:val="none" w:sz="0" w:space="0" w:color="auto"/>
        <w:bottom w:val="none" w:sz="0" w:space="0" w:color="auto"/>
        <w:right w:val="none" w:sz="0" w:space="0" w:color="auto"/>
      </w:divBdr>
      <w:divsChild>
        <w:div w:id="501165571">
          <w:blockQuote w:val="1"/>
          <w:marLeft w:val="240"/>
          <w:marRight w:val="120"/>
          <w:marTop w:val="0"/>
          <w:marBottom w:val="48"/>
          <w:divBdr>
            <w:top w:val="single" w:sz="6" w:space="1" w:color="669966"/>
            <w:left w:val="single" w:sz="6" w:space="5" w:color="669966"/>
            <w:bottom w:val="single" w:sz="6" w:space="1" w:color="669966"/>
            <w:right w:val="single" w:sz="6" w:space="2" w:color="669966"/>
          </w:divBdr>
        </w:div>
      </w:divsChild>
    </w:div>
    <w:div w:id="1724409382">
      <w:bodyDiv w:val="1"/>
      <w:marLeft w:val="0"/>
      <w:marRight w:val="0"/>
      <w:marTop w:val="0"/>
      <w:marBottom w:val="0"/>
      <w:divBdr>
        <w:top w:val="none" w:sz="0" w:space="0" w:color="auto"/>
        <w:left w:val="none" w:sz="0" w:space="0" w:color="auto"/>
        <w:bottom w:val="none" w:sz="0" w:space="0" w:color="auto"/>
        <w:right w:val="none" w:sz="0" w:space="0" w:color="auto"/>
      </w:divBdr>
    </w:div>
    <w:div w:id="1916670816">
      <w:bodyDiv w:val="1"/>
      <w:marLeft w:val="0"/>
      <w:marRight w:val="0"/>
      <w:marTop w:val="0"/>
      <w:marBottom w:val="0"/>
      <w:divBdr>
        <w:top w:val="none" w:sz="0" w:space="0" w:color="auto"/>
        <w:left w:val="none" w:sz="0" w:space="0" w:color="auto"/>
        <w:bottom w:val="none" w:sz="0" w:space="0" w:color="auto"/>
        <w:right w:val="none" w:sz="0" w:space="0" w:color="auto"/>
      </w:divBdr>
      <w:divsChild>
        <w:div w:id="1540359148">
          <w:blockQuote w:val="1"/>
          <w:marLeft w:val="240"/>
          <w:marRight w:val="120"/>
          <w:marTop w:val="0"/>
          <w:marBottom w:val="48"/>
          <w:divBdr>
            <w:top w:val="single" w:sz="6" w:space="1" w:color="669966"/>
            <w:left w:val="single" w:sz="6" w:space="5" w:color="669966"/>
            <w:bottom w:val="single" w:sz="6" w:space="1" w:color="669966"/>
            <w:right w:val="single" w:sz="6" w:space="2" w:color="669966"/>
          </w:divBdr>
          <w:divsChild>
            <w:div w:id="10296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tut.fi/~jkorpela/rfc/2396/toc.html" TargetMode="External"/><Relationship Id="rId13" Type="http://schemas.openxmlformats.org/officeDocument/2006/relationships/hyperlink" Target="http://www.w3.org/Protocols/rfc2616/rfc2616.html" TargetMode="External"/><Relationship Id="rId18" Type="http://schemas.openxmlformats.org/officeDocument/2006/relationships/hyperlink" Target="http://www.w3.org/Provider/Style/" TargetMode="External"/><Relationship Id="rId26" Type="http://schemas.openxmlformats.org/officeDocument/2006/relationships/hyperlink" Target="http://www.cs.tut.fi/~jkorpela/rfc/2396/toc.html" TargetMode="External"/><Relationship Id="rId3" Type="http://schemas.openxmlformats.org/officeDocument/2006/relationships/settings" Target="settings.xml"/><Relationship Id="rId21" Type="http://schemas.openxmlformats.org/officeDocument/2006/relationships/hyperlink" Target="http://www.dejanews.com/getdoc.xp?AN=407045343" TargetMode="External"/><Relationship Id="rId34" Type="http://schemas.openxmlformats.org/officeDocument/2006/relationships/hyperlink" Target="http://stackoverflow.com/a/166501/3317808" TargetMode="External"/><Relationship Id="rId7" Type="http://schemas.openxmlformats.org/officeDocument/2006/relationships/hyperlink" Target="http://www.htmlhelp.com/reference/html40/forms/form.html" TargetMode="External"/><Relationship Id="rId12" Type="http://schemas.openxmlformats.org/officeDocument/2006/relationships/hyperlink" Target="http://www.w3.org/Protocols/" TargetMode="External"/><Relationship Id="rId17" Type="http://schemas.openxmlformats.org/officeDocument/2006/relationships/hyperlink" Target="http://www.w3.org/People/Berners-Lee/" TargetMode="External"/><Relationship Id="rId25" Type="http://schemas.openxmlformats.org/officeDocument/2006/relationships/hyperlink" Target="http://www.w3.org/TR/REC-html40/interact/forms.html" TargetMode="External"/><Relationship Id="rId33" Type="http://schemas.openxmlformats.org/officeDocument/2006/relationships/hyperlink" Target="http://hoohoo.ncsa.uiuc.edu/cgi/forms.html" TargetMode="External"/><Relationship Id="rId2" Type="http://schemas.openxmlformats.org/officeDocument/2006/relationships/styles" Target="styles.xml"/><Relationship Id="rId16" Type="http://schemas.openxmlformats.org/officeDocument/2006/relationships/hyperlink" Target="http://www.w3.org/Provider/Style/Input.html" TargetMode="External"/><Relationship Id="rId20" Type="http://schemas.openxmlformats.org/officeDocument/2006/relationships/hyperlink" Target="http://www.alanflavell.org.uk/" TargetMode="External"/><Relationship Id="rId29" Type="http://schemas.openxmlformats.org/officeDocument/2006/relationships/hyperlink" Target="http://www.w3.org/Protocols/rfc2616/rfc2616-sec9.html" TargetMode="External"/><Relationship Id="rId1" Type="http://schemas.openxmlformats.org/officeDocument/2006/relationships/numbering" Target="numbering.xml"/><Relationship Id="rId6" Type="http://schemas.openxmlformats.org/officeDocument/2006/relationships/hyperlink" Target="http://www.cs.tut.fi/~jkorpela/forms/index.html" TargetMode="External"/><Relationship Id="rId11" Type="http://schemas.openxmlformats.org/officeDocument/2006/relationships/hyperlink" Target="http://www.w3.org/TR/REC-html40/" TargetMode="External"/><Relationship Id="rId24" Type="http://schemas.openxmlformats.org/officeDocument/2006/relationships/hyperlink" Target="http://www.w3.org/TR/REC-html40/interact/forms.html" TargetMode="External"/><Relationship Id="rId32" Type="http://schemas.openxmlformats.org/officeDocument/2006/relationships/hyperlink" Target="http://www.w3.org/Protocols/rfc2616/rfc2616-sec9.html" TargetMode="External"/><Relationship Id="rId5" Type="http://schemas.openxmlformats.org/officeDocument/2006/relationships/hyperlink" Target="http://www.cs.tut.fi/~jkorpela/html-primer.html" TargetMode="External"/><Relationship Id="rId15" Type="http://schemas.openxmlformats.org/officeDocument/2006/relationships/hyperlink" Target="http://www.w3.org/Protocols/rfc2616/rfc2616-sec9.html" TargetMode="External"/><Relationship Id="rId23" Type="http://schemas.openxmlformats.org/officeDocument/2006/relationships/hyperlink" Target="http://www.webthing.com/tutorials/cgifaq.3.html" TargetMode="External"/><Relationship Id="rId28" Type="http://schemas.openxmlformats.org/officeDocument/2006/relationships/hyperlink" Target="http://www.w3.org/Protocols/" TargetMode="External"/><Relationship Id="rId36" Type="http://schemas.openxmlformats.org/officeDocument/2006/relationships/theme" Target="theme/theme1.xml"/><Relationship Id="rId10" Type="http://schemas.openxmlformats.org/officeDocument/2006/relationships/hyperlink" Target="http://www.w3.org/MarkUp/html-spec/html-spec_8.html" TargetMode="External"/><Relationship Id="rId19" Type="http://schemas.openxmlformats.org/officeDocument/2006/relationships/hyperlink" Target="http://www.w3.org/DesignIssues/UserAgent.html" TargetMode="External"/><Relationship Id="rId31" Type="http://schemas.openxmlformats.org/officeDocument/2006/relationships/hyperlink" Target="http://www.w3.org/Protocols/rfc2616/rfc2616-sec9.html" TargetMode="External"/><Relationship Id="rId4" Type="http://schemas.openxmlformats.org/officeDocument/2006/relationships/webSettings" Target="webSettings.xml"/><Relationship Id="rId9" Type="http://schemas.openxmlformats.org/officeDocument/2006/relationships/hyperlink" Target="http://www.w3.org/MarkUp/html-spec/html-spec_toc.html" TargetMode="External"/><Relationship Id="rId14" Type="http://schemas.openxmlformats.org/officeDocument/2006/relationships/hyperlink" Target="http://foldoc.doc.ic.ac.uk/foldoc/foldoc.cgi?query=idempotent&amp;action=Search" TargetMode="External"/><Relationship Id="rId22" Type="http://schemas.openxmlformats.org/officeDocument/2006/relationships/hyperlink" Target="http://www.cs.tut.fi/~jkorpela/ciwah.html" TargetMode="External"/><Relationship Id="rId27" Type="http://schemas.openxmlformats.org/officeDocument/2006/relationships/hyperlink" Target="http://www.cs.tut.fi/~jkorpela/forms/choices.html" TargetMode="External"/><Relationship Id="rId30" Type="http://schemas.openxmlformats.org/officeDocument/2006/relationships/hyperlink" Target="http://www.w3.org/Protocols/rfc2616/rfc2616.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2136</Words>
  <Characters>12176</Characters>
  <Application>Microsoft Office Word</Application>
  <DocSecurity>0</DocSecurity>
  <Lines>101</Lines>
  <Paragraphs>28</Paragraphs>
  <ScaleCrop>false</ScaleCrop>
  <Company/>
  <LinksUpToDate>false</LinksUpToDate>
  <CharactersWithSpaces>14284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mohet01</dc:creator>
  <cp:keywords/>
  <dc:description/>
  <cp:lastModifiedBy>mohet01</cp:lastModifiedBy>
  <cp:revision>42</cp:revision>
  <dcterms:created xsi:type="dcterms:W3CDTF">2015-11-02T16:29:00Z</dcterms:created>
  <dcterms:modified xsi:type="dcterms:W3CDTF">2015-11-04T06:10:00Z</dcterms:modified>
</cp:coreProperties>
</file>