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C67C1D">
        <w:t>CSS and BootStrap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B43E89">
        <w:t>CSS and BootStrap.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9741C5">
        <w:t>CSS</w:t>
      </w:r>
      <w:r w:rsidR="004B5673">
        <w:t xml:space="preserve">, </w:t>
      </w:r>
      <w:r w:rsidR="009741C5">
        <w:t>BootStrap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6F3779" w:rsidRDefault="0069656A" w:rsidP="009617BB">
      <w:pPr>
        <w:pStyle w:val="ListParagraph"/>
        <w:numPr>
          <w:ilvl w:val="0"/>
          <w:numId w:val="10"/>
        </w:numPr>
        <w:spacing w:line="240" w:lineRule="auto"/>
      </w:pPr>
      <w:r>
        <w:t>Make a Carousel</w:t>
      </w:r>
      <w:r>
        <w:t xml:space="preserve"> </w:t>
      </w:r>
      <w:r>
        <w:t>with Images over it.</w:t>
      </w:r>
    </w:p>
    <w:p w:rsidR="0069656A" w:rsidRDefault="0069656A" w:rsidP="00346023">
      <w:pPr>
        <w:pStyle w:val="ListParagraph"/>
        <w:numPr>
          <w:ilvl w:val="0"/>
          <w:numId w:val="10"/>
        </w:numPr>
        <w:spacing w:line="240" w:lineRule="auto"/>
      </w:pPr>
      <w:r>
        <w:t xml:space="preserve">Make a Registration form </w:t>
      </w:r>
      <w:r>
        <w:t>using Bootstrap form Elements</w:t>
      </w:r>
      <w:r>
        <w:t xml:space="preserve"> </w:t>
      </w:r>
      <w:r>
        <w:t>and edit the data inside the form with using Bootstrap JavaScript Components such as Modal.</w:t>
      </w:r>
    </w:p>
    <w:p w:rsidR="0069656A" w:rsidRDefault="0069656A" w:rsidP="00544F7C">
      <w:pPr>
        <w:pStyle w:val="ListParagraph"/>
        <w:numPr>
          <w:ilvl w:val="0"/>
          <w:numId w:val="10"/>
        </w:numPr>
        <w:spacing w:line="240" w:lineRule="auto"/>
      </w:pPr>
      <w:r>
        <w:t>When you submit the Form show all the Details in a Bootstrap table.</w:t>
      </w:r>
    </w:p>
    <w:p w:rsidR="0069656A" w:rsidRDefault="0069656A" w:rsidP="00243CD6">
      <w:pPr>
        <w:pStyle w:val="ListParagraph"/>
        <w:numPr>
          <w:ilvl w:val="0"/>
          <w:numId w:val="10"/>
        </w:numPr>
        <w:spacing w:line="240" w:lineRule="auto"/>
      </w:pPr>
      <w:r>
        <w:t>Make  a  Sample  Page  with  a  Menu  using Nav at  the  Top  and  the  Footer  as  copyright  at  the bottom of the page you can use Glyphicons</w:t>
      </w:r>
      <w:r>
        <w:t xml:space="preserve"> </w:t>
      </w:r>
      <w:r>
        <w:t xml:space="preserve">in bootstrap for copyright image. That </w:t>
      </w:r>
      <w:r>
        <w:t>f</w:t>
      </w:r>
      <w:r>
        <w:t>orm should be your Blog</w:t>
      </w:r>
      <w:bookmarkStart w:id="0" w:name="_GoBack"/>
      <w:bookmarkEnd w:id="0"/>
      <w:r>
        <w:t>.</w:t>
      </w:r>
    </w:p>
    <w:sectPr w:rsidR="0069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2D2" w:rsidRDefault="00AB62D2" w:rsidP="00A424EB">
      <w:pPr>
        <w:spacing w:after="0" w:line="240" w:lineRule="auto"/>
      </w:pPr>
      <w:r>
        <w:separator/>
      </w:r>
    </w:p>
  </w:endnote>
  <w:endnote w:type="continuationSeparator" w:id="0">
    <w:p w:rsidR="00AB62D2" w:rsidRDefault="00AB62D2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2D2" w:rsidRDefault="00AB62D2" w:rsidP="00A424EB">
      <w:pPr>
        <w:spacing w:after="0" w:line="240" w:lineRule="auto"/>
      </w:pPr>
      <w:r>
        <w:separator/>
      </w:r>
    </w:p>
  </w:footnote>
  <w:footnote w:type="continuationSeparator" w:id="0">
    <w:p w:rsidR="00AB62D2" w:rsidRDefault="00AB62D2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91ADC"/>
    <w:rsid w:val="001B7418"/>
    <w:rsid w:val="003324AB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85176"/>
    <w:rsid w:val="0069656A"/>
    <w:rsid w:val="006A296B"/>
    <w:rsid w:val="006D4549"/>
    <w:rsid w:val="006F3779"/>
    <w:rsid w:val="00887B6F"/>
    <w:rsid w:val="00965837"/>
    <w:rsid w:val="009741C5"/>
    <w:rsid w:val="00992664"/>
    <w:rsid w:val="00A424EB"/>
    <w:rsid w:val="00AB62D2"/>
    <w:rsid w:val="00AD5E91"/>
    <w:rsid w:val="00B03733"/>
    <w:rsid w:val="00B06FC1"/>
    <w:rsid w:val="00B226FD"/>
    <w:rsid w:val="00B43E89"/>
    <w:rsid w:val="00C03588"/>
    <w:rsid w:val="00C67C1D"/>
    <w:rsid w:val="00CE32E3"/>
    <w:rsid w:val="00D31739"/>
    <w:rsid w:val="00D47237"/>
    <w:rsid w:val="00DA2752"/>
    <w:rsid w:val="00DD0E69"/>
    <w:rsid w:val="00E86C29"/>
    <w:rsid w:val="00F106A1"/>
    <w:rsid w:val="00F125AF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30</cp:revision>
  <dcterms:created xsi:type="dcterms:W3CDTF">2016-06-12T15:33:00Z</dcterms:created>
  <dcterms:modified xsi:type="dcterms:W3CDTF">2016-06-19T13:31:00Z</dcterms:modified>
</cp:coreProperties>
</file>