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</w:pPr>
      <w:r>
        <w:t>My First Image</w:t>
      </w:r>
    </w:p>
    <w:p>
      <w:r>
        <w:drawing>
          <wp:inline xmlns:a="http://schemas.openxmlformats.org/drawingml/2006/main" xmlns:pic="http://schemas.openxmlformats.org/drawingml/2006/picture">
            <wp:extent cx="9784080" cy="60807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84080" cy="6080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784080" cy="607437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84080" cy="60743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My Third Image</w:t>
      </w:r>
    </w:p>
    <w:p>
      <w:r>
        <w:drawing>
          <wp:inline xmlns:a="http://schemas.openxmlformats.org/drawingml/2006/main" xmlns:pic="http://schemas.openxmlformats.org/drawingml/2006/picture">
            <wp:extent cx="9784080" cy="62001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84080" cy="62001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My Fourth Image</w:t>
      </w:r>
    </w:p>
    <w:p>
      <w:r>
        <w:drawing>
          <wp:inline xmlns:a="http://schemas.openxmlformats.org/drawingml/2006/main" xmlns:pic="http://schemas.openxmlformats.org/drawingml/2006/picture">
            <wp:extent cx="9784080" cy="638765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84080" cy="638765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6838" w:h="11906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