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04DB9D41" w:rsidR="00234B39" w:rsidRPr="00B3579F" w:rsidRDefault="00000000" w:rsidP="00BC0586">
      <w:pPr>
        <w:pStyle w:val="Heading1"/>
        <w:keepNext/>
        <w:keepLines/>
        <w:spacing w:before="360" w:beforeAutospacing="0" w:after="80" w:afterAutospacing="0"/>
        <w:divId w:val="1924559795"/>
        <w:rPr>
          <w:rFonts w:eastAsia="Times New Roman"/>
          <w:b w:val="0"/>
          <w:bCs w:val="0"/>
          <w:color w:val="0F4761" w:themeColor="accent1" w:themeShade="BF"/>
          <w:kern w:val="0"/>
          <w:sz w:val="40"/>
          <w:szCs w:val="40"/>
          <w:lang w:val="en"/>
        </w:rPr>
      </w:pPr>
      <w:r w:rsidRPr="00B3579F">
        <w:rPr>
          <w:rFonts w:eastAsia="Times New Roman"/>
          <w:b w:val="0"/>
          <w:bCs w:val="0"/>
          <w:color w:val="0F4761" w:themeColor="accent1" w:themeShade="BF"/>
          <w:kern w:val="0"/>
          <w:sz w:val="40"/>
          <w:szCs w:val="40"/>
          <w:lang w:val="en"/>
        </w:rPr>
        <w:t>Project: Summarizing and Analyzing Research Papers</w:t>
      </w:r>
    </w:p>
    <w:p w14:paraId="0B94036A" w14:textId="4C9E1841" w:rsidR="00234B39" w:rsidRPr="00B3579F" w:rsidRDefault="00000000">
      <w:pPr>
        <w:pStyle w:val="NormalWeb"/>
        <w:divId w:val="465317432"/>
        <w:rPr>
          <w:rFonts w:ascii="Calibri" w:hAnsi="Calibri" w:cs="Calibri"/>
          <w:lang w:val="en"/>
        </w:rPr>
      </w:pPr>
      <w:r w:rsidRPr="00B3579F">
        <w:rPr>
          <w:rStyle w:val="Strong"/>
          <w:rFonts w:ascii="Calibri" w:hAnsi="Calibri" w:cs="Calibri"/>
          <w:lang w:val="en"/>
        </w:rPr>
        <w:t>Learner Name</w:t>
      </w:r>
      <w:r w:rsidRPr="00B3579F">
        <w:rPr>
          <w:rFonts w:ascii="Calibri" w:hAnsi="Calibri" w:cs="Calibri"/>
          <w:lang w:val="en"/>
        </w:rPr>
        <w:t xml:space="preserve">: </w:t>
      </w:r>
      <w:proofErr w:type="spellStart"/>
      <w:proofErr w:type="gramStart"/>
      <w:r w:rsidR="00BC0586" w:rsidRPr="00B3579F">
        <w:rPr>
          <w:rFonts w:ascii="Calibri" w:hAnsi="Calibri" w:cs="Calibri"/>
          <w:lang w:val="en"/>
        </w:rPr>
        <w:t>N.Saikoushik</w:t>
      </w:r>
      <w:proofErr w:type="spellEnd"/>
      <w:proofErr w:type="gramEnd"/>
    </w:p>
    <w:p w14:paraId="677DC39A" w14:textId="28A3BC76" w:rsidR="00DD5008" w:rsidRPr="00B3579F" w:rsidRDefault="00DD5008">
      <w:pPr>
        <w:pStyle w:val="NormalWeb"/>
        <w:divId w:val="465317432"/>
        <w:rPr>
          <w:rFonts w:ascii="Calibri" w:hAnsi="Calibri" w:cs="Calibri"/>
          <w:lang w:val="en"/>
        </w:rPr>
      </w:pPr>
      <w:r w:rsidRPr="00B3579F">
        <w:rPr>
          <w:rStyle w:val="Strong"/>
          <w:rFonts w:ascii="Calibri" w:hAnsi="Calibri" w:cs="Calibri"/>
          <w:lang w:val="en"/>
        </w:rPr>
        <w:t>Learner Email</w:t>
      </w:r>
      <w:r w:rsidRPr="00B3579F">
        <w:rPr>
          <w:rFonts w:ascii="Calibri" w:hAnsi="Calibri" w:cs="Calibri"/>
          <w:lang w:val="en"/>
        </w:rPr>
        <w:t xml:space="preserve">: </w:t>
      </w:r>
      <w:r w:rsidR="00BC0586" w:rsidRPr="00B3579F">
        <w:rPr>
          <w:rFonts w:ascii="Calibri" w:hAnsi="Calibri" w:cs="Calibri"/>
          <w:lang w:val="en"/>
        </w:rPr>
        <w:t>Saikoushiknalubola4@gmail.com</w:t>
      </w:r>
    </w:p>
    <w:p w14:paraId="4D7EECF3" w14:textId="4AF825E6" w:rsidR="00234B39" w:rsidRPr="00B3579F" w:rsidRDefault="00000000">
      <w:pPr>
        <w:pStyle w:val="NormalWeb"/>
        <w:divId w:val="465317432"/>
        <w:rPr>
          <w:rFonts w:ascii="Calibri" w:hAnsi="Calibri" w:cs="Calibri"/>
          <w:lang w:val="en"/>
        </w:rPr>
      </w:pPr>
      <w:r w:rsidRPr="00B3579F">
        <w:rPr>
          <w:rStyle w:val="Strong"/>
          <w:rFonts w:ascii="Calibri" w:hAnsi="Calibri" w:cs="Calibri"/>
          <w:lang w:val="en"/>
        </w:rPr>
        <w:t>Topic</w:t>
      </w:r>
      <w:r w:rsidRPr="00B3579F">
        <w:rPr>
          <w:rFonts w:ascii="Calibri" w:hAnsi="Calibri" w:cs="Calibri"/>
          <w:lang w:val="en"/>
        </w:rPr>
        <w:t xml:space="preserve">: </w:t>
      </w:r>
      <w:r w:rsidR="00BC0586" w:rsidRPr="00B3579F">
        <w:rPr>
          <w:rFonts w:ascii="Calibri" w:hAnsi="Calibri" w:cs="Calibri"/>
        </w:rPr>
        <w:t>Engineering:</w:t>
      </w:r>
      <w:r w:rsidR="00B3579F" w:rsidRPr="00B3579F">
        <w:t xml:space="preserve"> </w:t>
      </w:r>
      <w:r w:rsidR="00B3579F" w:rsidRPr="00B3579F">
        <w:rPr>
          <w:rFonts w:ascii="Calibri" w:hAnsi="Calibri" w:cs="Calibri"/>
        </w:rPr>
        <w:t>Renewable Energy Technologies in Engineering: A Review of Current Developments and Future Prospects</w:t>
      </w:r>
    </w:p>
    <w:p w14:paraId="19551121" w14:textId="7023C198" w:rsidR="00234B39" w:rsidRPr="00B3579F" w:rsidRDefault="00000000">
      <w:pPr>
        <w:pStyle w:val="NormalWeb"/>
        <w:divId w:val="465317432"/>
        <w:rPr>
          <w:rFonts w:ascii="Calibri" w:hAnsi="Calibri" w:cs="Calibri"/>
          <w:lang w:val="en"/>
        </w:rPr>
      </w:pPr>
      <w:r w:rsidRPr="00B3579F">
        <w:rPr>
          <w:rStyle w:val="Strong"/>
          <w:rFonts w:ascii="Calibri" w:hAnsi="Calibri" w:cs="Calibri"/>
          <w:lang w:val="en"/>
        </w:rPr>
        <w:t>Research Paper</w:t>
      </w:r>
      <w:r w:rsidRPr="00B3579F">
        <w:rPr>
          <w:rFonts w:ascii="Calibri" w:hAnsi="Calibri" w:cs="Calibri"/>
          <w:lang w:val="en"/>
        </w:rPr>
        <w:t xml:space="preserve">: </w:t>
      </w:r>
      <w:hyperlink r:id="rId5" w:history="1">
        <w:r w:rsidR="00BC0586" w:rsidRPr="00B3579F">
          <w:rPr>
            <w:rStyle w:val="Hyperlink"/>
            <w:rFonts w:ascii="Calibri" w:hAnsi="Calibri" w:cs="Calibri"/>
            <w:lang w:val="en"/>
          </w:rPr>
          <w:t>link</w:t>
        </w:r>
      </w:hyperlink>
    </w:p>
    <w:p w14:paraId="6F7ED336"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t>Initial Prompt</w:t>
      </w:r>
    </w:p>
    <w:p w14:paraId="710C4DE2" w14:textId="30B03D9F"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Description</w:t>
      </w:r>
      <w:r w:rsidRPr="00B3579F">
        <w:rPr>
          <w:rFonts w:ascii="Calibri" w:hAnsi="Calibri" w:cs="Calibri"/>
          <w:lang w:val="en"/>
        </w:rPr>
        <w:t>:</w:t>
      </w:r>
      <w:r w:rsidR="00BC0586" w:rsidRPr="00B3579F">
        <w:rPr>
          <w:rFonts w:ascii="Calibri" w:hAnsi="Calibri" w:cs="Calibri"/>
          <w:lang w:val="en"/>
        </w:rPr>
        <w:t xml:space="preserve"> </w:t>
      </w:r>
    </w:p>
    <w:p w14:paraId="6F79AF9B" w14:textId="6593C57E" w:rsidR="00234B39" w:rsidRPr="00B3579F" w:rsidRDefault="00BC0586">
      <w:pPr>
        <w:pStyle w:val="NormalWeb"/>
        <w:divId w:val="465317432"/>
        <w:rPr>
          <w:rFonts w:ascii="Calibri" w:hAnsi="Calibri" w:cs="Calibri"/>
          <w:lang w:val="en"/>
        </w:rPr>
      </w:pPr>
      <w:r w:rsidRPr="00B3579F">
        <w:rPr>
          <w:rFonts w:ascii="Calibri" w:hAnsi="Calibri" w:cs="Calibri"/>
        </w:rPr>
        <w:t>Summarize the key advancements in renewable energy technologies covered in the research paper, including solar, wind, hydropower, biomass, and geothermal sectors.</w:t>
      </w:r>
    </w:p>
    <w:p w14:paraId="7957CADE" w14:textId="19C79767"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Generated Summary</w:t>
      </w:r>
      <w:r w:rsidRPr="00B3579F">
        <w:rPr>
          <w:rFonts w:ascii="Calibri" w:hAnsi="Calibri" w:cs="Calibri"/>
          <w:lang w:val="en"/>
        </w:rPr>
        <w:t>:</w:t>
      </w:r>
      <w:r w:rsidR="00BC0586" w:rsidRPr="00B3579F">
        <w:rPr>
          <w:rFonts w:ascii="Calibri" w:hAnsi="Calibri" w:cs="Calibri"/>
          <w:lang w:val="en"/>
        </w:rPr>
        <w:t xml:space="preserve"> </w:t>
      </w:r>
    </w:p>
    <w:p w14:paraId="2A52CA37" w14:textId="16E20EA0" w:rsidR="00234B39" w:rsidRPr="00B3579F" w:rsidRDefault="00BC0586">
      <w:pPr>
        <w:pStyle w:val="NormalWeb"/>
        <w:divId w:val="465317432"/>
        <w:rPr>
          <w:rFonts w:ascii="Calibri" w:hAnsi="Calibri" w:cs="Calibri"/>
          <w:lang w:val="en"/>
        </w:rPr>
      </w:pPr>
      <w:r w:rsidRPr="00B3579F">
        <w:rPr>
          <w:rFonts w:ascii="Calibri" w:hAnsi="Calibri" w:cs="Calibri"/>
        </w:rPr>
        <w:t>The research paper reviews recent developments in renewable energy technologies, covering advancements in solar, wind, hydropower, biomass, and geothermal sectors. It discusses innovations such as improved photovoltaic materials, enhanced turbine designs, sustainable hydropower, efficient biofuel production, and advanced geothermal systems. The paper also emphasizes the integration of renewable energy into smart grids and the use of AI for system optimization.</w:t>
      </w:r>
    </w:p>
    <w:p w14:paraId="45247207"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t>Iteration 1</w:t>
      </w:r>
    </w:p>
    <w:p w14:paraId="3B67E128" w14:textId="52A1A6FB"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Description</w:t>
      </w:r>
      <w:r w:rsidRPr="00B3579F">
        <w:rPr>
          <w:rFonts w:ascii="Calibri" w:hAnsi="Calibri" w:cs="Calibri"/>
          <w:lang w:val="en"/>
        </w:rPr>
        <w:t xml:space="preserve">: </w:t>
      </w:r>
    </w:p>
    <w:p w14:paraId="22374C6A" w14:textId="216BB0BC" w:rsidR="00234B39" w:rsidRPr="00B3579F" w:rsidRDefault="00BC0586">
      <w:pPr>
        <w:pStyle w:val="NormalWeb"/>
        <w:divId w:val="465317432"/>
        <w:rPr>
          <w:rFonts w:ascii="Calibri" w:hAnsi="Calibri" w:cs="Calibri"/>
          <w:lang w:val="en"/>
        </w:rPr>
      </w:pPr>
      <w:r w:rsidRPr="00B3579F">
        <w:rPr>
          <w:rFonts w:ascii="Calibri" w:hAnsi="Calibri" w:cs="Calibri"/>
        </w:rPr>
        <w:t>Refine the initial prompt to focus specifically on the technological innovations in solar and wind energy, emphasizing recent breakthroughs and their potential impact on energy efficiency and cost reduction.</w:t>
      </w:r>
    </w:p>
    <w:p w14:paraId="563B9AA9" w14:textId="1C25901D" w:rsidR="00BC0586" w:rsidRPr="00B3579F" w:rsidRDefault="00000000" w:rsidP="00BC0586">
      <w:pPr>
        <w:pStyle w:val="NormalWeb"/>
        <w:divId w:val="465317432"/>
        <w:rPr>
          <w:rFonts w:ascii="Calibri" w:hAnsi="Calibri" w:cs="Calibri"/>
          <w:lang w:val="en"/>
        </w:rPr>
      </w:pPr>
      <w:r w:rsidRPr="00B3579F">
        <w:rPr>
          <w:rStyle w:val="Strong"/>
          <w:rFonts w:ascii="Calibri" w:hAnsi="Calibri" w:cs="Calibri"/>
          <w:lang w:val="en"/>
        </w:rPr>
        <w:t>Generated Summary</w:t>
      </w:r>
      <w:r w:rsidRPr="00B3579F">
        <w:rPr>
          <w:rFonts w:ascii="Calibri" w:hAnsi="Calibri" w:cs="Calibri"/>
          <w:lang w:val="en"/>
        </w:rPr>
        <w:t xml:space="preserve">: </w:t>
      </w:r>
    </w:p>
    <w:p w14:paraId="7417C218" w14:textId="0617B306" w:rsidR="00BC0586" w:rsidRPr="00B3579F" w:rsidRDefault="00BC0586" w:rsidP="00BC0586">
      <w:pPr>
        <w:pStyle w:val="NormalWeb"/>
        <w:divId w:val="465317432"/>
        <w:rPr>
          <w:rFonts w:ascii="Calibri" w:hAnsi="Calibri" w:cs="Calibri"/>
        </w:rPr>
      </w:pPr>
      <w:r w:rsidRPr="00B3579F">
        <w:rPr>
          <w:rFonts w:ascii="Calibri" w:hAnsi="Calibri" w:cs="Calibri"/>
        </w:rPr>
        <w:t>This iteration narrows down to the advancements in solar and wind energy. It highlights the development of high-efficiency photovoltaic cells and bifacial panels in solar energy, leading to increased energy conversion rates. In wind energy, the paper discusses innovations such as floating wind turbines and enhanced blade designs that significantly reduce costs and improve performance in various environments.</w:t>
      </w:r>
    </w:p>
    <w:p w14:paraId="3E7B3821" w14:textId="4E7E147E" w:rsidR="00234B39" w:rsidRPr="00B3579F" w:rsidRDefault="00234B39">
      <w:pPr>
        <w:pStyle w:val="NormalWeb"/>
        <w:divId w:val="465317432"/>
        <w:rPr>
          <w:rFonts w:ascii="Calibri" w:hAnsi="Calibri" w:cs="Calibri"/>
          <w:lang w:val="en"/>
        </w:rPr>
      </w:pPr>
    </w:p>
    <w:p w14:paraId="1825179E"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lastRenderedPageBreak/>
        <w:t>Iteration 2</w:t>
      </w:r>
    </w:p>
    <w:p w14:paraId="391587C2" w14:textId="0174817A"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Description</w:t>
      </w:r>
      <w:r w:rsidRPr="00B3579F">
        <w:rPr>
          <w:rFonts w:ascii="Calibri" w:hAnsi="Calibri" w:cs="Calibri"/>
          <w:lang w:val="en"/>
        </w:rPr>
        <w:t xml:space="preserve">: </w:t>
      </w:r>
    </w:p>
    <w:p w14:paraId="6207C2C4" w14:textId="099F232F" w:rsidR="00234B39" w:rsidRPr="00B3579F" w:rsidRDefault="00BC0586">
      <w:pPr>
        <w:pStyle w:val="NormalWeb"/>
        <w:divId w:val="465317432"/>
        <w:rPr>
          <w:rFonts w:ascii="Calibri" w:hAnsi="Calibri" w:cs="Calibri"/>
          <w:lang w:val="en"/>
        </w:rPr>
      </w:pPr>
      <w:r w:rsidRPr="00B3579F">
        <w:rPr>
          <w:rFonts w:ascii="Calibri" w:hAnsi="Calibri" w:cs="Calibri"/>
        </w:rPr>
        <w:t>Further refine the focus to explore the integration of AI and machine learning in optimizing renewable energy technologies, particularly in solar and wind energy sectors.</w:t>
      </w:r>
    </w:p>
    <w:p w14:paraId="21C35C66" w14:textId="2C541A91"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Generated Summary</w:t>
      </w:r>
      <w:r w:rsidRPr="00B3579F">
        <w:rPr>
          <w:rFonts w:ascii="Calibri" w:hAnsi="Calibri" w:cs="Calibri"/>
          <w:lang w:val="en"/>
        </w:rPr>
        <w:t xml:space="preserve">: </w:t>
      </w:r>
    </w:p>
    <w:p w14:paraId="5EC7C626" w14:textId="5FD5A261" w:rsidR="00234B39" w:rsidRPr="00B3579F" w:rsidRDefault="00BC0586">
      <w:pPr>
        <w:pStyle w:val="NormalWeb"/>
        <w:divId w:val="465317432"/>
        <w:rPr>
          <w:rFonts w:ascii="Calibri" w:hAnsi="Calibri" w:cs="Calibri"/>
          <w:lang w:val="en"/>
        </w:rPr>
      </w:pPr>
      <w:r w:rsidRPr="00B3579F">
        <w:rPr>
          <w:rFonts w:ascii="Calibri" w:hAnsi="Calibri" w:cs="Calibri"/>
        </w:rPr>
        <w:t>The second iteration delves into the integration of AI and machine learning in optimizing solar and wind energy technologies. It discusses how AI is being used to enhance energy forecasting, optimize system performance, and reduce operational costs. For solar energy, machine learning models are improving the accuracy of solar irradiance predictions, while in wind energy, AI-driven algorithms are optimizing turbine placement and maintenance schedules, leading to significant efficiency gains.</w:t>
      </w:r>
    </w:p>
    <w:p w14:paraId="31097DB1"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t>Final Prompt</w:t>
      </w:r>
    </w:p>
    <w:p w14:paraId="3A74E07C" w14:textId="66C99D47"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Description</w:t>
      </w:r>
      <w:r w:rsidRPr="00B3579F">
        <w:rPr>
          <w:rFonts w:ascii="Calibri" w:hAnsi="Calibri" w:cs="Calibri"/>
          <w:lang w:val="en"/>
        </w:rPr>
        <w:t xml:space="preserve">: </w:t>
      </w:r>
    </w:p>
    <w:p w14:paraId="5427B9A1" w14:textId="0CCD48F7" w:rsidR="00234B39" w:rsidRPr="00B3579F" w:rsidRDefault="00BC0586">
      <w:pPr>
        <w:pStyle w:val="NormalWeb"/>
        <w:divId w:val="465317432"/>
        <w:rPr>
          <w:rFonts w:ascii="Calibri" w:hAnsi="Calibri" w:cs="Calibri"/>
          <w:lang w:val="en"/>
        </w:rPr>
      </w:pPr>
      <w:r w:rsidRPr="00B3579F">
        <w:rPr>
          <w:rFonts w:ascii="Calibri" w:hAnsi="Calibri" w:cs="Calibri"/>
        </w:rPr>
        <w:t>Create a comprehensive summary that encapsulates the advancements in solar and wind energy technologies, focusing on the role of AI and machine learning in enhancing efficiency, optimizing performance, and reducing costs.</w:t>
      </w:r>
    </w:p>
    <w:p w14:paraId="368B451A" w14:textId="3C7108A2"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Generated Summary</w:t>
      </w:r>
      <w:r w:rsidRPr="00B3579F">
        <w:rPr>
          <w:rFonts w:ascii="Calibri" w:hAnsi="Calibri" w:cs="Calibri"/>
          <w:lang w:val="en"/>
        </w:rPr>
        <w:t xml:space="preserve">: </w:t>
      </w:r>
    </w:p>
    <w:p w14:paraId="13093686" w14:textId="7FC1529D" w:rsidR="00234B39" w:rsidRPr="00B3579F" w:rsidRDefault="00BC0586">
      <w:pPr>
        <w:pStyle w:val="NormalWeb"/>
        <w:divId w:val="465317432"/>
        <w:rPr>
          <w:rFonts w:ascii="Calibri" w:hAnsi="Calibri" w:cs="Calibri"/>
          <w:lang w:val="en"/>
        </w:rPr>
      </w:pPr>
      <w:r w:rsidRPr="00B3579F">
        <w:rPr>
          <w:rFonts w:ascii="Calibri" w:hAnsi="Calibri" w:cs="Calibri"/>
        </w:rPr>
        <w:t>The final prompt provides a comprehensive overview of the advancements in solar and wind energy technologies, emphasizing the integration of AI and machine learning. AI is playing a crucial role in optimizing energy forecasting, improving system efficiency, and reducing operational costs. Innovations such as high-efficiency photovoltaic cells and floating wind turbines are further enhanced by AI-driven models, which optimize everything from energy production to maintenance. The use of machine learning in predicting solar irradiance and optimizing turbine placement highlights the potential for these technologies to significantly contribute to the global energy transition.</w:t>
      </w:r>
    </w:p>
    <w:p w14:paraId="637D6EC5"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t>Insights and Applications</w:t>
      </w:r>
    </w:p>
    <w:p w14:paraId="02827F63" w14:textId="330E4170"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Key Insights</w:t>
      </w:r>
      <w:r w:rsidRPr="00B3579F">
        <w:rPr>
          <w:rFonts w:ascii="Calibri" w:hAnsi="Calibri" w:cs="Calibri"/>
          <w:lang w:val="en"/>
        </w:rPr>
        <w:t xml:space="preserve">: </w:t>
      </w:r>
    </w:p>
    <w:p w14:paraId="5E0F6F54" w14:textId="24D7B68A" w:rsidR="00234B39" w:rsidRPr="00B3579F" w:rsidRDefault="00BC0586">
      <w:pPr>
        <w:pStyle w:val="NormalWeb"/>
        <w:divId w:val="465317432"/>
        <w:rPr>
          <w:rFonts w:ascii="Calibri" w:hAnsi="Calibri" w:cs="Calibri"/>
          <w:lang w:val="en"/>
        </w:rPr>
      </w:pPr>
      <w:r w:rsidRPr="00B3579F">
        <w:rPr>
          <w:rFonts w:ascii="Calibri" w:hAnsi="Calibri" w:cs="Calibri"/>
        </w:rPr>
        <w:t xml:space="preserve">The research reveals significant progress in solar and wind energy technologies, particularly in the integration of AI and machine learning. Key insights include the development of highly efficient photovoltaic cells and the deployment of floating wind turbines, both of which are optimized by AI algorithms. AI enhances energy forecasting, leading to more accurate predictions of energy production and better grid integration. Additionally, the use of machine learning for predictive maintenance in </w:t>
      </w:r>
      <w:r w:rsidRPr="00B3579F">
        <w:rPr>
          <w:rFonts w:ascii="Calibri" w:hAnsi="Calibri" w:cs="Calibri"/>
        </w:rPr>
        <w:lastRenderedPageBreak/>
        <w:t>wind turbines reduces downtime and operational costs. These advancements position solar and wind energy as leading contributors to the shift towards sustainable energy systems.</w:t>
      </w:r>
    </w:p>
    <w:p w14:paraId="7DF3CECD" w14:textId="52C6470F"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Potential Applications</w:t>
      </w:r>
      <w:r w:rsidRPr="00B3579F">
        <w:rPr>
          <w:rFonts w:ascii="Calibri" w:hAnsi="Calibri" w:cs="Calibri"/>
          <w:lang w:val="en"/>
        </w:rPr>
        <w:t xml:space="preserve">: </w:t>
      </w:r>
    </w:p>
    <w:p w14:paraId="112EDBB6" w14:textId="7CDB23A8" w:rsidR="00234B39" w:rsidRPr="00B3579F" w:rsidRDefault="00BC0586">
      <w:pPr>
        <w:pStyle w:val="NormalWeb"/>
        <w:divId w:val="465317432"/>
        <w:rPr>
          <w:rFonts w:ascii="Calibri" w:hAnsi="Calibri" w:cs="Calibri"/>
          <w:lang w:val="en"/>
        </w:rPr>
      </w:pPr>
      <w:r w:rsidRPr="00B3579F">
        <w:rPr>
          <w:rFonts w:ascii="Calibri" w:hAnsi="Calibri" w:cs="Calibri"/>
        </w:rPr>
        <w:t>The research findings suggest several potential applications. AI-driven optimization can be applied to large-scale solar farms and wind energy projects, improving their efficiency and reliability. In smart grid systems, the integration of AI can lead to better energy management and distribution. Additionally, the predictive maintenance capabilities of AI in wind turbines can be extended to other renewable energy sources, reducing operational costs across the board. The insights also highlight the potential for AI to facilitate the adoption of renewable energy in remote and challenging environments, where traditional energy solutions are not feasible.</w:t>
      </w:r>
    </w:p>
    <w:p w14:paraId="4DAF81B3" w14:textId="77777777" w:rsidR="00234B39" w:rsidRPr="00B3579F" w:rsidRDefault="00000000">
      <w:pPr>
        <w:pStyle w:val="Heading3"/>
        <w:divId w:val="465317432"/>
        <w:rPr>
          <w:rFonts w:ascii="Calibri" w:eastAsia="Times New Roman" w:hAnsi="Calibri" w:cs="Calibri"/>
          <w:lang w:val="en"/>
        </w:rPr>
      </w:pPr>
      <w:r w:rsidRPr="00B3579F">
        <w:rPr>
          <w:rFonts w:ascii="Calibri" w:eastAsia="Times New Roman" w:hAnsi="Calibri" w:cs="Calibri"/>
          <w:lang w:val="en"/>
        </w:rPr>
        <w:t>Evaluation</w:t>
      </w:r>
    </w:p>
    <w:p w14:paraId="13E2ABA2" w14:textId="516C2739"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Clarity</w:t>
      </w:r>
      <w:r w:rsidRPr="00B3579F">
        <w:rPr>
          <w:rFonts w:ascii="Calibri" w:hAnsi="Calibri" w:cs="Calibri"/>
          <w:lang w:val="en"/>
        </w:rPr>
        <w:t xml:space="preserve">: </w:t>
      </w:r>
    </w:p>
    <w:p w14:paraId="610F8CC9" w14:textId="4B0181F0" w:rsidR="00234B39" w:rsidRPr="00B3579F" w:rsidRDefault="00BC0586">
      <w:pPr>
        <w:pStyle w:val="NormalWeb"/>
        <w:divId w:val="465317432"/>
        <w:rPr>
          <w:rFonts w:ascii="Calibri" w:hAnsi="Calibri" w:cs="Calibri"/>
          <w:lang w:val="en"/>
        </w:rPr>
      </w:pPr>
      <w:r w:rsidRPr="00B3579F">
        <w:rPr>
          <w:rFonts w:ascii="Calibri" w:hAnsi="Calibri" w:cs="Calibri"/>
        </w:rPr>
        <w:t>The final summary and insights are clearly articulated, providing a well-rounded understanding of the advancements in solar and wind energy technologies. The use of simple language and structured information ensures that the concepts are easily understood by a broad audience.</w:t>
      </w:r>
    </w:p>
    <w:p w14:paraId="5F327815" w14:textId="72278203"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Accuracy</w:t>
      </w:r>
      <w:r w:rsidRPr="00B3579F">
        <w:rPr>
          <w:rFonts w:ascii="Calibri" w:hAnsi="Calibri" w:cs="Calibri"/>
          <w:lang w:val="en"/>
        </w:rPr>
        <w:t xml:space="preserve">: </w:t>
      </w:r>
    </w:p>
    <w:p w14:paraId="2C98F647" w14:textId="042A20A1" w:rsidR="00234B39" w:rsidRPr="00B3579F" w:rsidRDefault="00BC0586">
      <w:pPr>
        <w:pStyle w:val="NormalWeb"/>
        <w:divId w:val="465317432"/>
        <w:rPr>
          <w:rFonts w:ascii="Calibri" w:hAnsi="Calibri" w:cs="Calibri"/>
          <w:lang w:val="en"/>
        </w:rPr>
      </w:pPr>
      <w:r w:rsidRPr="00B3579F">
        <w:rPr>
          <w:rFonts w:ascii="Calibri" w:hAnsi="Calibri" w:cs="Calibri"/>
        </w:rPr>
        <w:t>The final summary accurately reflects the key findings of the research paper, particularly the role of AI and machine learning in optimizing renewable energy technologies. The insights are drawn directly from the research and are presented in a manner consistent with the original content.</w:t>
      </w:r>
    </w:p>
    <w:p w14:paraId="35647FB6" w14:textId="678C0073" w:rsidR="00BC0586" w:rsidRPr="00B3579F" w:rsidRDefault="00000000">
      <w:pPr>
        <w:pStyle w:val="NormalWeb"/>
        <w:divId w:val="465317432"/>
        <w:rPr>
          <w:rFonts w:ascii="Calibri" w:hAnsi="Calibri" w:cs="Calibri"/>
          <w:lang w:val="en"/>
        </w:rPr>
      </w:pPr>
      <w:r w:rsidRPr="00B3579F">
        <w:rPr>
          <w:rStyle w:val="Strong"/>
          <w:rFonts w:ascii="Calibri" w:hAnsi="Calibri" w:cs="Calibri"/>
          <w:lang w:val="en"/>
        </w:rPr>
        <w:t>Relevance</w:t>
      </w:r>
      <w:r w:rsidRPr="00B3579F">
        <w:rPr>
          <w:rFonts w:ascii="Calibri" w:hAnsi="Calibri" w:cs="Calibri"/>
          <w:lang w:val="en"/>
        </w:rPr>
        <w:t xml:space="preserve">: </w:t>
      </w:r>
    </w:p>
    <w:p w14:paraId="032CD3EB" w14:textId="0F907EFE" w:rsidR="00234B39" w:rsidRPr="00B3579F" w:rsidRDefault="00BC0586">
      <w:pPr>
        <w:pStyle w:val="NormalWeb"/>
        <w:divId w:val="465317432"/>
        <w:rPr>
          <w:rFonts w:ascii="Calibri" w:hAnsi="Calibri" w:cs="Calibri"/>
          <w:lang w:val="en"/>
        </w:rPr>
      </w:pPr>
      <w:r w:rsidRPr="00B3579F">
        <w:rPr>
          <w:rFonts w:ascii="Calibri" w:hAnsi="Calibri" w:cs="Calibri"/>
        </w:rPr>
        <w:t>The insights and applications are highly relevant to the ongoing global energy transition. They not only highlight current technological advancements but also suggest practical applications that can be implemented in real-world scenarios, making the research findings applicable to industry professionals and policymakers alike.</w:t>
      </w:r>
    </w:p>
    <w:p w14:paraId="38163639" w14:textId="2163843E" w:rsidR="00BC0586" w:rsidRPr="00B3579F" w:rsidRDefault="00000000" w:rsidP="00B3579F">
      <w:pPr>
        <w:pStyle w:val="Heading3"/>
        <w:divId w:val="465317432"/>
        <w:rPr>
          <w:rFonts w:ascii="Calibri" w:eastAsia="Times New Roman" w:hAnsi="Calibri" w:cs="Calibri"/>
          <w:lang w:val="en"/>
        </w:rPr>
      </w:pPr>
      <w:r w:rsidRPr="00B3579F">
        <w:rPr>
          <w:rFonts w:ascii="Calibri" w:eastAsia="Times New Roman" w:hAnsi="Calibri" w:cs="Calibri"/>
          <w:lang w:val="en"/>
        </w:rPr>
        <w:t>Reflection</w:t>
      </w:r>
      <w:r w:rsidRPr="00B3579F">
        <w:rPr>
          <w:rFonts w:ascii="Calibri" w:hAnsi="Calibri" w:cs="Calibri"/>
          <w:lang w:val="en"/>
        </w:rPr>
        <w:t xml:space="preserve">: </w:t>
      </w:r>
    </w:p>
    <w:p w14:paraId="1BBCFE56" w14:textId="2DFC0345" w:rsidR="00234B39" w:rsidRPr="00B3579F" w:rsidRDefault="00BC0586">
      <w:pPr>
        <w:pStyle w:val="NormalWeb"/>
        <w:divId w:val="465317432"/>
        <w:rPr>
          <w:rFonts w:ascii="Calibri" w:hAnsi="Calibri" w:cs="Calibri"/>
          <w:lang w:val="en"/>
        </w:rPr>
      </w:pPr>
      <w:r w:rsidRPr="00B3579F">
        <w:rPr>
          <w:rFonts w:ascii="Calibri" w:hAnsi="Calibri" w:cs="Calibri"/>
        </w:rPr>
        <w:t xml:space="preserve">This project provided valuable insights into the process of generating concise and accurate summaries from complex research papers. The iterative approach to refining prompts was particularly beneficial, as it allowed for a deeper exploration of the research topic. One of the main challenges faced was balancing the depth of information with the word limit constraints. Through this process, I learned the importance of clear and focused prompts in guiding the generation of meaningful </w:t>
      </w:r>
      <w:r w:rsidRPr="00B3579F">
        <w:rPr>
          <w:rFonts w:ascii="Calibri" w:hAnsi="Calibri" w:cs="Calibri"/>
        </w:rPr>
        <w:lastRenderedPageBreak/>
        <w:t>summaries. The integration of AI and machine learning into renewable energy technologies was an eye-opener, showcasing the transformative potential of these tools. I also gained a greater appreciation for the role of AI in optimizing energy systems and contributing to sustainable development. The experience has improved my skills in prompt engineering, summarization, and critical analysis, which I plan to apply in future projects. Overall, this project has been a rewarding experience that has enhanced my understanding of both renewable energy technologies and the practical applications of AI.</w:t>
      </w:r>
    </w:p>
    <w:p w14:paraId="1E1A6E14" w14:textId="6F854353" w:rsidR="0046607C" w:rsidRPr="00B3579F" w:rsidRDefault="0046607C">
      <w:pPr>
        <w:pStyle w:val="NormalWeb"/>
        <w:divId w:val="492985870"/>
        <w:rPr>
          <w:rFonts w:ascii="Calibri" w:hAnsi="Calibri" w:cs="Calibri"/>
          <w:lang w:val="en"/>
        </w:rPr>
      </w:pPr>
    </w:p>
    <w:sectPr w:rsidR="0046607C" w:rsidRPr="00B35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8C2E4A"/>
    <w:rsid w:val="00A958D5"/>
    <w:rsid w:val="00B3579F"/>
    <w:rsid w:val="00B45D63"/>
    <w:rsid w:val="00BC058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C0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45830310">
                  <w:marLeft w:val="0"/>
                  <w:marRight w:val="0"/>
                  <w:marTop w:val="0"/>
                  <w:marBottom w:val="0"/>
                  <w:divBdr>
                    <w:top w:val="none" w:sz="0" w:space="0" w:color="auto"/>
                    <w:left w:val="none" w:sz="0" w:space="0" w:color="auto"/>
                    <w:bottom w:val="none" w:sz="0" w:space="0" w:color="auto"/>
                    <w:right w:val="none" w:sz="0" w:space="0" w:color="auto"/>
                  </w:divBdr>
                </w:div>
                <w:div w:id="49376411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8296883_RENEWABLE_ENERGY_TECHNOLOGIES_IN_ENGINEERING_A_REVIEW_OF_CURRENT_DEVELOPMENTS_AND_FUTURE_PROSP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saikoushik nalubola</cp:lastModifiedBy>
  <cp:revision>2</cp:revision>
  <dcterms:created xsi:type="dcterms:W3CDTF">2024-08-23T13:05:00Z</dcterms:created>
  <dcterms:modified xsi:type="dcterms:W3CDTF">2024-08-23T13:05:00Z</dcterms:modified>
</cp:coreProperties>
</file>