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E96C7C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32E29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1D0608" w:rsidRPr="001D0608">
        <w:rPr>
          <w:b/>
          <w:bCs/>
          <w:color w:val="C00000"/>
          <w:sz w:val="24"/>
          <w:szCs w:val="24"/>
        </w:rPr>
        <w:t>Technical Presentation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2FBC8D27" w:rsidR="00D25E9A" w:rsidRDefault="00221E53">
            <w:r>
              <w:rPr>
                <w:sz w:val="18"/>
                <w:szCs w:val="18"/>
              </w:rPr>
              <w:t>CO</w:t>
            </w:r>
            <w:r w:rsidR="000F31A7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C12C32">
              <w:rPr>
                <w:sz w:val="18"/>
                <w:szCs w:val="18"/>
              </w:rPr>
              <w:t>I</w:t>
            </w:r>
            <w:r w:rsidR="00C12C32" w:rsidRPr="000123C5">
              <w:rPr>
                <w:sz w:val="18"/>
                <w:szCs w:val="18"/>
              </w:rPr>
              <w:t>mitation</w:t>
            </w:r>
            <w:r w:rsidR="000123C5" w:rsidRPr="000123C5">
              <w:rPr>
                <w:sz w:val="18"/>
                <w:szCs w:val="18"/>
              </w:rPr>
              <w:t xml:space="preserve"> </w:t>
            </w:r>
            <w:r w:rsidR="00FC4149">
              <w:rPr>
                <w:sz w:val="18"/>
                <w:szCs w:val="18"/>
              </w:rPr>
              <w:t>(L</w:t>
            </w:r>
            <w:r w:rsidR="00C12C32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095684E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532E29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1D0608" w:rsidRPr="001D0608">
              <w:rPr>
                <w:sz w:val="18"/>
                <w:szCs w:val="18"/>
              </w:rPr>
              <w:t>Technical Presentation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398F3CE" w:rsidR="00D25E9A" w:rsidRDefault="001D0608">
            <w:r>
              <w:rPr>
                <w:sz w:val="18"/>
                <w:szCs w:val="18"/>
              </w:rPr>
              <w:t>3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EC0A3C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CA5D02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D89259" w:rsidR="00D25E9A" w:rsidRDefault="000F31A7" w:rsidP="008F5E9F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22F47D36" w:rsidR="00D25E9A" w:rsidRDefault="00C509E3">
            <w:r>
              <w:t>Y. Sai kumar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2B540E5A" w:rsidR="00D25E9A" w:rsidRDefault="00903173">
            <w:r>
              <w:t>192425</w:t>
            </w:r>
            <w:r w:rsidR="00C509E3">
              <w:t>218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49869C21" w:rsidR="00D25E9A" w:rsidRDefault="00903173">
            <w:r>
              <w:t>AIML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5FA71BB" w:rsidR="00D25E9A" w:rsidRDefault="00903173">
            <w:r>
              <w:t>16-07-2026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58D1FCA3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C509E3">
              <w:rPr>
                <w:i/>
                <w:iCs/>
                <w:sz w:val="18"/>
                <w:szCs w:val="18"/>
                <w:u w:val="single"/>
              </w:rPr>
              <w:t>Y. Sai kumar</w:t>
            </w:r>
            <w:r w:rsidR="00903173" w:rsidRPr="00903173">
              <w:rPr>
                <w:i/>
                <w:iCs/>
                <w:sz w:val="18"/>
                <w:szCs w:val="18"/>
                <w:u w:val="single"/>
              </w:rPr>
              <w:t>(192425272)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7E3AC8EB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Suggested Team Member Roles (3 Members)</w:t>
            </w:r>
          </w:p>
          <w:p w14:paraId="303ADD07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Member 1: Theory, Concepts, and Literature Review</w:t>
            </w:r>
          </w:p>
          <w:p w14:paraId="5D3E208B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Member 2: Algorithm Design, Models, and Technical Analysis</w:t>
            </w:r>
          </w:p>
          <w:p w14:paraId="3335FBA7" w14:textId="3904063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D0608">
              <w:rPr>
                <w:color w:val="000000"/>
                <w:sz w:val="18"/>
                <w:szCs w:val="18"/>
              </w:rPr>
              <w:t>Member 3: Demonstration, Case Study, Applications, and Conclusion</w:t>
            </w:r>
          </w:p>
          <w:p w14:paraId="6A6F4FEF" w14:textId="4DDD8982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GPS photo must submit.</w:t>
            </w:r>
          </w:p>
          <w:p w14:paraId="25B7DC3C" w14:textId="39E8CE10" w:rsidR="00D25E9A" w:rsidRDefault="00221E53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1D0608" w14:paraId="688DB243" w14:textId="77777777" w:rsidTr="001D0608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6A5A4D" w14:paraId="7F861A54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0402DCCD" w:rsidR="006A5A4D" w:rsidRDefault="006A5A4D" w:rsidP="006A5A4D">
            <w:r w:rsidRPr="00E61330">
              <w:t>Evolution of Natural Language Processing: From Rule-Based Systems to Modern NLP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316705A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NLP Models, Language Processing Evolution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CB5A58F" w:rsidR="006A5A4D" w:rsidRDefault="006A5A4D" w:rsidP="006A5A4D">
            <w:pPr>
              <w:jc w:val="center"/>
            </w:pPr>
            <w:r w:rsidRPr="00E61330">
              <w:t>TP-01</w:t>
            </w:r>
          </w:p>
        </w:tc>
      </w:tr>
      <w:tr w:rsidR="006A5A4D" w14:paraId="19AD49A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6CB27966" w:rsidR="006A5A4D" w:rsidRDefault="006A5A4D" w:rsidP="006A5A4D">
            <w:r w:rsidRPr="00E61330">
              <w:t>Comparative Study of NLP Models and Algorithms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07421767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Model Analysis, Algorithm Comparison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493B6163" w:rsidR="006A5A4D" w:rsidRDefault="006A5A4D" w:rsidP="006A5A4D">
            <w:pPr>
              <w:jc w:val="center"/>
            </w:pPr>
            <w:r w:rsidRPr="00E61330">
              <w:t>TP-02</w:t>
            </w:r>
          </w:p>
        </w:tc>
      </w:tr>
      <w:tr w:rsidR="006A5A4D" w14:paraId="5D86FC9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4716F97F" w:rsidR="006A5A4D" w:rsidRDefault="006A5A4D" w:rsidP="006A5A4D">
            <w:r w:rsidRPr="00E61330">
              <w:t>Regular Expressions for Real-World Text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402DD96E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Pattern Matching, Information Extraction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7471E2F6" w:rsidR="006A5A4D" w:rsidRDefault="006A5A4D" w:rsidP="006A5A4D">
            <w:pPr>
              <w:jc w:val="center"/>
            </w:pPr>
            <w:r w:rsidRPr="00E61330">
              <w:t>TP-03</w:t>
            </w:r>
          </w:p>
        </w:tc>
      </w:tr>
      <w:tr w:rsidR="006A5A4D" w14:paraId="209D77F0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7EA677FF" w:rsidR="006A5A4D" w:rsidRPr="009D0A1C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Designing Efficient Regular Expression Patterns for Information Extraction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3703AF4C" w:rsidR="006A5A4D" w:rsidRPr="00104A56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Text Mining, Data Extraction Techniques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0725BC8C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TP-04</w:t>
            </w:r>
          </w:p>
        </w:tc>
      </w:tr>
      <w:tr w:rsidR="006A5A4D" w14:paraId="0F37524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33F25744" w:rsidR="006A5A4D" w:rsidRPr="009D0A1C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Finite State Automata in Natural Language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7A6F37D0" w:rsidR="006A5A4D" w:rsidRPr="00104A56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State Transitions, Language Recognition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4BCD5E3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TP-05</w:t>
            </w:r>
          </w:p>
        </w:tc>
      </w:tr>
      <w:tr w:rsidR="006A5A4D" w14:paraId="1F04224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C70BA" w14:textId="20A57719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Building a Finite State Automaton for Token Recognition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D3CE7" w14:textId="06D6B64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Lexical Analysis, Token Validation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63FA3" w14:textId="731E607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TP-06</w:t>
            </w:r>
          </w:p>
        </w:tc>
      </w:tr>
      <w:tr w:rsidR="006A5A4D" w14:paraId="7B8489EB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1A7A0" w14:textId="6F67AEFD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Morphology and Word Formation in Natural Languages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86796" w14:textId="77B1003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Morpheme Analysis, Word Structure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AC3C1" w14:textId="1A15D72B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TP-07</w:t>
            </w:r>
          </w:p>
        </w:tc>
      </w:tr>
      <w:tr w:rsidR="006A5A4D" w14:paraId="7CB2C6F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8EE2D" w14:textId="52EC578C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Inflectional Morphology: Understanding Grammatical Variations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610A8" w14:textId="4FE78846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Grammatical Analysis, Word Normalization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9F4D7" w14:textId="0FC7138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TP-08</w:t>
            </w:r>
          </w:p>
        </w:tc>
      </w:tr>
      <w:tr w:rsidR="006A5A4D" w14:paraId="56F8884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779DF" w14:textId="6346049A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Derivational Morphology and Vocabulary Expansion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B0BC5" w14:textId="102B843C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Word Generation, Semantic Transformation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F6168" w14:textId="7C021BE3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TP-09</w:t>
            </w:r>
          </w:p>
        </w:tc>
      </w:tr>
      <w:tr w:rsidR="006A5A4D" w14:paraId="4B6BAB9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52F8B" w14:textId="77F4D05E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Comparative Analysis of Inflectional and Derivational Morphology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DC695" w14:textId="05EA9E90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Morphological Classification, Language Analysis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808EF" w14:textId="4A6F76C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TP-10</w:t>
            </w:r>
          </w:p>
        </w:tc>
      </w:tr>
      <w:tr w:rsidR="006A5A4D" w14:paraId="58381D4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7571B" w14:textId="312CA02A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lastRenderedPageBreak/>
              <w:t>Finite-State Morphological Parsing Techniques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5702B" w14:textId="1809260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Morphological Parsing, Finite-State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CCE6E" w14:textId="53A099E0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TP-11</w:t>
            </w:r>
          </w:p>
        </w:tc>
      </w:tr>
      <w:tr w:rsidR="006A5A4D" w14:paraId="4C4FD482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F3659" w14:textId="533C18F1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Morphological Analysis for Indian Languages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4C3D5" w14:textId="4395A4FA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Language-Specific Morphology, NLP Challenges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99181" w14:textId="58389796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TP-12</w:t>
            </w:r>
          </w:p>
        </w:tc>
      </w:tr>
      <w:tr w:rsidR="006A5A4D" w14:paraId="4B90CDB9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B553A" w14:textId="0E1C3C5F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Porter Stemmer: Design, Working Mechanism, and Applications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173A2" w14:textId="6C44CB0C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Stemming Algorithms, Text Preprocessing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DBC61" w14:textId="5EA2139D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TP-13</w:t>
            </w:r>
          </w:p>
        </w:tc>
      </w:tr>
      <w:tr w:rsidR="006A5A4D" w14:paraId="5CE3DB7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C5FF1" w14:textId="0AD7682C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Stemming vs Morphological Parsing: A Comparative Study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99F41" w14:textId="04C41650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Word Reduction, Morphological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F6073" w14:textId="07A3AA5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TP-14</w:t>
            </w:r>
          </w:p>
        </w:tc>
      </w:tr>
      <w:tr w:rsidR="006A5A4D" w14:paraId="1A133714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CCAE8" w14:textId="2CCBB4B0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Integrated NLP Pipeline: From Regular Expressions to Morphological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129EF" w14:textId="1DDF83EE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End-to-End Language Processing Pipeline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26ED9" w14:textId="5F77A4D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TP-15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1DE0F703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1D0608">
        <w:rPr>
          <w:b/>
          <w:bCs/>
          <w:color w:val="C00000"/>
          <w:sz w:val="22"/>
          <w:szCs w:val="22"/>
        </w:rPr>
        <w:t>Technical Presentation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3421"/>
        <w:gridCol w:w="5936"/>
      </w:tblGrid>
      <w:tr w:rsidR="00B07446" w:rsidRPr="00B07446" w14:paraId="0971A290" w14:textId="77777777" w:rsidTr="00B07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AB3D2" w14:textId="055569E5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315D">
              <w:rPr>
                <w:rFonts w:ascii="Times New Roman" w:eastAsia="Times New Roman" w:hAnsi="Times New Roman" w:cs="Times New Roman"/>
                <w:b/>
                <w:bCs/>
              </w:rPr>
              <w:t xml:space="preserve">Team </w:t>
            </w: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No</w:t>
            </w:r>
            <w:r w:rsidRPr="00F8315D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11511C" w14:textId="77777777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Technical Presentation Title</w:t>
            </w:r>
          </w:p>
        </w:tc>
        <w:tc>
          <w:tcPr>
            <w:tcW w:w="0" w:type="auto"/>
            <w:vAlign w:val="center"/>
            <w:hideMark/>
          </w:tcPr>
          <w:p w14:paraId="05618680" w14:textId="77777777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B07446" w:rsidRPr="00B07446" w14:paraId="5F09134F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1B6B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06BF0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Evolution of Natural Language Processing: From Rule-Based Systems to Modern NLP</w:t>
            </w:r>
          </w:p>
        </w:tc>
        <w:tc>
          <w:tcPr>
            <w:tcW w:w="0" w:type="auto"/>
            <w:vAlign w:val="center"/>
            <w:hideMark/>
          </w:tcPr>
          <w:p w14:paraId="52DC0DC5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Analyze the historical development of NLP models, key milestones, and how language processing has evolved from handcrafted rules to intelligent systems.</w:t>
            </w:r>
          </w:p>
        </w:tc>
      </w:tr>
      <w:tr w:rsidR="00B07446" w:rsidRPr="00B07446" w14:paraId="1DDCBE63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A83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E15DF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Comparative Study of NLP Models and Algorithms</w:t>
            </w:r>
          </w:p>
        </w:tc>
        <w:tc>
          <w:tcPr>
            <w:tcW w:w="0" w:type="auto"/>
            <w:vAlign w:val="center"/>
            <w:hideMark/>
          </w:tcPr>
          <w:p w14:paraId="69DEA7E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Explore different NLP models and algorithms used for language processing, comparing their working principles, strengths, and limitations.</w:t>
            </w:r>
          </w:p>
        </w:tc>
      </w:tr>
      <w:tr w:rsidR="00B07446" w:rsidRPr="00B07446" w14:paraId="433C167C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918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5C301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Regular Expressions for Real-World Text Processing</w:t>
            </w:r>
          </w:p>
        </w:tc>
        <w:tc>
          <w:tcPr>
            <w:tcW w:w="0" w:type="auto"/>
            <w:vAlign w:val="center"/>
            <w:hideMark/>
          </w:tcPr>
          <w:p w14:paraId="66AE2E8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Demonstrate how regular expressions are used for data validation, text extraction, log analysis, and information retrieval in practical applications.</w:t>
            </w:r>
          </w:p>
        </w:tc>
      </w:tr>
      <w:tr w:rsidR="00B07446" w:rsidRPr="00B07446" w14:paraId="2FFC7A44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6F4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B50E0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Designing Efficient Regular Expression Patterns for Information Extraction</w:t>
            </w:r>
          </w:p>
        </w:tc>
        <w:tc>
          <w:tcPr>
            <w:tcW w:w="0" w:type="auto"/>
            <w:vAlign w:val="center"/>
            <w:hideMark/>
          </w:tcPr>
          <w:p w14:paraId="2CE6DEC2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Analyze complex regular expression patterns used to extract emails, phone numbers, URLs, dates, and structured information from unstructured text.</w:t>
            </w:r>
          </w:p>
        </w:tc>
      </w:tr>
      <w:tr w:rsidR="00B07446" w:rsidRPr="00B07446" w14:paraId="27584C75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489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4D7491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Finite State Automata in Natural Language Processing</w:t>
            </w:r>
          </w:p>
        </w:tc>
        <w:tc>
          <w:tcPr>
            <w:tcW w:w="0" w:type="auto"/>
            <w:vAlign w:val="center"/>
            <w:hideMark/>
          </w:tcPr>
          <w:p w14:paraId="5A7DCE1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Explain the concepts of deterministic and non-deterministic finite automata and their role in lexical analysis and language recognition.</w:t>
            </w:r>
          </w:p>
        </w:tc>
      </w:tr>
      <w:tr w:rsidR="00B07446" w:rsidRPr="00B07446" w14:paraId="5EA4DF18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E0E6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B59A77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Building a Finite State Automaton for Token Recognition</w:t>
            </w:r>
          </w:p>
        </w:tc>
        <w:tc>
          <w:tcPr>
            <w:tcW w:w="0" w:type="auto"/>
            <w:vAlign w:val="center"/>
            <w:hideMark/>
          </w:tcPr>
          <w:p w14:paraId="40F3A8F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Design and demonstrate a finite state automaton that recognizes tokens such as identifiers, keywords, and numbers in textual data.</w:t>
            </w:r>
          </w:p>
        </w:tc>
      </w:tr>
      <w:tr w:rsidR="00B07446" w:rsidRPr="00B07446" w14:paraId="1D85330C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88B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FD9F83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Morphology and Word Formation in Natural Languages</w:t>
            </w:r>
          </w:p>
        </w:tc>
        <w:tc>
          <w:tcPr>
            <w:tcW w:w="0" w:type="auto"/>
            <w:vAlign w:val="center"/>
            <w:hideMark/>
          </w:tcPr>
          <w:p w14:paraId="38DD515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Investigate how words are structured and formed using morphemes, and analyze the importance of morphology in NLP systems.</w:t>
            </w:r>
          </w:p>
        </w:tc>
      </w:tr>
      <w:tr w:rsidR="00B07446" w:rsidRPr="00B07446" w14:paraId="1D756544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03B1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0E56D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Inflectional Morphology: Understanding Grammatical Variations</w:t>
            </w:r>
          </w:p>
        </w:tc>
        <w:tc>
          <w:tcPr>
            <w:tcW w:w="0" w:type="auto"/>
            <w:vAlign w:val="center"/>
            <w:hideMark/>
          </w:tcPr>
          <w:p w14:paraId="6C26897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Examine how inflectional changes affect word forms based on tense, number, gender, and case across different languages.</w:t>
            </w:r>
          </w:p>
        </w:tc>
      </w:tr>
      <w:tr w:rsidR="00B07446" w:rsidRPr="00B07446" w14:paraId="2167089A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AA81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CE36C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Derivational Morphology and Vocabulary Expansion</w:t>
            </w:r>
          </w:p>
        </w:tc>
        <w:tc>
          <w:tcPr>
            <w:tcW w:w="0" w:type="auto"/>
            <w:vAlign w:val="center"/>
            <w:hideMark/>
          </w:tcPr>
          <w:p w14:paraId="3C18E07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Analyze derivational processes that create new words and study their impact on semantic interpretation and language understanding.</w:t>
            </w:r>
          </w:p>
        </w:tc>
      </w:tr>
      <w:tr w:rsidR="00B07446" w:rsidRPr="00B07446" w14:paraId="213A030E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B33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062D5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Comparative Analysis of Inflectional and Derivational Morphology</w:t>
            </w:r>
          </w:p>
        </w:tc>
        <w:tc>
          <w:tcPr>
            <w:tcW w:w="0" w:type="auto"/>
            <w:vAlign w:val="center"/>
            <w:hideMark/>
          </w:tcPr>
          <w:p w14:paraId="2A051D1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Compare the characteristics, applications, and challenges of inflectional and derivational morphology in NLP tasks.</w:t>
            </w:r>
          </w:p>
        </w:tc>
      </w:tr>
      <w:tr w:rsidR="00B07446" w:rsidRPr="00B07446" w14:paraId="4D155858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3E1B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946003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Finite-State Morphological Parsing Techniques</w:t>
            </w:r>
          </w:p>
        </w:tc>
        <w:tc>
          <w:tcPr>
            <w:tcW w:w="0" w:type="auto"/>
            <w:vAlign w:val="center"/>
            <w:hideMark/>
          </w:tcPr>
          <w:p w14:paraId="1D8331A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Explore finite-state transducers and parsing techniques used to analyze and generate morphological structures in natural languages.</w:t>
            </w:r>
          </w:p>
        </w:tc>
      </w:tr>
      <w:tr w:rsidR="00B07446" w:rsidRPr="00B07446" w14:paraId="09C36525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FF0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046D8A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Morphological Analysis for Indian Languages</w:t>
            </w:r>
          </w:p>
        </w:tc>
        <w:tc>
          <w:tcPr>
            <w:tcW w:w="0" w:type="auto"/>
            <w:vAlign w:val="center"/>
            <w:hideMark/>
          </w:tcPr>
          <w:p w14:paraId="78F27D72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Study the challenges and solutions involved in performing morphological processing for morphologically rich Indian languages such as Tamil, Hindi, and Telugu.</w:t>
            </w:r>
          </w:p>
        </w:tc>
      </w:tr>
      <w:tr w:rsidR="00B07446" w:rsidRPr="00B07446" w14:paraId="694E8682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F11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D2DD9F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Porter Stemmer: Design, Working Mechanism, and Applications</w:t>
            </w:r>
          </w:p>
        </w:tc>
        <w:tc>
          <w:tcPr>
            <w:tcW w:w="0" w:type="auto"/>
            <w:vAlign w:val="center"/>
            <w:hideMark/>
          </w:tcPr>
          <w:p w14:paraId="131009A4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Analyze the Porter Stemming algorithm, its rule-based approach, implementation steps, and role in information retrieval systems.</w:t>
            </w:r>
          </w:p>
        </w:tc>
      </w:tr>
      <w:tr w:rsidR="00B07446" w:rsidRPr="00B07446" w14:paraId="221006D3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1055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5FE3DF4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Stemming vs Morphological Parsing: A Comparative Study</w:t>
            </w:r>
          </w:p>
        </w:tc>
        <w:tc>
          <w:tcPr>
            <w:tcW w:w="0" w:type="auto"/>
            <w:vAlign w:val="center"/>
            <w:hideMark/>
          </w:tcPr>
          <w:p w14:paraId="659BB8D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Compare stemming and morphological parsing techniques based on accuracy, computational complexity, and application scenarios.</w:t>
            </w:r>
          </w:p>
        </w:tc>
      </w:tr>
      <w:tr w:rsidR="00B07446" w:rsidRPr="00B07446" w14:paraId="46A03C31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8EE3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D908A2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Integrated NLP Pipeline: From Regular Expressions to Morphological Processing</w:t>
            </w:r>
          </w:p>
        </w:tc>
        <w:tc>
          <w:tcPr>
            <w:tcW w:w="0" w:type="auto"/>
            <w:vAlign w:val="center"/>
            <w:hideMark/>
          </w:tcPr>
          <w:p w14:paraId="4D12003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Demonstrate a complete NLP preprocessing pipeline incorporating regular expressions, finite state automata, stemming, and morphological analysis for text processing.</w:t>
            </w:r>
          </w:p>
        </w:tc>
      </w:tr>
    </w:tbl>
    <w:p w14:paraId="6B98B977" w14:textId="77777777" w:rsidR="00B07446" w:rsidRDefault="00B07446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76D0E1DF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3D703D9F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075EB756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7DF17FDE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46F28DD6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1FF14D84" w14:textId="4B37553E" w:rsidR="002F216F" w:rsidRDefault="002F216F">
      <w:pPr>
        <w:rPr>
          <w:b/>
          <w:bCs/>
          <w:color w:val="1F4E79"/>
          <w:sz w:val="22"/>
          <w:szCs w:val="22"/>
        </w:rPr>
      </w:pPr>
      <w:r w:rsidRPr="002F216F">
        <w:rPr>
          <w:b/>
          <w:bCs/>
          <w:noProof/>
          <w:color w:val="1F4E79"/>
          <w:sz w:val="22"/>
          <w:szCs w:val="22"/>
        </w:rPr>
        <w:drawing>
          <wp:inline distT="0" distB="0" distL="0" distR="0" wp14:anchorId="24CE146D" wp14:editId="5687C04C">
            <wp:extent cx="6400800" cy="3582670"/>
            <wp:effectExtent l="0" t="0" r="0" b="0"/>
            <wp:docPr id="78803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34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1693" w14:textId="49464B72" w:rsidR="002F216F" w:rsidRDefault="002F216F">
      <w:pPr>
        <w:rPr>
          <w:b/>
          <w:bCs/>
          <w:color w:val="1F4E79"/>
          <w:sz w:val="22"/>
          <w:szCs w:val="22"/>
        </w:rPr>
      </w:pPr>
      <w:r w:rsidRPr="002F216F">
        <w:rPr>
          <w:b/>
          <w:bCs/>
          <w:noProof/>
          <w:color w:val="1F4E79"/>
          <w:sz w:val="22"/>
          <w:szCs w:val="22"/>
        </w:rPr>
        <w:drawing>
          <wp:inline distT="0" distB="0" distL="0" distR="0" wp14:anchorId="28C93692" wp14:editId="331B65AB">
            <wp:extent cx="6400800" cy="3568065"/>
            <wp:effectExtent l="0" t="0" r="0" b="0"/>
            <wp:docPr id="200254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45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5267" w14:textId="36A4B827" w:rsidR="002F216F" w:rsidRDefault="002F216F">
      <w:pPr>
        <w:rPr>
          <w:b/>
          <w:bCs/>
          <w:color w:val="1F4E79"/>
          <w:sz w:val="22"/>
          <w:szCs w:val="22"/>
        </w:rPr>
      </w:pPr>
      <w:r w:rsidRPr="002F216F">
        <w:rPr>
          <w:b/>
          <w:bCs/>
          <w:noProof/>
          <w:color w:val="1F4E79"/>
          <w:sz w:val="22"/>
          <w:szCs w:val="22"/>
        </w:rPr>
        <w:lastRenderedPageBreak/>
        <w:drawing>
          <wp:inline distT="0" distB="0" distL="0" distR="0" wp14:anchorId="6839770C" wp14:editId="5E461186">
            <wp:extent cx="6400800" cy="3597275"/>
            <wp:effectExtent l="0" t="0" r="0" b="3175"/>
            <wp:docPr id="129566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65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3806" w14:textId="4A1796FF" w:rsidR="002F216F" w:rsidRDefault="002F216F">
      <w:pPr>
        <w:rPr>
          <w:b/>
          <w:bCs/>
          <w:color w:val="1F4E79"/>
          <w:sz w:val="22"/>
          <w:szCs w:val="22"/>
        </w:rPr>
      </w:pPr>
      <w:r w:rsidRPr="002F216F">
        <w:rPr>
          <w:b/>
          <w:bCs/>
          <w:noProof/>
          <w:color w:val="1F4E79"/>
          <w:sz w:val="22"/>
          <w:szCs w:val="22"/>
        </w:rPr>
        <w:drawing>
          <wp:inline distT="0" distB="0" distL="0" distR="0" wp14:anchorId="06089C6B" wp14:editId="2722108D">
            <wp:extent cx="6400800" cy="3498850"/>
            <wp:effectExtent l="0" t="0" r="0" b="6350"/>
            <wp:docPr id="120447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76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271C" w14:textId="5B150A17" w:rsidR="002F216F" w:rsidRDefault="002F216F">
      <w:pPr>
        <w:rPr>
          <w:b/>
          <w:bCs/>
          <w:color w:val="1F4E79"/>
          <w:sz w:val="22"/>
          <w:szCs w:val="22"/>
        </w:rPr>
      </w:pPr>
      <w:r w:rsidRPr="002F216F">
        <w:rPr>
          <w:b/>
          <w:bCs/>
          <w:noProof/>
          <w:color w:val="1F4E79"/>
          <w:sz w:val="22"/>
          <w:szCs w:val="22"/>
        </w:rPr>
        <w:lastRenderedPageBreak/>
        <w:drawing>
          <wp:inline distT="0" distB="0" distL="0" distR="0" wp14:anchorId="5130ED72" wp14:editId="3A92943B">
            <wp:extent cx="6400800" cy="3594735"/>
            <wp:effectExtent l="0" t="0" r="0" b="5715"/>
            <wp:docPr id="198085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57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6447" w14:textId="26C46510" w:rsidR="002F216F" w:rsidRDefault="002F216F">
      <w:pPr>
        <w:rPr>
          <w:b/>
          <w:bCs/>
          <w:color w:val="1F4E79"/>
          <w:sz w:val="22"/>
          <w:szCs w:val="22"/>
        </w:rPr>
      </w:pPr>
      <w:r w:rsidRPr="002F216F">
        <w:rPr>
          <w:b/>
          <w:bCs/>
          <w:noProof/>
          <w:color w:val="1F4E79"/>
          <w:sz w:val="22"/>
          <w:szCs w:val="22"/>
        </w:rPr>
        <w:drawing>
          <wp:inline distT="0" distB="0" distL="0" distR="0" wp14:anchorId="5765DC7F" wp14:editId="088415C8">
            <wp:extent cx="6400800" cy="3600450"/>
            <wp:effectExtent l="0" t="0" r="0" b="0"/>
            <wp:docPr id="104066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61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BFCB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373F2256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1C54DE25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30DFE246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6AA37B6C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75F418DF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18CE2B2E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22ADEC94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5ECECD32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09F3659D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33E739E5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7453B131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252BC5CE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6E2511B0" w14:textId="22EAAA7D" w:rsidR="002F216F" w:rsidRDefault="002F216F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Geotag Photo:</w:t>
      </w:r>
    </w:p>
    <w:p w14:paraId="201C8139" w14:textId="224B9339" w:rsidR="002F216F" w:rsidRDefault="002F216F">
      <w:pPr>
        <w:rPr>
          <w:b/>
          <w:bCs/>
          <w:color w:val="1F4E79"/>
          <w:sz w:val="22"/>
          <w:szCs w:val="22"/>
        </w:rPr>
      </w:pPr>
      <w:r>
        <w:rPr>
          <w:noProof/>
        </w:rPr>
        <w:drawing>
          <wp:inline distT="0" distB="0" distL="0" distR="0" wp14:anchorId="3466E51B" wp14:editId="4C583E92">
            <wp:extent cx="6400800" cy="8534400"/>
            <wp:effectExtent l="0" t="0" r="0" b="0"/>
            <wp:docPr id="116024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5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40609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5ED4E066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611C8FAC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3A0EA6C1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6E36F777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79FB1DC5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166C1336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1AB3281B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043A3956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273749CC" w14:textId="7DBD8B5F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276"/>
        <w:gridCol w:w="2011"/>
        <w:gridCol w:w="1610"/>
        <w:gridCol w:w="1662"/>
        <w:gridCol w:w="1662"/>
      </w:tblGrid>
      <w:tr w:rsidR="00EF12DF" w14:paraId="68011046" w14:textId="77777777" w:rsidTr="007B0E0F">
        <w:trPr>
          <w:trHeight w:val="705"/>
        </w:trPr>
        <w:tc>
          <w:tcPr>
            <w:tcW w:w="9634" w:type="dxa"/>
            <w:gridSpan w:val="6"/>
            <w:shd w:val="clear" w:color="auto" w:fill="00FFFF"/>
            <w:vAlign w:val="center"/>
          </w:tcPr>
          <w:p w14:paraId="784AC8AA" w14:textId="77777777" w:rsidR="00EF12DF" w:rsidRDefault="00EF12DF" w:rsidP="007B0E0F">
            <w:pPr>
              <w:jc w:val="center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Technical Presentation</w:t>
            </w:r>
          </w:p>
        </w:tc>
      </w:tr>
      <w:tr w:rsidR="00EF12DF" w14:paraId="652436E3" w14:textId="77777777" w:rsidTr="007B0E0F">
        <w:trPr>
          <w:trHeight w:val="630"/>
        </w:trPr>
        <w:tc>
          <w:tcPr>
            <w:tcW w:w="1413" w:type="dxa"/>
            <w:shd w:val="clear" w:color="auto" w:fill="00FFFF"/>
            <w:vAlign w:val="center"/>
          </w:tcPr>
          <w:p w14:paraId="0BDA4AA3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76" w:type="dxa"/>
            <w:shd w:val="clear" w:color="auto" w:fill="00FFFF"/>
            <w:vAlign w:val="center"/>
          </w:tcPr>
          <w:p w14:paraId="506E16B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011" w:type="dxa"/>
            <w:shd w:val="clear" w:color="auto" w:fill="00FFFF"/>
            <w:vAlign w:val="center"/>
          </w:tcPr>
          <w:p w14:paraId="2A698F7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610" w:type="dxa"/>
            <w:shd w:val="clear" w:color="auto" w:fill="00FFFF"/>
            <w:vAlign w:val="center"/>
          </w:tcPr>
          <w:p w14:paraId="2EB0C7A8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662" w:type="dxa"/>
            <w:shd w:val="clear" w:color="auto" w:fill="00FFFF"/>
            <w:vAlign w:val="center"/>
          </w:tcPr>
          <w:p w14:paraId="4EE8373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shd w:val="clear" w:color="auto" w:fill="00FFFF"/>
            <w:vAlign w:val="center"/>
          </w:tcPr>
          <w:p w14:paraId="3D9A57B9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EF12DF" w14:paraId="5B575D51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395A84C6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Technical Content Accuracy</w:t>
            </w:r>
          </w:p>
        </w:tc>
        <w:tc>
          <w:tcPr>
            <w:tcW w:w="1276" w:type="dxa"/>
            <w:vAlign w:val="center"/>
          </w:tcPr>
          <w:p w14:paraId="60A45F6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011" w:type="dxa"/>
            <w:vAlign w:val="center"/>
          </w:tcPr>
          <w:p w14:paraId="1CEC79C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Highly accurate, in-depth, and insightful technical explanation</w:t>
            </w:r>
          </w:p>
        </w:tc>
        <w:tc>
          <w:tcPr>
            <w:tcW w:w="1610" w:type="dxa"/>
            <w:vAlign w:val="center"/>
          </w:tcPr>
          <w:p w14:paraId="37080009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Technically correct content with adequate depth and clarity</w:t>
            </w:r>
          </w:p>
        </w:tc>
        <w:tc>
          <w:tcPr>
            <w:tcW w:w="1662" w:type="dxa"/>
            <w:vAlign w:val="center"/>
          </w:tcPr>
          <w:p w14:paraId="48F63D1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concepts presented with limited accuracy and depth</w:t>
            </w:r>
          </w:p>
        </w:tc>
        <w:tc>
          <w:tcPr>
            <w:tcW w:w="1662" w:type="dxa"/>
            <w:vAlign w:val="center"/>
          </w:tcPr>
          <w:p w14:paraId="2991D9A5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Content contains major technical errors; concepts poorly understood</w:t>
            </w:r>
          </w:p>
        </w:tc>
      </w:tr>
      <w:tr w:rsidR="00EF12DF" w14:paraId="61132493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41A3C61D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Identification</w:t>
            </w:r>
          </w:p>
        </w:tc>
        <w:tc>
          <w:tcPr>
            <w:tcW w:w="1276" w:type="dxa"/>
            <w:vAlign w:val="center"/>
          </w:tcPr>
          <w:p w14:paraId="42F430A2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011" w:type="dxa"/>
            <w:vAlign w:val="center"/>
          </w:tcPr>
          <w:p w14:paraId="2CFA987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rigorously analyzed using appropriate and advanced methods</w:t>
            </w:r>
          </w:p>
        </w:tc>
        <w:tc>
          <w:tcPr>
            <w:tcW w:w="1610" w:type="dxa"/>
            <w:vAlign w:val="center"/>
          </w:tcPr>
          <w:p w14:paraId="24B89A86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clearly defined with a logical engineering approach</w:t>
            </w:r>
          </w:p>
        </w:tc>
        <w:tc>
          <w:tcPr>
            <w:tcW w:w="1662" w:type="dxa"/>
            <w:vAlign w:val="center"/>
          </w:tcPr>
          <w:p w14:paraId="590CD979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identified but analysis or methodology is weak</w:t>
            </w:r>
          </w:p>
        </w:tc>
        <w:tc>
          <w:tcPr>
            <w:tcW w:w="1662" w:type="dxa"/>
            <w:vAlign w:val="center"/>
          </w:tcPr>
          <w:p w14:paraId="5CFFEC25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statement unclear or incorrect; no logical approach</w:t>
            </w:r>
          </w:p>
        </w:tc>
      </w:tr>
      <w:tr w:rsidR="00EF12DF" w14:paraId="4A78D8EE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366F132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Use of Tools</w:t>
            </w:r>
          </w:p>
        </w:tc>
        <w:tc>
          <w:tcPr>
            <w:tcW w:w="1276" w:type="dxa"/>
            <w:vAlign w:val="center"/>
          </w:tcPr>
          <w:p w14:paraId="5E3E099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011" w:type="dxa"/>
            <w:vAlign w:val="center"/>
          </w:tcPr>
          <w:p w14:paraId="0D02EAEE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Advanced tools, well-analyzed data, and highly effective visuals</w:t>
            </w:r>
          </w:p>
        </w:tc>
        <w:tc>
          <w:tcPr>
            <w:tcW w:w="1610" w:type="dxa"/>
            <w:vAlign w:val="center"/>
          </w:tcPr>
          <w:p w14:paraId="43FB76B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Appropriate tools and data used effectively with clear visuals</w:t>
            </w:r>
          </w:p>
        </w:tc>
        <w:tc>
          <w:tcPr>
            <w:tcW w:w="1662" w:type="dxa"/>
            <w:vAlign w:val="center"/>
          </w:tcPr>
          <w:p w14:paraId="2106248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use of tools and basic data interpretation</w:t>
            </w:r>
          </w:p>
        </w:tc>
        <w:tc>
          <w:tcPr>
            <w:tcW w:w="1662" w:type="dxa"/>
            <w:vAlign w:val="center"/>
          </w:tcPr>
          <w:p w14:paraId="03B4CF1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Minimal or incorrect use of tools and data; poor visuals</w:t>
            </w:r>
          </w:p>
        </w:tc>
      </w:tr>
      <w:tr w:rsidR="00EF12DF" w14:paraId="6E482623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1926F1D0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Communication</w:t>
            </w:r>
          </w:p>
        </w:tc>
        <w:tc>
          <w:tcPr>
            <w:tcW w:w="1276" w:type="dxa"/>
            <w:vAlign w:val="center"/>
          </w:tcPr>
          <w:p w14:paraId="061779C1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011" w:type="dxa"/>
            <w:vAlign w:val="center"/>
          </w:tcPr>
          <w:p w14:paraId="4DA695A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Highly engaging, confident, and audience-focused delivery</w:t>
            </w:r>
          </w:p>
        </w:tc>
        <w:tc>
          <w:tcPr>
            <w:tcW w:w="1610" w:type="dxa"/>
            <w:vAlign w:val="center"/>
          </w:tcPr>
          <w:p w14:paraId="0AC774B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Clear, organized, and professional communication</w:t>
            </w:r>
          </w:p>
        </w:tc>
        <w:tc>
          <w:tcPr>
            <w:tcW w:w="1662" w:type="dxa"/>
            <w:vAlign w:val="center"/>
          </w:tcPr>
          <w:p w14:paraId="20D57CE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Understandable but lacks clarity, structure, or confidence</w:t>
            </w:r>
          </w:p>
        </w:tc>
        <w:tc>
          <w:tcPr>
            <w:tcW w:w="1662" w:type="dxa"/>
            <w:vAlign w:val="center"/>
          </w:tcPr>
          <w:p w14:paraId="39257D6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Poor organization, unclear speech, ineffective slides</w:t>
            </w:r>
          </w:p>
        </w:tc>
      </w:tr>
      <w:tr w:rsidR="00EF12DF" w14:paraId="3B68049E" w14:textId="77777777" w:rsidTr="007B0E0F">
        <w:trPr>
          <w:trHeight w:val="1120"/>
        </w:trPr>
        <w:tc>
          <w:tcPr>
            <w:tcW w:w="1413" w:type="dxa"/>
            <w:vAlign w:val="center"/>
          </w:tcPr>
          <w:p w14:paraId="60EC117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Professionalism</w:t>
            </w:r>
          </w:p>
        </w:tc>
        <w:tc>
          <w:tcPr>
            <w:tcW w:w="1276" w:type="dxa"/>
            <w:vAlign w:val="center"/>
          </w:tcPr>
          <w:p w14:paraId="5B67BD2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011" w:type="dxa"/>
            <w:vAlign w:val="center"/>
          </w:tcPr>
          <w:p w14:paraId="35D06BB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Exemplary professionalism, leadership, and ethical awareness</w:t>
            </w:r>
          </w:p>
        </w:tc>
        <w:tc>
          <w:tcPr>
            <w:tcW w:w="1610" w:type="dxa"/>
            <w:vAlign w:val="center"/>
          </w:tcPr>
          <w:p w14:paraId="17C13090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Professional conduct with effective team collaboration</w:t>
            </w:r>
          </w:p>
        </w:tc>
        <w:tc>
          <w:tcPr>
            <w:tcW w:w="1662" w:type="dxa"/>
            <w:vAlign w:val="center"/>
          </w:tcPr>
          <w:p w14:paraId="6970B90F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professionalism; uneven team participation</w:t>
            </w:r>
          </w:p>
        </w:tc>
        <w:tc>
          <w:tcPr>
            <w:tcW w:w="1662" w:type="dxa"/>
            <w:vAlign w:val="center"/>
          </w:tcPr>
          <w:p w14:paraId="24786FD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Lacks professionalism; minimal contribution or ethical awareness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323" w:type="dxa"/>
        <w:tblLook w:val="04A0" w:firstRow="1" w:lastRow="0" w:firstColumn="1" w:lastColumn="0" w:noHBand="0" w:noVBand="1"/>
      </w:tblPr>
      <w:tblGrid>
        <w:gridCol w:w="1086"/>
        <w:gridCol w:w="1690"/>
        <w:gridCol w:w="1585"/>
        <w:gridCol w:w="1293"/>
        <w:gridCol w:w="1879"/>
        <w:gridCol w:w="1916"/>
        <w:gridCol w:w="874"/>
      </w:tblGrid>
      <w:tr w:rsidR="00B07446" w14:paraId="4EBFF602" w14:textId="77777777" w:rsidTr="00B07446">
        <w:trPr>
          <w:trHeight w:val="1086"/>
        </w:trPr>
        <w:tc>
          <w:tcPr>
            <w:tcW w:w="1133" w:type="dxa"/>
          </w:tcPr>
          <w:p w14:paraId="2FDD3CB0" w14:textId="46EE1177" w:rsidR="00B07446" w:rsidRDefault="00B0744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Team No. / Criteria</w:t>
            </w:r>
            <w:r w:rsidR="00EC4EB0">
              <w:rPr>
                <w:b/>
                <w:bCs/>
                <w:color w:val="1F4E79"/>
              </w:rPr>
              <w:t xml:space="preserve"> Level</w:t>
            </w:r>
          </w:p>
        </w:tc>
        <w:tc>
          <w:tcPr>
            <w:tcW w:w="1903" w:type="dxa"/>
          </w:tcPr>
          <w:p w14:paraId="556DEF99" w14:textId="415B2698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Technical Content Accuracy</w:t>
            </w:r>
          </w:p>
        </w:tc>
        <w:tc>
          <w:tcPr>
            <w:tcW w:w="1313" w:type="dxa"/>
          </w:tcPr>
          <w:p w14:paraId="758D9B3E" w14:textId="67E69DAA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Problem Identification</w:t>
            </w:r>
          </w:p>
        </w:tc>
        <w:tc>
          <w:tcPr>
            <w:tcW w:w="1521" w:type="dxa"/>
          </w:tcPr>
          <w:p w14:paraId="5489917C" w14:textId="2A8DF7BA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851" w:type="dxa"/>
          </w:tcPr>
          <w:p w14:paraId="3C9F148B" w14:textId="23930273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Communication</w:t>
            </w:r>
          </w:p>
        </w:tc>
        <w:tc>
          <w:tcPr>
            <w:tcW w:w="1667" w:type="dxa"/>
          </w:tcPr>
          <w:p w14:paraId="3DE3F1D0" w14:textId="0CC72C1E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Professionalism</w:t>
            </w:r>
          </w:p>
        </w:tc>
        <w:tc>
          <w:tcPr>
            <w:tcW w:w="935" w:type="dxa"/>
          </w:tcPr>
          <w:p w14:paraId="6CC07FD1" w14:textId="0F4FD323" w:rsidR="00B07446" w:rsidRDefault="00B0744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07446" w14:paraId="1FB80395" w14:textId="77777777" w:rsidTr="00B07446">
        <w:trPr>
          <w:trHeight w:val="405"/>
        </w:trPr>
        <w:tc>
          <w:tcPr>
            <w:tcW w:w="1133" w:type="dxa"/>
          </w:tcPr>
          <w:p w14:paraId="354D9D11" w14:textId="27948238" w:rsidR="00B07446" w:rsidRDefault="009031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1903" w:type="dxa"/>
          </w:tcPr>
          <w:p w14:paraId="7D8F760E" w14:textId="4940F20C" w:rsidR="00B07446" w:rsidRDefault="009031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22</w:t>
            </w:r>
          </w:p>
        </w:tc>
        <w:tc>
          <w:tcPr>
            <w:tcW w:w="1313" w:type="dxa"/>
          </w:tcPr>
          <w:p w14:paraId="03B0F1F9" w14:textId="2028CC69" w:rsidR="00B07446" w:rsidRDefault="009031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19</w:t>
            </w:r>
          </w:p>
        </w:tc>
        <w:tc>
          <w:tcPr>
            <w:tcW w:w="1521" w:type="dxa"/>
          </w:tcPr>
          <w:p w14:paraId="363F8CBD" w14:textId="406BDADD" w:rsidR="00B07446" w:rsidRDefault="009031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1851" w:type="dxa"/>
          </w:tcPr>
          <w:p w14:paraId="3F06F9BD" w14:textId="286E5CB6" w:rsidR="00B07446" w:rsidRDefault="009031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12</w:t>
            </w:r>
          </w:p>
        </w:tc>
        <w:tc>
          <w:tcPr>
            <w:tcW w:w="1667" w:type="dxa"/>
          </w:tcPr>
          <w:p w14:paraId="09A7A1A7" w14:textId="49055248" w:rsidR="00B07446" w:rsidRDefault="009031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935" w:type="dxa"/>
          </w:tcPr>
          <w:p w14:paraId="7EF13CE9" w14:textId="6487AEC2" w:rsidR="00B07446" w:rsidRDefault="009031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83</w:t>
            </w: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355D6E4D" w:rsidR="00D25E9A" w:rsidRDefault="00903173">
            <w:r>
              <w:t>Dr. Kumaragurubaran T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990D88E-8237-47AA-9FFA-D32EA00A58F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11B6CE7-2A64-4566-87AE-6643F84ABC0F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666A61EF-8E9D-4D5A-8205-64FA2453BC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4FB11F3-EAE5-42AA-A7AE-1B271F8754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307106">
    <w:abstractNumId w:val="3"/>
  </w:num>
  <w:num w:numId="2" w16cid:durableId="2012414339">
    <w:abstractNumId w:val="2"/>
  </w:num>
  <w:num w:numId="3" w16cid:durableId="2054499179">
    <w:abstractNumId w:val="0"/>
  </w:num>
  <w:num w:numId="4" w16cid:durableId="587689801">
    <w:abstractNumId w:val="4"/>
  </w:num>
  <w:num w:numId="5" w16cid:durableId="1370184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123C5"/>
    <w:rsid w:val="00047F39"/>
    <w:rsid w:val="000513F1"/>
    <w:rsid w:val="00056994"/>
    <w:rsid w:val="00061452"/>
    <w:rsid w:val="000F31A7"/>
    <w:rsid w:val="00104A56"/>
    <w:rsid w:val="001154D0"/>
    <w:rsid w:val="00146B9B"/>
    <w:rsid w:val="00154049"/>
    <w:rsid w:val="001B4D9E"/>
    <w:rsid w:val="001D0608"/>
    <w:rsid w:val="001F4771"/>
    <w:rsid w:val="00221E53"/>
    <w:rsid w:val="00235C23"/>
    <w:rsid w:val="00240420"/>
    <w:rsid w:val="00240C8A"/>
    <w:rsid w:val="002415EB"/>
    <w:rsid w:val="00293263"/>
    <w:rsid w:val="002D4451"/>
    <w:rsid w:val="002F216F"/>
    <w:rsid w:val="002F44E1"/>
    <w:rsid w:val="0034314C"/>
    <w:rsid w:val="003914F7"/>
    <w:rsid w:val="003B474A"/>
    <w:rsid w:val="003C4028"/>
    <w:rsid w:val="003D73A0"/>
    <w:rsid w:val="00406F94"/>
    <w:rsid w:val="004074D8"/>
    <w:rsid w:val="00413D16"/>
    <w:rsid w:val="00460AD1"/>
    <w:rsid w:val="00462E9A"/>
    <w:rsid w:val="004B0002"/>
    <w:rsid w:val="00522ABB"/>
    <w:rsid w:val="005325E5"/>
    <w:rsid w:val="00532E29"/>
    <w:rsid w:val="0056664C"/>
    <w:rsid w:val="005B335E"/>
    <w:rsid w:val="005C0D78"/>
    <w:rsid w:val="005D1B1A"/>
    <w:rsid w:val="005F1B0B"/>
    <w:rsid w:val="006231AD"/>
    <w:rsid w:val="006368DF"/>
    <w:rsid w:val="00676A91"/>
    <w:rsid w:val="0069620D"/>
    <w:rsid w:val="006A0C55"/>
    <w:rsid w:val="006A3FA4"/>
    <w:rsid w:val="006A5A4D"/>
    <w:rsid w:val="006B20C5"/>
    <w:rsid w:val="006B2145"/>
    <w:rsid w:val="00716059"/>
    <w:rsid w:val="0076410E"/>
    <w:rsid w:val="00794534"/>
    <w:rsid w:val="007C4FB5"/>
    <w:rsid w:val="008664B6"/>
    <w:rsid w:val="00891D75"/>
    <w:rsid w:val="008A60DB"/>
    <w:rsid w:val="008F5E9F"/>
    <w:rsid w:val="00903173"/>
    <w:rsid w:val="0094514D"/>
    <w:rsid w:val="00950CA0"/>
    <w:rsid w:val="00992151"/>
    <w:rsid w:val="009A0EF3"/>
    <w:rsid w:val="009C3AF4"/>
    <w:rsid w:val="009D0A1C"/>
    <w:rsid w:val="009D3C4F"/>
    <w:rsid w:val="009F029A"/>
    <w:rsid w:val="009F322D"/>
    <w:rsid w:val="00A00E9F"/>
    <w:rsid w:val="00A67D5C"/>
    <w:rsid w:val="00AC72BF"/>
    <w:rsid w:val="00B07446"/>
    <w:rsid w:val="00B853F3"/>
    <w:rsid w:val="00C12C32"/>
    <w:rsid w:val="00C372A8"/>
    <w:rsid w:val="00C509E3"/>
    <w:rsid w:val="00CA5D02"/>
    <w:rsid w:val="00D11F2D"/>
    <w:rsid w:val="00D22459"/>
    <w:rsid w:val="00D25E9A"/>
    <w:rsid w:val="00D3453F"/>
    <w:rsid w:val="00D614B7"/>
    <w:rsid w:val="00D639EA"/>
    <w:rsid w:val="00D82B4A"/>
    <w:rsid w:val="00E046DF"/>
    <w:rsid w:val="00E54874"/>
    <w:rsid w:val="00E84A52"/>
    <w:rsid w:val="00E96D05"/>
    <w:rsid w:val="00EC4EB0"/>
    <w:rsid w:val="00EF12DF"/>
    <w:rsid w:val="00EF2552"/>
    <w:rsid w:val="00EF71E7"/>
    <w:rsid w:val="00F013F7"/>
    <w:rsid w:val="00F13878"/>
    <w:rsid w:val="00F433DE"/>
    <w:rsid w:val="00F5768A"/>
    <w:rsid w:val="00F80B22"/>
    <w:rsid w:val="00F8315D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1162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Yemula Maladri</cp:lastModifiedBy>
  <cp:revision>3</cp:revision>
  <dcterms:created xsi:type="dcterms:W3CDTF">2026-08-22T03:11:00Z</dcterms:created>
  <dcterms:modified xsi:type="dcterms:W3CDTF">2026-08-22T03:21:00Z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