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2C1" w:rsidRDefault="00BB02C1" w:rsidP="00BB02C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BB02C1">
        <w:rPr>
          <w:rFonts w:ascii="Cambria" w:hAnsi="Cambria"/>
          <w:lang w:val="en-US"/>
        </w:rPr>
        <w:t>Design NFA to accept any number of a’s where input</w:t>
      </w:r>
      <w:proofErr w:type="gramStart"/>
      <w:r w:rsidRPr="00BB02C1">
        <w:rPr>
          <w:rFonts w:ascii="Cambria" w:hAnsi="Cambria"/>
          <w:lang w:val="en-US"/>
        </w:rPr>
        <w:t>={</w:t>
      </w:r>
      <w:proofErr w:type="spellStart"/>
      <w:proofErr w:type="gramEnd"/>
      <w:r w:rsidRPr="00BB02C1">
        <w:rPr>
          <w:rFonts w:ascii="Cambria" w:hAnsi="Cambria"/>
          <w:lang w:val="en-US"/>
        </w:rPr>
        <w:t>a,b</w:t>
      </w:r>
      <w:proofErr w:type="spellEnd"/>
      <w:r w:rsidRPr="00BB02C1">
        <w:rPr>
          <w:rFonts w:ascii="Cambria" w:hAnsi="Cambria"/>
          <w:lang w:val="en-US"/>
        </w:rPr>
        <w:t>}.</w:t>
      </w:r>
    </w:p>
    <w:p w:rsidR="00BB02C1" w:rsidRPr="00BB02C1" w:rsidRDefault="00BB02C1" w:rsidP="00BB02C1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073400"/>
            <wp:effectExtent l="0" t="0" r="0" b="0"/>
            <wp:docPr id="2" name="Picture 2" descr="ouput exp 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put exp 3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C6" w:rsidRDefault="00F272C6"/>
    <w:p w:rsidR="00F272C6" w:rsidRDefault="00F272C6">
      <w:r>
        <w:t>RESULT:</w:t>
      </w:r>
    </w:p>
    <w:p w:rsidR="00F272C6" w:rsidRDefault="00BB02C1">
      <w:r>
        <w:t>Hence we designed N</w:t>
      </w:r>
      <w:bookmarkStart w:id="0" w:name="_GoBack"/>
      <w:bookmarkEnd w:id="0"/>
      <w:r w:rsidR="00F272C6">
        <w:t>FA using simulator</w:t>
      </w:r>
    </w:p>
    <w:sectPr w:rsidR="00F27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2C6"/>
    <w:rsid w:val="00A2380B"/>
    <w:rsid w:val="00BB02C1"/>
    <w:rsid w:val="00F2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2C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2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2C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2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2023-08-11T07:37:00Z</dcterms:created>
  <dcterms:modified xsi:type="dcterms:W3CDTF">2023-08-11T07:37:00Z</dcterms:modified>
</cp:coreProperties>
</file>