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Saikumar pentakota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441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TASK1 </w:t>
      </w:r>
    </w:p>
    <w:p w:rsidR="00000000" w:rsidDel="00000000" w:rsidP="00000000" w:rsidRDefault="00000000" w:rsidRPr="00000000" w14:paraId="0000000A">
      <w:pPr>
        <w:rPr/>
      </w:pPr>
      <w:r w:rsidDel="00000000" w:rsidR="00000000" w:rsidRPr="00000000">
        <w:rPr>
          <w:rtl w:val="0"/>
        </w:rPr>
        <w:t xml:space="preserve">What do you know about Design Work Flow</w:t>
      </w:r>
    </w:p>
    <w:p w:rsidR="00000000" w:rsidDel="00000000" w:rsidP="00000000" w:rsidRDefault="00000000" w:rsidRPr="00000000" w14:paraId="0000000B">
      <w:pPr>
        <w:rPr/>
      </w:pPr>
      <w:r w:rsidDel="00000000" w:rsidR="00000000" w:rsidRPr="00000000">
        <w:rPr>
          <w:rtl w:val="0"/>
        </w:rPr>
        <w:t xml:space="preserve">A design workflow is a structured, often visual plan of sequential tasks, activities, and decisions required to complete a design project, from initial ideation to final output. It clarifies processes, improves communication and collaboration, reduces errors, and increases overall efficiency by providing a clear order of operations, defining roles, and enabling teams to meet project goals effectively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do you know Persistent objects: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Persistent objects are data or objects that retain their state even after the program or process that created them has ended, allowing them to be retrieved across sessions and users. Diagrammatic representations of persistent objects include persistence diagrams, which show the birth and death of features in topological data analysis, and various vector or landscape-based representations derived from these diagrams to enable mathematical operations like distance calculations.</w:t>
      </w:r>
    </w:p>
    <w:p w:rsidR="00000000" w:rsidDel="00000000" w:rsidP="00000000" w:rsidRDefault="00000000" w:rsidRPr="00000000" w14:paraId="00000023">
      <w:pPr>
        <w:rPr/>
      </w:pPr>
      <w:r w:rsidDel="00000000" w:rsidR="00000000" w:rsidRPr="00000000">
        <w:rPr/>
        <w:drawing>
          <wp:inline distB="114300" distT="114300" distL="114300" distR="114300">
            <wp:extent cx="3238500" cy="361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of the following components is not typically part of the Command pattern?</w:t>
      </w:r>
    </w:p>
    <w:p w:rsidR="00000000" w:rsidDel="00000000" w:rsidP="00000000" w:rsidRDefault="00000000" w:rsidRPr="00000000" w14:paraId="00000026">
      <w:pPr>
        <w:rPr/>
      </w:pPr>
      <w:r w:rsidDel="00000000" w:rsidR="00000000" w:rsidRPr="00000000">
        <w:rPr>
          <w:rtl w:val="0"/>
        </w:rPr>
        <w:t xml:space="preserve">a) Invoker</w:t>
      </w:r>
    </w:p>
    <w:p w:rsidR="00000000" w:rsidDel="00000000" w:rsidP="00000000" w:rsidRDefault="00000000" w:rsidRPr="00000000" w14:paraId="00000027">
      <w:pPr>
        <w:rPr/>
      </w:pPr>
      <w:r w:rsidDel="00000000" w:rsidR="00000000" w:rsidRPr="00000000">
        <w:rPr>
          <w:rtl w:val="0"/>
        </w:rPr>
        <w:t xml:space="preserve">b) Receiver</w:t>
      </w:r>
    </w:p>
    <w:p w:rsidR="00000000" w:rsidDel="00000000" w:rsidP="00000000" w:rsidRDefault="00000000" w:rsidRPr="00000000" w14:paraId="00000028">
      <w:pPr>
        <w:rPr>
          <w:highlight w:val="red"/>
        </w:rPr>
      </w:pPr>
      <w:r w:rsidDel="00000000" w:rsidR="00000000" w:rsidRPr="00000000">
        <w:rPr>
          <w:rtl w:val="0"/>
        </w:rPr>
        <w:t xml:space="preserve">c)</w:t>
      </w:r>
      <w:r w:rsidDel="00000000" w:rsidR="00000000" w:rsidRPr="00000000">
        <w:rPr>
          <w:highlight w:val="red"/>
          <w:rtl w:val="0"/>
        </w:rPr>
        <w:t xml:space="preserve"> Abstract Factory</w:t>
      </w:r>
    </w:p>
    <w:p w:rsidR="00000000" w:rsidDel="00000000" w:rsidP="00000000" w:rsidRDefault="00000000" w:rsidRPr="00000000" w14:paraId="00000029">
      <w:pPr>
        <w:rPr/>
      </w:pPr>
      <w:r w:rsidDel="00000000" w:rsidR="00000000" w:rsidRPr="00000000">
        <w:rPr>
          <w:rtl w:val="0"/>
        </w:rPr>
        <w:t xml:space="preserve">d) Command (interface/abstract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role does the Invoker play in the Command pattern?</w:t>
      </w:r>
    </w:p>
    <w:p w:rsidR="00000000" w:rsidDel="00000000" w:rsidP="00000000" w:rsidRDefault="00000000" w:rsidRPr="00000000" w14:paraId="0000002D">
      <w:pPr>
        <w:rPr/>
      </w:pPr>
      <w:r w:rsidDel="00000000" w:rsidR="00000000" w:rsidRPr="00000000">
        <w:rPr>
          <w:rtl w:val="0"/>
        </w:rPr>
        <w:t xml:space="preserve">a) It knows how to perform the operations associated with a request.</w:t>
      </w:r>
    </w:p>
    <w:p w:rsidR="00000000" w:rsidDel="00000000" w:rsidP="00000000" w:rsidRDefault="00000000" w:rsidRPr="00000000" w14:paraId="0000002E">
      <w:pPr>
        <w:rPr/>
      </w:pPr>
      <w:r w:rsidDel="00000000" w:rsidR="00000000" w:rsidRPr="00000000">
        <w:rPr>
          <w:rtl w:val="0"/>
        </w:rPr>
        <w:t xml:space="preserve">b) It encapsulates the request as an object.</w:t>
      </w:r>
    </w:p>
    <w:p w:rsidR="00000000" w:rsidDel="00000000" w:rsidP="00000000" w:rsidRDefault="00000000" w:rsidRPr="00000000" w14:paraId="0000002F">
      <w:pPr>
        <w:rPr>
          <w:highlight w:val="red"/>
        </w:rPr>
      </w:pPr>
      <w:r w:rsidDel="00000000" w:rsidR="00000000" w:rsidRPr="00000000">
        <w:rPr>
          <w:rtl w:val="0"/>
        </w:rPr>
        <w:t xml:space="preserve">c) </w:t>
      </w:r>
      <w:r w:rsidDel="00000000" w:rsidR="00000000" w:rsidRPr="00000000">
        <w:rPr>
          <w:highlight w:val="red"/>
          <w:rtl w:val="0"/>
        </w:rPr>
        <w:t xml:space="preserve">It asks the command to carry out the request.</w:t>
      </w:r>
    </w:p>
    <w:p w:rsidR="00000000" w:rsidDel="00000000" w:rsidP="00000000" w:rsidRDefault="00000000" w:rsidRPr="00000000" w14:paraId="00000030">
      <w:pPr>
        <w:rPr/>
      </w:pPr>
      <w:r w:rsidDel="00000000" w:rsidR="00000000" w:rsidRPr="00000000">
        <w:rPr>
          <w:rtl w:val="0"/>
        </w:rPr>
        <w:t xml:space="preserve">d) It defines the interface for executing an operation.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key benefit of using the Command pattern is its ability to support:</w:t>
      </w:r>
    </w:p>
    <w:p w:rsidR="00000000" w:rsidDel="00000000" w:rsidP="00000000" w:rsidRDefault="00000000" w:rsidRPr="00000000" w14:paraId="00000034">
      <w:pPr>
        <w:rPr/>
      </w:pPr>
      <w:r w:rsidDel="00000000" w:rsidR="00000000" w:rsidRPr="00000000">
        <w:rPr>
          <w:rtl w:val="0"/>
        </w:rPr>
        <w:t xml:space="preserve">a) Lazy initialization</w:t>
      </w:r>
    </w:p>
    <w:p w:rsidR="00000000" w:rsidDel="00000000" w:rsidP="00000000" w:rsidRDefault="00000000" w:rsidRPr="00000000" w14:paraId="00000035">
      <w:pPr>
        <w:rPr>
          <w:highlight w:val="red"/>
        </w:rPr>
      </w:pPr>
      <w:r w:rsidDel="00000000" w:rsidR="00000000" w:rsidRPr="00000000">
        <w:rPr>
          <w:rtl w:val="0"/>
        </w:rPr>
        <w:t xml:space="preserve">b) </w:t>
      </w:r>
      <w:r w:rsidDel="00000000" w:rsidR="00000000" w:rsidRPr="00000000">
        <w:rPr>
          <w:highlight w:val="red"/>
          <w:rtl w:val="0"/>
        </w:rPr>
        <w:t xml:space="preserve">Undo/Redo functionality</w:t>
      </w:r>
    </w:p>
    <w:p w:rsidR="00000000" w:rsidDel="00000000" w:rsidP="00000000" w:rsidRDefault="00000000" w:rsidRPr="00000000" w14:paraId="00000036">
      <w:pPr>
        <w:rPr/>
      </w:pPr>
      <w:r w:rsidDel="00000000" w:rsidR="00000000" w:rsidRPr="00000000">
        <w:rPr>
          <w:rtl w:val="0"/>
        </w:rPr>
        <w:t xml:space="preserve">c) Singleton instance creation</w:t>
      </w:r>
    </w:p>
    <w:p w:rsidR="00000000" w:rsidDel="00000000" w:rsidP="00000000" w:rsidRDefault="00000000" w:rsidRPr="00000000" w14:paraId="00000037">
      <w:pPr>
        <w:rPr/>
      </w:pPr>
      <w:r w:rsidDel="00000000" w:rsidR="00000000" w:rsidRPr="00000000">
        <w:rPr>
          <w:rtl w:val="0"/>
        </w:rPr>
        <w:t xml:space="preserve">d) Compile-time polymorphism</w:t>
      </w:r>
    </w:p>
    <w:p w:rsidR="00000000" w:rsidDel="00000000" w:rsidP="00000000" w:rsidRDefault="00000000" w:rsidRPr="00000000" w14:paraId="00000038">
      <w:pPr>
        <w:rPr>
          <w:highlight w:val="red"/>
        </w:rPr>
      </w:pPr>
      <w:r w:rsidDel="00000000" w:rsidR="00000000" w:rsidRPr="00000000">
        <w:rPr>
          <w:rtl w:val="0"/>
        </w:rPr>
      </w:r>
    </w:p>
    <w:p w:rsidR="00000000" w:rsidDel="00000000" w:rsidP="00000000" w:rsidRDefault="00000000" w:rsidRPr="00000000" w14:paraId="00000039">
      <w:pPr>
        <w:rPr>
          <w:highlight w:val="red"/>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Strategy pattern, what role does the "Context" play?</w:t>
      </w:r>
    </w:p>
    <w:p w:rsidR="00000000" w:rsidDel="00000000" w:rsidP="00000000" w:rsidRDefault="00000000" w:rsidRPr="00000000" w14:paraId="0000003B">
      <w:pPr>
        <w:rPr/>
      </w:pPr>
      <w:r w:rsidDel="00000000" w:rsidR="00000000" w:rsidRPr="00000000">
        <w:rPr>
          <w:rtl w:val="0"/>
        </w:rPr>
        <w:t xml:space="preserve">A. It defines the interface for the algorithms.</w:t>
      </w:r>
    </w:p>
    <w:p w:rsidR="00000000" w:rsidDel="00000000" w:rsidP="00000000" w:rsidRDefault="00000000" w:rsidRPr="00000000" w14:paraId="0000003C">
      <w:pPr>
        <w:rPr/>
      </w:pPr>
      <w:r w:rsidDel="00000000" w:rsidR="00000000" w:rsidRPr="00000000">
        <w:rPr>
          <w:rtl w:val="0"/>
        </w:rPr>
        <w:t xml:space="preserve">B. It implements a specific algorithm.</w:t>
      </w:r>
    </w:p>
    <w:p w:rsidR="00000000" w:rsidDel="00000000" w:rsidP="00000000" w:rsidRDefault="00000000" w:rsidRPr="00000000" w14:paraId="0000003D">
      <w:pPr>
        <w:rPr>
          <w:highlight w:val="red"/>
        </w:rPr>
      </w:pPr>
      <w:r w:rsidDel="00000000" w:rsidR="00000000" w:rsidRPr="00000000">
        <w:rPr>
          <w:rtl w:val="0"/>
        </w:rPr>
        <w:t xml:space="preserve">C. </w:t>
      </w:r>
      <w:r w:rsidDel="00000000" w:rsidR="00000000" w:rsidRPr="00000000">
        <w:rPr>
          <w:highlight w:val="red"/>
          <w:rtl w:val="0"/>
        </w:rPr>
        <w:t xml:space="preserve">It maintains a reference to a Strategy object and delegates the task to it.</w:t>
      </w:r>
    </w:p>
    <w:p w:rsidR="00000000" w:rsidDel="00000000" w:rsidP="00000000" w:rsidRDefault="00000000" w:rsidRPr="00000000" w14:paraId="0000003E">
      <w:pPr>
        <w:rPr/>
      </w:pPr>
      <w:r w:rsidDel="00000000" w:rsidR="00000000" w:rsidRPr="00000000">
        <w:rPr>
          <w:rtl w:val="0"/>
        </w:rPr>
        <w:t xml:space="preserve">D. It creates the Concrete Strategy objects.</w:t>
      </w:r>
    </w:p>
    <w:p w:rsidR="00000000" w:rsidDel="00000000" w:rsidP="00000000" w:rsidRDefault="00000000" w:rsidRPr="00000000" w14:paraId="0000003F">
      <w:pPr>
        <w:rPr>
          <w:highlight w:val="red"/>
        </w:rPr>
      </w:pPr>
      <w:r w:rsidDel="00000000" w:rsidR="00000000" w:rsidRPr="00000000">
        <w:rPr>
          <w:rtl w:val="0"/>
        </w:rPr>
      </w:r>
    </w:p>
    <w:p w:rsidR="00000000" w:rsidDel="00000000" w:rsidP="00000000" w:rsidRDefault="00000000" w:rsidRPr="00000000" w14:paraId="00000040">
      <w:pPr>
        <w:ind w:left="0" w:firstLine="0"/>
        <w:rPr>
          <w:color w:val="3a3a3a"/>
          <w:sz w:val="23"/>
          <w:szCs w:val="23"/>
          <w:highlight w:val="white"/>
        </w:rPr>
      </w:pPr>
      <w:r w:rsidDel="00000000" w:rsidR="00000000" w:rsidRPr="00000000">
        <w:rPr>
          <w:color w:val="3a3a3a"/>
          <w:sz w:val="23"/>
          <w:szCs w:val="23"/>
          <w:highlight w:val="white"/>
          <w:rtl w:val="0"/>
        </w:rPr>
        <w:t xml:space="preserve">In which of the following mechanisms, types of all variables and expressions are fixed at compilation time.</w:t>
      </w:r>
    </w:p>
    <w:p w:rsidR="00000000" w:rsidDel="00000000" w:rsidP="00000000" w:rsidRDefault="00000000" w:rsidRPr="00000000" w14:paraId="00000041">
      <w:pPr>
        <w:rPr>
          <w:color w:val="3a3a3a"/>
          <w:sz w:val="23"/>
          <w:szCs w:val="23"/>
          <w:highlight w:val="white"/>
        </w:rPr>
      </w:pPr>
      <w:r w:rsidDel="00000000" w:rsidR="00000000" w:rsidRPr="00000000">
        <w:rPr>
          <w:color w:val="3a3a3a"/>
          <w:sz w:val="23"/>
          <w:szCs w:val="23"/>
          <w:highlight w:val="white"/>
          <w:rtl w:val="0"/>
        </w:rPr>
        <w:t xml:space="preserve">a) Strong Typing</w:t>
      </w:r>
    </w:p>
    <w:p w:rsidR="00000000" w:rsidDel="00000000" w:rsidP="00000000" w:rsidRDefault="00000000" w:rsidRPr="00000000" w14:paraId="00000042">
      <w:pPr>
        <w:rPr>
          <w:color w:val="3a3a3a"/>
          <w:sz w:val="23"/>
          <w:szCs w:val="23"/>
          <w:highlight w:val="white"/>
        </w:rPr>
      </w:pPr>
      <w:r w:rsidDel="00000000" w:rsidR="00000000" w:rsidRPr="00000000">
        <w:rPr>
          <w:color w:val="3a3a3a"/>
          <w:sz w:val="23"/>
          <w:szCs w:val="23"/>
          <w:highlight w:val="white"/>
          <w:rtl w:val="0"/>
        </w:rPr>
        <w:t xml:space="preserve">b) Weak Typing</w:t>
      </w:r>
    </w:p>
    <w:p w:rsidR="00000000" w:rsidDel="00000000" w:rsidP="00000000" w:rsidRDefault="00000000" w:rsidRPr="00000000" w14:paraId="00000043">
      <w:pPr>
        <w:rPr>
          <w:color w:val="3a3a3a"/>
          <w:sz w:val="23"/>
          <w:szCs w:val="23"/>
          <w:highlight w:val="red"/>
        </w:rPr>
      </w:pPr>
      <w:r w:rsidDel="00000000" w:rsidR="00000000" w:rsidRPr="00000000">
        <w:rPr>
          <w:color w:val="3a3a3a"/>
          <w:sz w:val="23"/>
          <w:szCs w:val="23"/>
          <w:highlight w:val="white"/>
          <w:rtl w:val="0"/>
        </w:rPr>
        <w:t xml:space="preserve">c) </w:t>
      </w:r>
      <w:r w:rsidDel="00000000" w:rsidR="00000000" w:rsidRPr="00000000">
        <w:rPr>
          <w:color w:val="3a3a3a"/>
          <w:sz w:val="23"/>
          <w:szCs w:val="23"/>
          <w:highlight w:val="red"/>
          <w:rtl w:val="0"/>
        </w:rPr>
        <w:t xml:space="preserve">Static Binding/ early binding</w:t>
      </w:r>
    </w:p>
    <w:p w:rsidR="00000000" w:rsidDel="00000000" w:rsidP="00000000" w:rsidRDefault="00000000" w:rsidRPr="00000000" w14:paraId="00000044">
      <w:pPr>
        <w:rPr>
          <w:color w:val="3a3a3a"/>
          <w:sz w:val="23"/>
          <w:szCs w:val="23"/>
          <w:highlight w:val="white"/>
        </w:rPr>
      </w:pPr>
      <w:r w:rsidDel="00000000" w:rsidR="00000000" w:rsidRPr="00000000">
        <w:rPr>
          <w:color w:val="3a3a3a"/>
          <w:sz w:val="23"/>
          <w:szCs w:val="23"/>
          <w:highlight w:val="white"/>
          <w:rtl w:val="0"/>
        </w:rPr>
        <w:t xml:space="preserve">d) Dynamic Binding/ late binding</w:t>
      </w:r>
    </w:p>
    <w:p w:rsidR="00000000" w:rsidDel="00000000" w:rsidP="00000000" w:rsidRDefault="00000000" w:rsidRPr="00000000" w14:paraId="00000045">
      <w:pPr>
        <w:rPr>
          <w:color w:val="3a3a3a"/>
          <w:sz w:val="23"/>
          <w:szCs w:val="23"/>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which pattern does a class represent the functionality of another class, providing a simplified interface to a complex subsystem?</w:t>
      </w:r>
    </w:p>
    <w:p w:rsidR="00000000" w:rsidDel="00000000" w:rsidP="00000000" w:rsidRDefault="00000000" w:rsidRPr="00000000" w14:paraId="00000047">
      <w:pPr>
        <w:rPr/>
      </w:pPr>
      <w:r w:rsidDel="00000000" w:rsidR="00000000" w:rsidRPr="00000000">
        <w:rPr>
          <w:rtl w:val="0"/>
        </w:rPr>
        <w:t xml:space="preserve">a) Decorator Pattern</w:t>
      </w:r>
    </w:p>
    <w:p w:rsidR="00000000" w:rsidDel="00000000" w:rsidP="00000000" w:rsidRDefault="00000000" w:rsidRPr="00000000" w14:paraId="00000048">
      <w:pPr>
        <w:rPr>
          <w:highlight w:val="red"/>
        </w:rPr>
      </w:pPr>
      <w:r w:rsidDel="00000000" w:rsidR="00000000" w:rsidRPr="00000000">
        <w:rPr>
          <w:rtl w:val="0"/>
        </w:rPr>
        <w:t xml:space="preserve">b) </w:t>
      </w:r>
      <w:r w:rsidDel="00000000" w:rsidR="00000000" w:rsidRPr="00000000">
        <w:rPr>
          <w:highlight w:val="red"/>
          <w:rtl w:val="0"/>
        </w:rPr>
        <w:t xml:space="preserve">Facade Pattern</w:t>
      </w:r>
    </w:p>
    <w:p w:rsidR="00000000" w:rsidDel="00000000" w:rsidP="00000000" w:rsidRDefault="00000000" w:rsidRPr="00000000" w14:paraId="00000049">
      <w:pPr>
        <w:rPr/>
      </w:pPr>
      <w:r w:rsidDel="00000000" w:rsidR="00000000" w:rsidRPr="00000000">
        <w:rPr>
          <w:rtl w:val="0"/>
        </w:rPr>
        <w:t xml:space="preserve">c) Proxy Pattern</w:t>
      </w:r>
    </w:p>
    <w:p w:rsidR="00000000" w:rsidDel="00000000" w:rsidP="00000000" w:rsidRDefault="00000000" w:rsidRPr="00000000" w14:paraId="0000004A">
      <w:pPr>
        <w:rPr/>
      </w:pPr>
      <w:r w:rsidDel="00000000" w:rsidR="00000000" w:rsidRPr="00000000">
        <w:rPr>
          <w:rtl w:val="0"/>
        </w:rPr>
        <w:t xml:space="preserve">d) Composite Pattern</w:t>
      </w:r>
    </w:p>
    <w:p w:rsidR="00000000" w:rsidDel="00000000" w:rsidP="00000000" w:rsidRDefault="00000000" w:rsidRPr="00000000" w14:paraId="0000004B">
      <w:pPr>
        <w:rPr>
          <w:color w:val="3a3a3a"/>
          <w:sz w:val="23"/>
          <w:szCs w:val="23"/>
          <w:highlight w:val="red"/>
        </w:rPr>
      </w:pPr>
      <w:r w:rsidDel="00000000" w:rsidR="00000000" w:rsidRPr="00000000">
        <w:rPr>
          <w:rtl w:val="0"/>
        </w:rPr>
      </w:r>
    </w:p>
    <w:p w:rsidR="00000000" w:rsidDel="00000000" w:rsidP="00000000" w:rsidRDefault="00000000" w:rsidRPr="00000000" w14:paraId="0000004C">
      <w:pPr>
        <w:rPr>
          <w:color w:val="3a3a3a"/>
          <w:sz w:val="23"/>
          <w:szCs w:val="23"/>
          <w:highlight w:val="red"/>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Which of the following statements about Persistence is correct?</w:t>
      </w:r>
    </w:p>
    <w:p w:rsidR="00000000" w:rsidDel="00000000" w:rsidP="00000000" w:rsidRDefault="00000000" w:rsidRPr="00000000" w14:paraId="0000004E">
      <w:pPr>
        <w:rPr/>
      </w:pPr>
      <w:r w:rsidDel="00000000" w:rsidR="00000000" w:rsidRPr="00000000">
        <w:rPr>
          <w:rtl w:val="0"/>
        </w:rPr>
        <w:t xml:space="preserve">a) It is the enforcement of the class of an object, such that objects of different types may not be interchanged, or at the most they may be interchanged only in very restricted ways.</w:t>
      </w:r>
    </w:p>
    <w:p w:rsidR="00000000" w:rsidDel="00000000" w:rsidP="00000000" w:rsidRDefault="00000000" w:rsidRPr="00000000" w14:paraId="0000004F">
      <w:pPr>
        <w:rPr>
          <w:highlight w:val="red"/>
        </w:rPr>
      </w:pPr>
      <w:r w:rsidDel="00000000" w:rsidR="00000000" w:rsidRPr="00000000">
        <w:rPr>
          <w:rtl w:val="0"/>
        </w:rPr>
        <w:t xml:space="preserve">b) </w:t>
      </w:r>
      <w:r w:rsidDel="00000000" w:rsidR="00000000" w:rsidRPr="00000000">
        <w:rPr>
          <w:highlight w:val="red"/>
          <w:rtl w:val="0"/>
        </w:rPr>
        <w:t xml:space="preserve">It is the property of an object through which its existence transcends time and/or space.</w:t>
      </w:r>
    </w:p>
    <w:p w:rsidR="00000000" w:rsidDel="00000000" w:rsidP="00000000" w:rsidRDefault="00000000" w:rsidRPr="00000000" w14:paraId="00000050">
      <w:pPr>
        <w:rPr/>
      </w:pPr>
      <w:r w:rsidDel="00000000" w:rsidR="00000000" w:rsidRPr="00000000">
        <w:rPr>
          <w:rtl w:val="0"/>
        </w:rPr>
        <w:t xml:space="preserve">c) It is the property that distinguishes an active object from one that is not active.</w:t>
      </w:r>
    </w:p>
    <w:p w:rsidR="00000000" w:rsidDel="00000000" w:rsidP="00000000" w:rsidRDefault="00000000" w:rsidRPr="00000000" w14:paraId="00000051">
      <w:pPr>
        <w:rPr/>
      </w:pPr>
      <w:r w:rsidDel="00000000" w:rsidR="00000000" w:rsidRPr="00000000">
        <w:rPr>
          <w:rtl w:val="0"/>
        </w:rPr>
        <w:t xml:space="preserve">d) All of the mentioned</w:t>
      </w:r>
    </w:p>
    <w:p w:rsidR="00000000" w:rsidDel="00000000" w:rsidP="00000000" w:rsidRDefault="00000000" w:rsidRPr="00000000" w14:paraId="00000052">
      <w:pPr>
        <w:rPr>
          <w:color w:val="3a3a3a"/>
          <w:sz w:val="23"/>
          <w:szCs w:val="23"/>
          <w:highlight w:val="red"/>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What is that concept in type theory in which a single name may denote objects of many different classes that are related by some common super class referred to ______</w:t>
      </w:r>
    </w:p>
    <w:p w:rsidR="00000000" w:rsidDel="00000000" w:rsidP="00000000" w:rsidRDefault="00000000" w:rsidRPr="00000000" w14:paraId="00000054">
      <w:pPr>
        <w:rPr/>
      </w:pPr>
      <w:r w:rsidDel="00000000" w:rsidR="00000000" w:rsidRPr="00000000">
        <w:rPr>
          <w:rtl w:val="0"/>
        </w:rPr>
        <w:t xml:space="preserve">a) Monomorphism</w:t>
      </w:r>
    </w:p>
    <w:p w:rsidR="00000000" w:rsidDel="00000000" w:rsidP="00000000" w:rsidRDefault="00000000" w:rsidRPr="00000000" w14:paraId="00000055">
      <w:pPr>
        <w:rPr/>
      </w:pPr>
      <w:r w:rsidDel="00000000" w:rsidR="00000000" w:rsidRPr="00000000">
        <w:rPr>
          <w:rtl w:val="0"/>
        </w:rPr>
        <w:t xml:space="preserve">b) Type Checking</w:t>
      </w:r>
    </w:p>
    <w:p w:rsidR="00000000" w:rsidDel="00000000" w:rsidP="00000000" w:rsidRDefault="00000000" w:rsidRPr="00000000" w14:paraId="00000056">
      <w:pPr>
        <w:rPr>
          <w:highlight w:val="red"/>
        </w:rPr>
      </w:pPr>
      <w:r w:rsidDel="00000000" w:rsidR="00000000" w:rsidRPr="00000000">
        <w:rPr>
          <w:rtl w:val="0"/>
        </w:rPr>
        <w:t xml:space="preserve">c) </w:t>
      </w:r>
      <w:r w:rsidDel="00000000" w:rsidR="00000000" w:rsidRPr="00000000">
        <w:rPr>
          <w:highlight w:val="red"/>
          <w:rtl w:val="0"/>
        </w:rPr>
        <w:t xml:space="preserve">Polymorphism</w:t>
      </w:r>
    </w:p>
    <w:p w:rsidR="00000000" w:rsidDel="00000000" w:rsidP="00000000" w:rsidRDefault="00000000" w:rsidRPr="00000000" w14:paraId="00000057">
      <w:pPr>
        <w:rPr/>
      </w:pPr>
      <w:r w:rsidDel="00000000" w:rsidR="00000000" w:rsidRPr="00000000">
        <w:rPr>
          <w:rtl w:val="0"/>
        </w:rPr>
        <w:t xml:space="preserve">d) Generalization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Which of the following patterns is used to create a single instance of a class and provide a global point of access to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Factory Pattern</w:t>
      </w:r>
    </w:p>
    <w:p w:rsidR="00000000" w:rsidDel="00000000" w:rsidP="00000000" w:rsidRDefault="00000000" w:rsidRPr="00000000" w14:paraId="0000005C">
      <w:pPr>
        <w:rPr>
          <w:highlight w:val="red"/>
        </w:rPr>
      </w:pPr>
      <w:r w:rsidDel="00000000" w:rsidR="00000000" w:rsidRPr="00000000">
        <w:rPr>
          <w:rtl w:val="0"/>
        </w:rPr>
        <w:t xml:space="preserve">b)</w:t>
      </w:r>
      <w:r w:rsidDel="00000000" w:rsidR="00000000" w:rsidRPr="00000000">
        <w:rPr>
          <w:highlight w:val="red"/>
          <w:rtl w:val="0"/>
        </w:rPr>
        <w:t xml:space="preserve"> Singleton Pattern</w:t>
      </w:r>
    </w:p>
    <w:p w:rsidR="00000000" w:rsidDel="00000000" w:rsidP="00000000" w:rsidRDefault="00000000" w:rsidRPr="00000000" w14:paraId="0000005D">
      <w:pPr>
        <w:rPr/>
      </w:pPr>
      <w:r w:rsidDel="00000000" w:rsidR="00000000" w:rsidRPr="00000000">
        <w:rPr>
          <w:rtl w:val="0"/>
        </w:rPr>
        <w:t xml:space="preserve">c) Builder Pattern</w:t>
      </w:r>
    </w:p>
    <w:p w:rsidR="00000000" w:rsidDel="00000000" w:rsidP="00000000" w:rsidRDefault="00000000" w:rsidRPr="00000000" w14:paraId="0000005E">
      <w:pPr>
        <w:rPr/>
      </w:pPr>
      <w:r w:rsidDel="00000000" w:rsidR="00000000" w:rsidRPr="00000000">
        <w:rPr>
          <w:rtl w:val="0"/>
        </w:rPr>
        <w:t xml:space="preserve">d) Prototype Pattern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Adapter pattern is a type of ______ pattern.</w:t>
      </w:r>
    </w:p>
    <w:p w:rsidR="00000000" w:rsidDel="00000000" w:rsidP="00000000" w:rsidRDefault="00000000" w:rsidRPr="00000000" w14:paraId="00000061">
      <w:pPr>
        <w:rPr/>
      </w:pPr>
      <w:r w:rsidDel="00000000" w:rsidR="00000000" w:rsidRPr="00000000">
        <w:rPr>
          <w:rtl w:val="0"/>
        </w:rPr>
        <w:t xml:space="preserve">a) Creational</w:t>
      </w:r>
    </w:p>
    <w:p w:rsidR="00000000" w:rsidDel="00000000" w:rsidP="00000000" w:rsidRDefault="00000000" w:rsidRPr="00000000" w14:paraId="00000062">
      <w:pPr>
        <w:rPr>
          <w:highlight w:val="red"/>
        </w:rPr>
      </w:pPr>
      <w:r w:rsidDel="00000000" w:rsidR="00000000" w:rsidRPr="00000000">
        <w:rPr>
          <w:rtl w:val="0"/>
        </w:rPr>
        <w:t xml:space="preserve">b) </w:t>
      </w:r>
      <w:r w:rsidDel="00000000" w:rsidR="00000000" w:rsidRPr="00000000">
        <w:rPr>
          <w:highlight w:val="red"/>
          <w:rtl w:val="0"/>
        </w:rPr>
        <w:t xml:space="preserve">Structural</w:t>
      </w:r>
    </w:p>
    <w:p w:rsidR="00000000" w:rsidDel="00000000" w:rsidP="00000000" w:rsidRDefault="00000000" w:rsidRPr="00000000" w14:paraId="00000063">
      <w:pPr>
        <w:rPr/>
      </w:pPr>
      <w:r w:rsidDel="00000000" w:rsidR="00000000" w:rsidRPr="00000000">
        <w:rPr>
          <w:rtl w:val="0"/>
        </w:rPr>
        <w:t xml:space="preserve">c) Behavioral</w:t>
      </w:r>
    </w:p>
    <w:p w:rsidR="00000000" w:rsidDel="00000000" w:rsidP="00000000" w:rsidRDefault="00000000" w:rsidRPr="00000000" w14:paraId="00000064">
      <w:pPr>
        <w:rPr/>
      </w:pPr>
      <w:r w:rsidDel="00000000" w:rsidR="00000000" w:rsidRPr="00000000">
        <w:rPr>
          <w:rtl w:val="0"/>
        </w:rPr>
        <w:t xml:space="preserve">d) Concurrency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Which design pattern defines a one-to-many dependency between objects so that when one object changes state, all its dependents are notified and updated automatically?</w:t>
      </w:r>
    </w:p>
    <w:p w:rsidR="00000000" w:rsidDel="00000000" w:rsidP="00000000" w:rsidRDefault="00000000" w:rsidRPr="00000000" w14:paraId="00000067">
      <w:pPr>
        <w:rPr/>
      </w:pPr>
      <w:r w:rsidDel="00000000" w:rsidR="00000000" w:rsidRPr="00000000">
        <w:rPr>
          <w:rtl w:val="0"/>
        </w:rPr>
        <w:t xml:space="preserve">a) Strategy Pattern</w:t>
      </w:r>
    </w:p>
    <w:p w:rsidR="00000000" w:rsidDel="00000000" w:rsidP="00000000" w:rsidRDefault="00000000" w:rsidRPr="00000000" w14:paraId="00000068">
      <w:pPr>
        <w:rPr/>
      </w:pPr>
      <w:r w:rsidDel="00000000" w:rsidR="00000000" w:rsidRPr="00000000">
        <w:rPr>
          <w:rtl w:val="0"/>
        </w:rPr>
        <w:t xml:space="preserve">b) Command Pattern</w:t>
      </w:r>
    </w:p>
    <w:p w:rsidR="00000000" w:rsidDel="00000000" w:rsidP="00000000" w:rsidRDefault="00000000" w:rsidRPr="00000000" w14:paraId="00000069">
      <w:pPr>
        <w:rPr>
          <w:highlight w:val="red"/>
        </w:rPr>
      </w:pPr>
      <w:r w:rsidDel="00000000" w:rsidR="00000000" w:rsidRPr="00000000">
        <w:rPr>
          <w:rtl w:val="0"/>
        </w:rPr>
        <w:t xml:space="preserve">c) </w:t>
      </w:r>
      <w:r w:rsidDel="00000000" w:rsidR="00000000" w:rsidRPr="00000000">
        <w:rPr>
          <w:highlight w:val="red"/>
          <w:rtl w:val="0"/>
        </w:rPr>
        <w:t xml:space="preserve">Observer Pattern</w:t>
      </w:r>
    </w:p>
    <w:p w:rsidR="00000000" w:rsidDel="00000000" w:rsidP="00000000" w:rsidRDefault="00000000" w:rsidRPr="00000000" w14:paraId="0000006A">
      <w:pPr>
        <w:rPr/>
      </w:pPr>
      <w:r w:rsidDel="00000000" w:rsidR="00000000" w:rsidRPr="00000000">
        <w:rPr>
          <w:rtl w:val="0"/>
        </w:rPr>
        <w:t xml:space="preserve">d) Mediator Pattern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Model-View-Controller (MVC) is an example of a ______ pattern.</w:t>
      </w:r>
    </w:p>
    <w:p w:rsidR="00000000" w:rsidDel="00000000" w:rsidP="00000000" w:rsidRDefault="00000000" w:rsidRPr="00000000" w14:paraId="0000006E">
      <w:pPr>
        <w:rPr/>
      </w:pPr>
      <w:r w:rsidDel="00000000" w:rsidR="00000000" w:rsidRPr="00000000">
        <w:rPr>
          <w:rtl w:val="0"/>
        </w:rPr>
        <w:t xml:space="preserve">a) Creational</w:t>
      </w:r>
    </w:p>
    <w:p w:rsidR="00000000" w:rsidDel="00000000" w:rsidP="00000000" w:rsidRDefault="00000000" w:rsidRPr="00000000" w14:paraId="0000006F">
      <w:pPr>
        <w:rPr/>
      </w:pPr>
      <w:r w:rsidDel="00000000" w:rsidR="00000000" w:rsidRPr="00000000">
        <w:rPr>
          <w:rtl w:val="0"/>
        </w:rPr>
        <w:t xml:space="preserve">b) Structural</w:t>
      </w:r>
    </w:p>
    <w:p w:rsidR="00000000" w:rsidDel="00000000" w:rsidP="00000000" w:rsidRDefault="00000000" w:rsidRPr="00000000" w14:paraId="00000070">
      <w:pPr>
        <w:rPr/>
      </w:pPr>
      <w:r w:rsidDel="00000000" w:rsidR="00000000" w:rsidRPr="00000000">
        <w:rPr>
          <w:rtl w:val="0"/>
        </w:rPr>
        <w:t xml:space="preserve">c) Behavioral</w:t>
      </w:r>
    </w:p>
    <w:p w:rsidR="00000000" w:rsidDel="00000000" w:rsidP="00000000" w:rsidRDefault="00000000" w:rsidRPr="00000000" w14:paraId="00000071">
      <w:pPr>
        <w:rPr>
          <w:highlight w:val="red"/>
        </w:rPr>
      </w:pPr>
      <w:r w:rsidDel="00000000" w:rsidR="00000000" w:rsidRPr="00000000">
        <w:rPr>
          <w:rtl w:val="0"/>
        </w:rPr>
        <w:t xml:space="preserve">d)</w:t>
      </w:r>
      <w:r w:rsidDel="00000000" w:rsidR="00000000" w:rsidRPr="00000000">
        <w:rPr>
          <w:highlight w:val="red"/>
          <w:rtl w:val="0"/>
        </w:rPr>
        <w:t xml:space="preserve"> Architectural</w:t>
      </w:r>
    </w:p>
    <w:p w:rsidR="00000000" w:rsidDel="00000000" w:rsidP="00000000" w:rsidRDefault="00000000" w:rsidRPr="00000000" w14:paraId="00000072">
      <w:pPr>
        <w:rPr>
          <w:highlight w:val="red"/>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TASK16</w:t>
      </w:r>
    </w:p>
    <w:p w:rsidR="00000000" w:rsidDel="00000000" w:rsidP="00000000" w:rsidRDefault="00000000" w:rsidRPr="00000000" w14:paraId="00000074">
      <w:pPr>
        <w:rPr/>
      </w:pPr>
      <w:r w:rsidDel="00000000" w:rsidR="00000000" w:rsidRPr="00000000">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3a3a3a"/>
          <w:sz w:val="23"/>
          <w:szCs w:val="23"/>
          <w:highlight w:val="red"/>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highlight w:val="r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