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descriptions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provisional booking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actor enters their credentials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8761d"/>
          <w:rtl w:val="0"/>
        </w:rPr>
        <w:t xml:space="preserve">(System response)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Displays</w:t>
      </w:r>
      <w:r w:rsidDel="00000000" w:rsidR="00000000" w:rsidRPr="00000000">
        <w:rPr>
          <w:rtl w:val="0"/>
        </w:rPr>
        <w:t xml:space="preserve"> their historical bookings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rtl w:val="0"/>
        </w:rPr>
        <w:t xml:space="preserve">  The actor enters new booking details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8761d"/>
          <w:rtl w:val="0"/>
        </w:rPr>
        <w:t xml:space="preserve">(System response)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Displays a provisional booking form for a volunteer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actor submits a provisional booking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8761d"/>
          <w:rtl w:val="0"/>
        </w:rPr>
        <w:t xml:space="preserve">(System response)</w:t>
      </w:r>
      <w:r w:rsidDel="00000000" w:rsidR="00000000" w:rsidRPr="00000000">
        <w:rPr>
          <w:rtl w:val="0"/>
        </w:rPr>
        <w:t xml:space="preserve"> Sends a message to the actor confirming the request has been submitted.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Sends message to the warden with the provisional booking details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confirmed booking for a volunteer(s)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actor views provisional bookings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(System response) </w:t>
      </w:r>
      <w:r w:rsidDel="00000000" w:rsidR="00000000" w:rsidRPr="00000000">
        <w:rPr>
          <w:rtl w:val="0"/>
        </w:rPr>
        <w:t xml:space="preserve">View all provisional booking requests.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actor confirms provisional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(System response)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inputs the booking details into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actor confirms a booking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(System response)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Sends message to the volunteer confirming the booking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all bookings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warden enters their credentials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8761d"/>
          <w:rtl w:val="0"/>
        </w:rPr>
        <w:t xml:space="preserve">(System response)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validates users credentials shows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actor searches for confirmed bookings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8761d"/>
          <w:rtl w:val="0"/>
        </w:rPr>
        <w:t xml:space="preserve">(System response)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Displays a calendar with all confirmed bookings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(Actor action)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actor selects a date from the calendar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8761d"/>
          <w:rtl w:val="0"/>
        </w:rPr>
        <w:t xml:space="preserve">(System response)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Displays confirmed bookings on the selected date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