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E53E3E"/>
          <w:sz w:val="16"/>
          <w:szCs w:val="16"/>
        </w:rPr>
        <w:t xml:space="preserve">MARKETING COPY &amp; ANALYTICS SUPPORT</w:t>
      </w:r>
    </w:p>
    <w:p>
      <w:pPr>
        <w:spacing w:after="160"/>
      </w:pPr>
      <w:r>
        <w:rPr>
          <w:b/>
          <w:bCs/>
          <w:color w:val="9B2C2C"/>
          <w:sz w:val="30"/>
          <w:szCs w:val="30"/>
        </w:rPr>
        <w:t xml:space="preserve">Marketing &amp; Business Analytics Toolkit</w:t>
      </w:r>
    </w:p>
    <w:p>
      <w:pPr>
        <w:spacing w:after="200"/>
      </w:pPr>
      <w:r>
        <w:rPr>
          <w:i/>
          <w:iCs/>
          <w:color w:val="4a5568"/>
          <w:sz w:val="18"/>
          <w:szCs w:val="18"/>
        </w:rPr>
        <w:t xml:space="preserve">Newsletters • Social Captions • Menu Performance Review</w:t>
      </w:r>
    </w:p>
    <w:p>
      <w:pPr>
        <w:pStyle w:val="Heading1"/>
      </w:pPr>
      <w:r>
        <w:t xml:space="preserve">A. Sample Subscriber Newsletter</w:t>
      </w:r>
    </w:p>
    <w:p>
      <w:pPr>
        <w:spacing w:after="80"/>
      </w:pPr>
      <w:r>
        <w:rPr>
          <w:b/>
          <w:bCs/>
        </w:rPr>
        <w:t xml:space="preserve">Subject line options:</w:t>
      </w:r>
    </w:p>
    <w:p>
      <w:pPr>
        <w:spacing w:after="60"/>
      </w:pPr>
      <w:r>
        <w:t xml:space="preserve">• Soul Food &amp; Crafted Cocktails Await at Kafetye – Point Seraphine</w:t>
      </w:r>
    </w:p>
    <w:p>
      <w:pPr>
        <w:spacing w:after="60"/>
      </w:pPr>
      <w:r>
        <w:t xml:space="preserve">• This Week’s Specials + Late-Night Lounge Vibes</w:t>
      </w:r>
    </w:p>
    <w:p>
      <w:pPr>
        <w:spacing w:after="120"/>
      </w:pPr>
      <w:r>
        <w:t xml:space="preserve">• Your Table is Ready – Book Now at Kafetye</w:t>
      </w:r>
    </w:p>
    <w:p>
      <w:pPr>
        <w:spacing w:after="80"/>
      </w:pPr>
      <w:r>
        <w:rPr>
          <w:b/>
          <w:bCs/>
        </w:rPr>
        <w:t xml:space="preserve">Body (ready to adapt):</w:t>
      </w:r>
    </w:p>
    <w:p>
      <w:pPr>
        <w:spacing w:after="100"/>
      </w:pPr>
      <w:r>
        <w:t xml:space="preserve">Hello from Kafetye,</w:t>
      </w:r>
    </w:p>
    <w:p>
      <w:pPr>
        <w:spacing w:after="100"/>
      </w:pPr>
      <w:r>
        <w:t xml:space="preserve">Whether you are stepping off a cruise, shopping at Point Seraphine, or looking for the perfect evening out in Castries, Kafetye is ready for you. Enjoy signature Lucian soul-food dishes, crafted cocktails and a vibrant late-night lounge atmosphere — all in the heart of the duty-free zone.</w:t>
      </w:r>
    </w:p>
    <w:p>
      <w:pPr>
        <w:spacing w:after="100"/>
      </w:pPr>
      <w:r>
        <w:t xml:space="preserve">This week we are highlighting [seasonal special / new cocktail / event]. Reserve your table online or walk in and experience why guests rate us so highly.</w:t>
      </w:r>
    </w:p>
    <w:p>
      <w:pPr>
        <w:spacing w:after="100"/>
      </w:pPr>
      <w:r>
        <w:t xml:space="preserve">See you soon,
The Kafetye Team
Point Seraphine, Castries</w:t>
      </w:r>
    </w:p>
    <w:p>
      <w:pPr>
        <w:pStyle w:val="Heading1"/>
      </w:pPr>
      <w:r>
        <w:t xml:space="preserve">B. Social Media Caption Bank (Food &amp; Drinks Focus)</w:t>
      </w:r>
    </w:p>
    <w:p>
      <w:pPr>
        <w:pStyle w:val="Heading2"/>
      </w:pPr>
      <w:r>
        <w:t xml:space="preserve">Caption Style 1 – Dish Highlight</w:t>
      </w:r>
    </w:p>
    <w:p>
      <w:pPr>
        <w:spacing w:after="100"/>
      </w:pPr>
      <w:r>
        <w:t xml:space="preserve">"Soul food done right. Our [signature dish] is calling your name. Book a table or walk in at Point Seraphine. #Kafetye #SaintLucia #SoulFood #PointSeraphine"</w:t>
      </w:r>
    </w:p>
    <w:p>
      <w:pPr>
        <w:pStyle w:val="Heading2"/>
      </w:pPr>
      <w:r>
        <w:t xml:space="preserve">Caption Style 2 – Cocktail / Nightlife</w:t>
      </w:r>
    </w:p>
    <w:p>
      <w:pPr>
        <w:spacing w:after="100"/>
      </w:pPr>
      <w:r>
        <w:t xml:space="preserve">"Crafted cocktails, late-night energy, and good company. Kafetye after dark is where Castries comes alive. See you at the bar. #Kafetye #CastriesNightlife #CraftCocktails"</w:t>
      </w:r>
    </w:p>
    <w:p>
      <w:pPr>
        <w:pStyle w:val="Heading2"/>
      </w:pPr>
      <w:r>
        <w:t xml:space="preserve">Caption Style 3 – Call to Action</w:t>
      </w:r>
    </w:p>
    <w:p>
      <w:pPr>
        <w:spacing w:after="160"/>
      </w:pPr>
      <w:r>
        <w:t xml:space="preserve">"Cruise in or local – your table is waiting. Reserve now or find us at Point Seraphine. Soul Food &amp; Drinks Meets Nightlife. #KafetyeSLU #SaintLuciaEats"</w:t>
      </w:r>
    </w:p>
    <w:p>
      <w:pPr>
        <w:pStyle w:val="Heading1"/>
      </w:pPr>
      <w:r>
        <w:t xml:space="preserve">C. Business Analytics – Menu Performance Review Framework</w:t>
      </w:r>
    </w:p>
    <w:p>
      <w:pPr>
        <w:spacing w:after="100"/>
      </w:pPr>
      <w:r>
        <w:t xml:space="preserve">A practical monthly review structure for management and for discussion with lenders or advisors:</w:t>
      </w:r>
    </w:p>
    <w:p>
      <w:pPr>
        <w:spacing w:after="70"/>
      </w:pPr>
      <w:r>
        <w:rPr>
          <w:b/>
          <w:bCs/>
        </w:rPr>
        <w:t xml:space="preserve">1. Top-selling dishes and beverages by volume and by contribution margin.</w:t>
      </w:r>
    </w:p>
    <w:p>
      <w:pPr>
        <w:spacing w:after="70"/>
      </w:pPr>
      <w:r>
        <w:rPr>
          <w:b/>
          <w:bCs/>
        </w:rPr>
        <w:t xml:space="preserve">2. Average check (day vs evening) and covers by day of week / cruise schedule.</w:t>
      </w:r>
    </w:p>
    <w:p>
      <w:pPr>
        <w:spacing w:after="70"/>
      </w:pPr>
      <w:r>
        <w:rPr>
          <w:b/>
          <w:bCs/>
        </w:rPr>
        <w:t xml:space="preserve">3. Food cost % and beverage cost % vs targets; flag high-waste or low-margin items.</w:t>
      </w:r>
    </w:p>
    <w:p>
      <w:pPr>
        <w:spacing w:after="70"/>
      </w:pPr>
      <w:r>
        <w:rPr>
          <w:b/>
          <w:bCs/>
        </w:rPr>
        <w:t xml:space="preserve">4. Review score trends and guest feedback themes (food, service, atmosphere).</w:t>
      </w:r>
    </w:p>
    <w:p>
      <w:pPr>
        <w:spacing w:after="70"/>
      </w:pPr>
      <w:r>
        <w:rPr>
          <w:b/>
          <w:bCs/>
        </w:rPr>
        <w:t xml:space="preserve">5. Event / group bookings and takeaway volume as share of total revenue.</w:t>
      </w:r>
    </w:p>
    <w:p>
      <w:pPr>
        <w:spacing w:after="140"/>
      </w:pPr>
      <w:r>
        <w:rPr>
          <w:b/>
          <w:bCs/>
        </w:rPr>
        <w:t xml:space="preserve">6. Staff labour hours vs covers – efficiency and quality balance.</w:t>
      </w:r>
    </w:p>
    <w:p>
      <w:pPr>
        <w:spacing w:after="120"/>
      </w:pPr>
      <w:r>
        <w:t xml:space="preserve">Using this framework monthly allows management to refine the menu, protect margins, and demonstrate to lenders that the operation is actively managed rather than passively run.</w:t>
      </w:r>
    </w:p>
    <w:p>
      <w:pPr>
        <w:spacing w:before="200"/>
      </w:pPr>
      <w:r>
        <w:rPr>
          <w:i/>
          <w:iCs/>
          <w:color w:val="718096"/>
          <w:sz w:val="15"/>
          <w:szCs w:val="15"/>
        </w:rPr>
        <w:t xml:space="preserve">This toolkit is designed for internal use and for adaptation by the Kafetye team. Captions and newsletter copy can be refreshed weekly to match current specials and events.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6"/>
      </w:pBdr>
      <w:spacing w:before="100"/>
    </w:pPr>
    <w:r>
      <w:rPr>
        <w:rFonts w:ascii="Arial" w:cs="Arial" w:eastAsia="Arial" w:hAnsi="Arial"/>
        <w:color w:val="718096"/>
        <w:sz w:val="16"/>
        <w:szCs w:val="16"/>
      </w:rPr>
      <w:t xml:space="preserve">Kafetye Bar &amp; Cafe  |  Marketing &amp; Business Analytics  |  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800"/>
      <w:gridCol w:w="7560"/>
    </w:tblGrid>
    <w:tr>
      <w:tc>
        <w:tcPr>
          <w:tcW w:type="dxa" w:w="1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904875" cy="666750"/>
                <wp:effectExtent t="0" r="0" b="0" l="0"/>
                <wp:docPr id="1" name="p" descr="photo" title="Kafety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9B2C2C"/>
              <w:sz w:val="28"/>
              <w:szCs w:val="28"/>
            </w:rPr>
            <w:t xml:space="preserve">KAFETYE BAR &amp; CAFE</w:t>
          </w:r>
        </w:p>
        <w:p>
          <w:r>
            <w:rPr>
              <w:rFonts w:ascii="Arial" w:cs="Arial" w:eastAsia="Arial" w:hAnsi="Arial"/>
              <w:color w:val="4a5568"/>
              <w:sz w:val="18"/>
              <w:szCs w:val="18"/>
            </w:rPr>
            <w:t xml:space="preserve">Point Seraphine, Castries, Saint Lucia  |  Soul Food &amp; Drinks</w:t>
          </w:r>
        </w:p>
        <w:p>
          <w:r>
            <w:rPr>
              <w:rFonts w:ascii="Arial" w:cs="Arial" w:eastAsia="Arial" w:hAnsi="Arial"/>
              <w:color w:val="718096"/>
              <w:sz w:val="16"/>
              <w:szCs w:val="16"/>
            </w:rPr>
            <w:t xml:space="preserve">Upscale Dining  •  Crafted Cocktails  •  Late-Night Lounge</w:t>
          </w:r>
        </w:p>
      </w:tc>
    </w:tr>
  </w:tbl>
  <w:p>
    <w:pPr>
      <w:pBdr>
        <w:bottom w:val="single" w:color="E53E3E" w:sz="12"/>
      </w:pBdr>
      <w:spacing w:after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20"/>
    </w:pPr>
    <w:rPr>
      <w:rFonts w:ascii="Arial" w:cs="Arial" w:eastAsia="Arial" w:hAnsi="Arial"/>
      <w:b/>
      <w:bCs/>
      <w:color w:val="9B2C2C"/>
      <w:sz w:val="24"/>
      <w:szCs w:val="24"/>
    </w:rPr>
  </w:style>
  <w:style w:type="paragraph" w:styleId="Heading2">
    <w:name w:val="Heading 2"/>
    <w:basedOn w:val="Normal"/>
    <w:next w:val="Normal"/>
    <w:pPr>
      <w:spacing w:after="80" w:before="160"/>
    </w:pPr>
    <w:rPr>
      <w:rFonts w:ascii="Arial" w:cs="Arial" w:eastAsia="Arial" w:hAnsi="Arial"/>
      <w:b/>
      <w:bCs/>
      <w:color w:val="C5303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73da11ff4f754be6d2d272c3fdcce800359e5bb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2026-10-15T16:51:45.154Z</dcterms:created>
  <dcterms:modified xsi:type="dcterms:W3CDTF">2026-10-15T16:51:45.155Z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