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16FDC" w14:textId="77777777" w:rsidR="00BA7DB6" w:rsidRPr="00656C5D" w:rsidRDefault="00BA7DB6" w:rsidP="00BA7DB6">
      <w:pPr>
        <w:spacing w:before="1800"/>
        <w:jc w:val="center"/>
        <w:rPr>
          <w:rFonts w:ascii="Times New Roman" w:hAnsi="Times New Roman" w:cs="Times New Roman"/>
          <w:sz w:val="24"/>
          <w:szCs w:val="24"/>
        </w:rPr>
      </w:pPr>
      <w:r w:rsidRPr="00656C5D">
        <w:rPr>
          <w:rFonts w:ascii="Times New Roman" w:hAnsi="Times New Roman" w:cs="Times New Roman"/>
          <w:b/>
          <w:sz w:val="24"/>
          <w:szCs w:val="24"/>
        </w:rPr>
        <w:t>ARTIFICIAL INTELLIGENCE</w:t>
      </w:r>
    </w:p>
    <w:p w14:paraId="6DFD1240" w14:textId="292EB1EA" w:rsidR="00BA7DB6" w:rsidRPr="00656C5D" w:rsidRDefault="00BA7DB6" w:rsidP="00BA7DB6">
      <w:pPr>
        <w:jc w:val="center"/>
        <w:rPr>
          <w:rFonts w:ascii="Times New Roman" w:hAnsi="Times New Roman" w:cs="Times New Roman"/>
          <w:sz w:val="24"/>
          <w:szCs w:val="24"/>
        </w:rPr>
      </w:pPr>
      <w:r w:rsidRPr="00656C5D">
        <w:rPr>
          <w:rFonts w:ascii="Times New Roman" w:hAnsi="Times New Roman" w:cs="Times New Roman"/>
          <w:b/>
          <w:sz w:val="24"/>
          <w:szCs w:val="24"/>
        </w:rPr>
        <w:t>CO</w:t>
      </w:r>
      <w:r>
        <w:rPr>
          <w:rFonts w:ascii="Times New Roman" w:hAnsi="Times New Roman" w:cs="Times New Roman"/>
          <w:b/>
          <w:sz w:val="24"/>
          <w:szCs w:val="24"/>
        </w:rPr>
        <w:t>5</w:t>
      </w:r>
      <w:r w:rsidRPr="00656C5D">
        <w:rPr>
          <w:rFonts w:ascii="Times New Roman" w:hAnsi="Times New Roman" w:cs="Times New Roman"/>
          <w:b/>
          <w:sz w:val="24"/>
          <w:szCs w:val="24"/>
        </w:rPr>
        <w:t xml:space="preserve"> – ASSESSMENT TOOL </w:t>
      </w:r>
      <w:r>
        <w:rPr>
          <w:rFonts w:ascii="Times New Roman" w:hAnsi="Times New Roman" w:cs="Times New Roman"/>
          <w:b/>
          <w:sz w:val="24"/>
          <w:szCs w:val="24"/>
        </w:rPr>
        <w:t>1</w:t>
      </w:r>
    </w:p>
    <w:p w14:paraId="20B21E75" w14:textId="77777777" w:rsidR="00BA7DB6" w:rsidRPr="00656C5D" w:rsidRDefault="00BA7DB6" w:rsidP="00BA7DB6">
      <w:pPr>
        <w:jc w:val="center"/>
        <w:rPr>
          <w:rFonts w:ascii="Times New Roman" w:hAnsi="Times New Roman" w:cs="Times New Roman"/>
          <w:sz w:val="24"/>
          <w:szCs w:val="24"/>
        </w:rPr>
      </w:pPr>
      <w:r w:rsidRPr="00656C5D">
        <w:rPr>
          <w:rFonts w:ascii="Times New Roman" w:hAnsi="Times New Roman" w:cs="Times New Roman"/>
          <w:b/>
          <w:sz w:val="24"/>
          <w:szCs w:val="24"/>
        </w:rPr>
        <w:t>Multiple Choice Questions with Answers &amp; Explanations</w:t>
      </w:r>
    </w:p>
    <w:tbl>
      <w:tblPr>
        <w:tblStyle w:val="TableGrid"/>
        <w:tblW w:w="0" w:type="auto"/>
        <w:jc w:val="center"/>
        <w:tblLook w:val="04A0" w:firstRow="1" w:lastRow="0" w:firstColumn="1" w:lastColumn="0" w:noHBand="0" w:noVBand="1"/>
      </w:tblPr>
      <w:tblGrid>
        <w:gridCol w:w="4963"/>
        <w:gridCol w:w="4963"/>
      </w:tblGrid>
      <w:tr w:rsidR="00BA7DB6" w:rsidRPr="00656C5D" w14:paraId="10C064CD" w14:textId="77777777" w:rsidTr="009877EB">
        <w:trPr>
          <w:jc w:val="center"/>
        </w:trPr>
        <w:tc>
          <w:tcPr>
            <w:tcW w:w="4968" w:type="dxa"/>
          </w:tcPr>
          <w:p w14:paraId="6C47360F" w14:textId="77777777" w:rsidR="00BA7DB6" w:rsidRPr="00656C5D" w:rsidRDefault="00BA7DB6" w:rsidP="009877EB">
            <w:pPr>
              <w:rPr>
                <w:rFonts w:ascii="Times New Roman" w:hAnsi="Times New Roman" w:cs="Times New Roman"/>
                <w:sz w:val="24"/>
                <w:szCs w:val="24"/>
              </w:rPr>
            </w:pPr>
            <w:r w:rsidRPr="00656C5D">
              <w:rPr>
                <w:rFonts w:ascii="Times New Roman" w:hAnsi="Times New Roman" w:cs="Times New Roman"/>
                <w:b/>
                <w:sz w:val="24"/>
                <w:szCs w:val="24"/>
              </w:rPr>
              <w:t>Course Name</w:t>
            </w:r>
          </w:p>
        </w:tc>
        <w:tc>
          <w:tcPr>
            <w:tcW w:w="4968" w:type="dxa"/>
          </w:tcPr>
          <w:p w14:paraId="02F1C933" w14:textId="77777777" w:rsidR="00BA7DB6" w:rsidRPr="00656C5D" w:rsidRDefault="00BA7DB6" w:rsidP="009877EB">
            <w:pPr>
              <w:rPr>
                <w:rFonts w:ascii="Times New Roman" w:hAnsi="Times New Roman" w:cs="Times New Roman"/>
                <w:sz w:val="24"/>
                <w:szCs w:val="24"/>
              </w:rPr>
            </w:pPr>
            <w:r w:rsidRPr="00656C5D">
              <w:rPr>
                <w:rFonts w:ascii="Times New Roman" w:hAnsi="Times New Roman" w:cs="Times New Roman"/>
                <w:sz w:val="24"/>
                <w:szCs w:val="24"/>
              </w:rPr>
              <w:t>Artificial Intelligence</w:t>
            </w:r>
          </w:p>
        </w:tc>
      </w:tr>
      <w:tr w:rsidR="00BA7DB6" w:rsidRPr="00656C5D" w14:paraId="00DDE202" w14:textId="77777777" w:rsidTr="009877EB">
        <w:trPr>
          <w:jc w:val="center"/>
        </w:trPr>
        <w:tc>
          <w:tcPr>
            <w:tcW w:w="4968" w:type="dxa"/>
          </w:tcPr>
          <w:p w14:paraId="3FE7B397" w14:textId="77777777" w:rsidR="00BA7DB6" w:rsidRPr="00656C5D" w:rsidRDefault="00BA7DB6" w:rsidP="009877EB">
            <w:pPr>
              <w:rPr>
                <w:rFonts w:ascii="Times New Roman" w:hAnsi="Times New Roman" w:cs="Times New Roman"/>
                <w:sz w:val="24"/>
                <w:szCs w:val="24"/>
              </w:rPr>
            </w:pPr>
            <w:r w:rsidRPr="00656C5D">
              <w:rPr>
                <w:rFonts w:ascii="Times New Roman" w:hAnsi="Times New Roman" w:cs="Times New Roman"/>
                <w:b/>
                <w:sz w:val="24"/>
                <w:szCs w:val="24"/>
              </w:rPr>
              <w:t>Course Code</w:t>
            </w:r>
          </w:p>
        </w:tc>
        <w:tc>
          <w:tcPr>
            <w:tcW w:w="4968" w:type="dxa"/>
          </w:tcPr>
          <w:p w14:paraId="36E16B4B" w14:textId="77777777" w:rsidR="00BA7DB6" w:rsidRPr="00656C5D" w:rsidRDefault="00BA7DB6" w:rsidP="009877EB">
            <w:pPr>
              <w:rPr>
                <w:rFonts w:ascii="Times New Roman" w:hAnsi="Times New Roman" w:cs="Times New Roman"/>
                <w:sz w:val="24"/>
                <w:szCs w:val="24"/>
              </w:rPr>
            </w:pPr>
            <w:r w:rsidRPr="00656C5D">
              <w:rPr>
                <w:rFonts w:ascii="Times New Roman" w:hAnsi="Times New Roman" w:cs="Times New Roman"/>
                <w:sz w:val="24"/>
                <w:szCs w:val="24"/>
              </w:rPr>
              <w:t>CSA17</w:t>
            </w:r>
            <w:r>
              <w:rPr>
                <w:rFonts w:ascii="Times New Roman" w:hAnsi="Times New Roman" w:cs="Times New Roman"/>
                <w:sz w:val="24"/>
                <w:szCs w:val="24"/>
              </w:rPr>
              <w:t>06</w:t>
            </w:r>
          </w:p>
        </w:tc>
      </w:tr>
      <w:tr w:rsidR="00BA7DB6" w:rsidRPr="00656C5D" w14:paraId="2B024F27" w14:textId="77777777" w:rsidTr="009877EB">
        <w:trPr>
          <w:jc w:val="center"/>
        </w:trPr>
        <w:tc>
          <w:tcPr>
            <w:tcW w:w="4968" w:type="dxa"/>
          </w:tcPr>
          <w:p w14:paraId="5B341E52" w14:textId="77777777" w:rsidR="00BA7DB6" w:rsidRPr="00656C5D" w:rsidRDefault="00BA7DB6" w:rsidP="009877EB">
            <w:pPr>
              <w:rPr>
                <w:rFonts w:ascii="Times New Roman" w:hAnsi="Times New Roman" w:cs="Times New Roman"/>
                <w:sz w:val="24"/>
                <w:szCs w:val="24"/>
              </w:rPr>
            </w:pPr>
            <w:r w:rsidRPr="00656C5D">
              <w:rPr>
                <w:rFonts w:ascii="Times New Roman" w:hAnsi="Times New Roman" w:cs="Times New Roman"/>
                <w:b/>
                <w:sz w:val="24"/>
                <w:szCs w:val="24"/>
              </w:rPr>
              <w:t>Questions</w:t>
            </w:r>
          </w:p>
        </w:tc>
        <w:tc>
          <w:tcPr>
            <w:tcW w:w="4968" w:type="dxa"/>
          </w:tcPr>
          <w:p w14:paraId="797C2773" w14:textId="77777777" w:rsidR="00BA7DB6" w:rsidRPr="00656C5D" w:rsidRDefault="00BA7DB6" w:rsidP="009877EB">
            <w:pPr>
              <w:rPr>
                <w:rFonts w:ascii="Times New Roman" w:hAnsi="Times New Roman" w:cs="Times New Roman"/>
                <w:sz w:val="24"/>
                <w:szCs w:val="24"/>
              </w:rPr>
            </w:pPr>
            <w:r w:rsidRPr="00656C5D">
              <w:rPr>
                <w:rFonts w:ascii="Times New Roman" w:hAnsi="Times New Roman" w:cs="Times New Roman"/>
                <w:sz w:val="24"/>
                <w:szCs w:val="24"/>
              </w:rPr>
              <w:t>30</w:t>
            </w:r>
          </w:p>
        </w:tc>
      </w:tr>
      <w:tr w:rsidR="00BA7DB6" w:rsidRPr="00656C5D" w14:paraId="08091FEB" w14:textId="77777777" w:rsidTr="009877EB">
        <w:trPr>
          <w:jc w:val="center"/>
        </w:trPr>
        <w:tc>
          <w:tcPr>
            <w:tcW w:w="4968" w:type="dxa"/>
          </w:tcPr>
          <w:p w14:paraId="12A3660F" w14:textId="77777777" w:rsidR="00BA7DB6" w:rsidRPr="00656C5D" w:rsidRDefault="00BA7DB6" w:rsidP="009877EB">
            <w:pPr>
              <w:rPr>
                <w:rFonts w:ascii="Times New Roman" w:hAnsi="Times New Roman" w:cs="Times New Roman"/>
                <w:sz w:val="24"/>
                <w:szCs w:val="24"/>
              </w:rPr>
            </w:pPr>
            <w:r w:rsidRPr="00656C5D">
              <w:rPr>
                <w:rFonts w:ascii="Times New Roman" w:hAnsi="Times New Roman" w:cs="Times New Roman"/>
                <w:b/>
                <w:sz w:val="24"/>
                <w:szCs w:val="24"/>
              </w:rPr>
              <w:t>Total Marks</w:t>
            </w:r>
          </w:p>
        </w:tc>
        <w:tc>
          <w:tcPr>
            <w:tcW w:w="4968" w:type="dxa"/>
          </w:tcPr>
          <w:p w14:paraId="218F0D97" w14:textId="77777777" w:rsidR="00BA7DB6" w:rsidRPr="00656C5D" w:rsidRDefault="00BA7DB6" w:rsidP="009877EB">
            <w:pPr>
              <w:rPr>
                <w:rFonts w:ascii="Times New Roman" w:hAnsi="Times New Roman" w:cs="Times New Roman"/>
                <w:sz w:val="24"/>
                <w:szCs w:val="24"/>
              </w:rPr>
            </w:pPr>
            <w:r w:rsidRPr="00656C5D">
              <w:rPr>
                <w:rFonts w:ascii="Times New Roman" w:hAnsi="Times New Roman" w:cs="Times New Roman"/>
                <w:sz w:val="24"/>
                <w:szCs w:val="24"/>
              </w:rPr>
              <w:t>30</w:t>
            </w:r>
          </w:p>
        </w:tc>
      </w:tr>
    </w:tbl>
    <w:p w14:paraId="611A277A" w14:textId="77777777" w:rsidR="00BA7DB6" w:rsidRDefault="00BA7DB6" w:rsidP="00BA7DB6">
      <w:pPr>
        <w:spacing w:before="600"/>
        <w:jc w:val="center"/>
        <w:rPr>
          <w:rFonts w:ascii="Times New Roman" w:hAnsi="Times New Roman" w:cs="Times New Roman"/>
          <w:b/>
          <w:bCs/>
          <w:sz w:val="24"/>
          <w:szCs w:val="24"/>
          <w:u w:val="single"/>
        </w:rPr>
      </w:pPr>
      <w:r w:rsidRPr="00656C5D">
        <w:rPr>
          <w:rFonts w:ascii="Times New Roman" w:hAnsi="Times New Roman" w:cs="Times New Roman"/>
          <w:sz w:val="24"/>
          <w:szCs w:val="24"/>
        </w:rPr>
        <w:t xml:space="preserve">Name: </w:t>
      </w:r>
      <w:r>
        <w:rPr>
          <w:rFonts w:ascii="Times New Roman" w:hAnsi="Times New Roman" w:cs="Times New Roman"/>
          <w:b/>
          <w:bCs/>
          <w:sz w:val="24"/>
          <w:szCs w:val="24"/>
          <w:u w:val="single"/>
        </w:rPr>
        <w:t>P SAI LOHITH</w:t>
      </w:r>
      <w:r w:rsidRPr="00656C5D">
        <w:rPr>
          <w:rFonts w:ascii="Times New Roman" w:hAnsi="Times New Roman" w:cs="Times New Roman"/>
          <w:sz w:val="24"/>
          <w:szCs w:val="24"/>
        </w:rPr>
        <w:br/>
        <w:t xml:space="preserve">Register No.: </w:t>
      </w:r>
      <w:r w:rsidRPr="00656C5D">
        <w:rPr>
          <w:rFonts w:ascii="Times New Roman" w:hAnsi="Times New Roman" w:cs="Times New Roman"/>
          <w:b/>
          <w:bCs/>
          <w:sz w:val="24"/>
          <w:szCs w:val="24"/>
          <w:u w:val="single"/>
        </w:rPr>
        <w:t>192</w:t>
      </w:r>
      <w:r>
        <w:rPr>
          <w:rFonts w:ascii="Times New Roman" w:hAnsi="Times New Roman" w:cs="Times New Roman"/>
          <w:b/>
          <w:bCs/>
          <w:sz w:val="24"/>
          <w:szCs w:val="24"/>
          <w:u w:val="single"/>
        </w:rPr>
        <w:t>311286</w:t>
      </w:r>
    </w:p>
    <w:p w14:paraId="43695A7F" w14:textId="77777777" w:rsidR="00BA7DB6" w:rsidRPr="00656C5D" w:rsidRDefault="00BA7DB6" w:rsidP="00BA7DB6">
      <w:pPr>
        <w:spacing w:before="600"/>
        <w:jc w:val="center"/>
        <w:rPr>
          <w:rFonts w:ascii="Times New Roman" w:hAnsi="Times New Roman" w:cs="Times New Roman"/>
          <w:sz w:val="24"/>
          <w:szCs w:val="24"/>
        </w:rPr>
      </w:pPr>
    </w:p>
    <w:p w14:paraId="3BC1988C"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sz w:val="24"/>
          <w:szCs w:val="24"/>
        </w:rPr>
        <w:br w:type="page"/>
      </w:r>
    </w:p>
    <w:p w14:paraId="0D06079B"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Q1. Which of the following best describes a Logical Agent in AI?</w:t>
      </w:r>
    </w:p>
    <w:p w14:paraId="3B5E897E"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An agent that reacts randomly to the environment</w:t>
      </w:r>
    </w:p>
    <w:p w14:paraId="34CD8BDA"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An agent that uses a knowledge base and logical inference to decide actions</w:t>
      </w:r>
    </w:p>
    <w:p w14:paraId="4C7B054F"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An agent that only follows pre-defined scripts</w:t>
      </w:r>
    </w:p>
    <w:p w14:paraId="26877CBF"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An agent that learns from rewards</w:t>
      </w:r>
    </w:p>
    <w:p w14:paraId="36C96515"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An agent that uses a knowledge base and logical inference to decide actions</w:t>
      </w:r>
    </w:p>
    <w:p w14:paraId="6737AB39"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A logical agent uses stored knowledge and inference rules to derive conclusions and choose actions.</w:t>
      </w:r>
    </w:p>
    <w:p w14:paraId="5DB08651" w14:textId="77777777" w:rsidR="00BA7DB6" w:rsidRPr="00656C5D" w:rsidRDefault="00BA7DB6" w:rsidP="00BA7DB6">
      <w:pPr>
        <w:spacing w:after="60"/>
        <w:rPr>
          <w:rFonts w:ascii="Times New Roman" w:hAnsi="Times New Roman" w:cs="Times New Roman"/>
          <w:sz w:val="24"/>
          <w:szCs w:val="24"/>
        </w:rPr>
      </w:pPr>
    </w:p>
    <w:p w14:paraId="581DBEBF"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Q2. In Propositional Logic, 'P → Q' is logically equivalent to:</w:t>
      </w:r>
    </w:p>
    <w:p w14:paraId="082B7FC1"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 xml:space="preserve">a) P </w:t>
      </w:r>
      <w:r w:rsidRPr="00656C5D">
        <w:rPr>
          <w:rFonts w:ascii="Cambria Math" w:hAnsi="Cambria Math" w:cs="Cambria Math"/>
          <w:sz w:val="24"/>
          <w:szCs w:val="24"/>
        </w:rPr>
        <w:t>∧</w:t>
      </w:r>
      <w:r w:rsidRPr="00656C5D">
        <w:rPr>
          <w:rFonts w:ascii="Times New Roman" w:hAnsi="Times New Roman" w:cs="Times New Roman"/>
          <w:sz w:val="24"/>
          <w:szCs w:val="24"/>
        </w:rPr>
        <w:t xml:space="preserve"> ¬Q</w:t>
      </w:r>
    </w:p>
    <w:p w14:paraId="07D0C4D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 xml:space="preserve">b) ¬P </w:t>
      </w:r>
      <w:r w:rsidRPr="00656C5D">
        <w:rPr>
          <w:rFonts w:ascii="Cambria Math" w:hAnsi="Cambria Math" w:cs="Cambria Math"/>
          <w:sz w:val="24"/>
          <w:szCs w:val="24"/>
        </w:rPr>
        <w:t>∨</w:t>
      </w:r>
      <w:r w:rsidRPr="00656C5D">
        <w:rPr>
          <w:rFonts w:ascii="Times New Roman" w:hAnsi="Times New Roman" w:cs="Times New Roman"/>
          <w:sz w:val="24"/>
          <w:szCs w:val="24"/>
        </w:rPr>
        <w:t xml:space="preserve"> Q</w:t>
      </w:r>
    </w:p>
    <w:p w14:paraId="6F1C28A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¬Q → ¬P only</w:t>
      </w:r>
    </w:p>
    <w:p w14:paraId="2650392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Both b and c</w:t>
      </w:r>
    </w:p>
    <w:p w14:paraId="6EAD66B4"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d) Both b and c</w:t>
      </w:r>
    </w:p>
    <w:p w14:paraId="0D4A09EB"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 xml:space="preserve">P → Q is equivalent to ¬P </w:t>
      </w:r>
      <w:r w:rsidRPr="00656C5D">
        <w:rPr>
          <w:rFonts w:ascii="Cambria Math" w:hAnsi="Cambria Math" w:cs="Cambria Math"/>
          <w:sz w:val="24"/>
          <w:szCs w:val="24"/>
        </w:rPr>
        <w:t>∨</w:t>
      </w:r>
      <w:r w:rsidRPr="00656C5D">
        <w:rPr>
          <w:rFonts w:ascii="Times New Roman" w:hAnsi="Times New Roman" w:cs="Times New Roman"/>
          <w:sz w:val="24"/>
          <w:szCs w:val="24"/>
        </w:rPr>
        <w:t xml:space="preserve"> Q and also to its contrapositive ¬Q → ¬P.</w:t>
      </w:r>
    </w:p>
    <w:p w14:paraId="6C6B4007" w14:textId="77777777" w:rsidR="00BA7DB6" w:rsidRPr="00656C5D" w:rsidRDefault="00BA7DB6" w:rsidP="00BA7DB6">
      <w:pPr>
        <w:spacing w:after="60"/>
        <w:rPr>
          <w:rFonts w:ascii="Times New Roman" w:hAnsi="Times New Roman" w:cs="Times New Roman"/>
          <w:sz w:val="24"/>
          <w:szCs w:val="24"/>
        </w:rPr>
      </w:pPr>
    </w:p>
    <w:p w14:paraId="69844D91"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Q3. Conjunctive Normal Form (CNF) requires the formula to be expressed as:</w:t>
      </w:r>
    </w:p>
    <w:p w14:paraId="13A0ABCA"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A disjunction of conjunctions</w:t>
      </w:r>
    </w:p>
    <w:p w14:paraId="15EB1E61"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A conjunction of disjunctions (clauses)</w:t>
      </w:r>
    </w:p>
    <w:p w14:paraId="77F9395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A conjunction of literals only</w:t>
      </w:r>
    </w:p>
    <w:p w14:paraId="2F19B119"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 sequence of implications</w:t>
      </w:r>
    </w:p>
    <w:p w14:paraId="07ABD48B"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A conjunction of disjunctions (clauses)</w:t>
      </w:r>
    </w:p>
    <w:p w14:paraId="66057E68" w14:textId="77777777" w:rsidR="00BA7DB6"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CNF is an AND of clauses, where each clause is an OR of literals.</w:t>
      </w:r>
    </w:p>
    <w:p w14:paraId="7BCF5889" w14:textId="77777777" w:rsidR="00BA7DB6" w:rsidRDefault="00BA7DB6" w:rsidP="00BA7DB6">
      <w:pPr>
        <w:rPr>
          <w:rFonts w:ascii="Times New Roman" w:hAnsi="Times New Roman" w:cs="Times New Roman"/>
          <w:sz w:val="24"/>
          <w:szCs w:val="24"/>
        </w:rPr>
      </w:pPr>
    </w:p>
    <w:p w14:paraId="5C846A2B" w14:textId="77777777" w:rsidR="00BA7DB6" w:rsidRDefault="00BA7DB6" w:rsidP="00BA7DB6">
      <w:pPr>
        <w:rPr>
          <w:rFonts w:ascii="Times New Roman" w:hAnsi="Times New Roman" w:cs="Times New Roman"/>
          <w:sz w:val="24"/>
          <w:szCs w:val="24"/>
        </w:rPr>
      </w:pPr>
    </w:p>
    <w:p w14:paraId="5EE9CAC3" w14:textId="77777777" w:rsidR="00BA7DB6" w:rsidRPr="00656C5D" w:rsidRDefault="00BA7DB6" w:rsidP="00BA7DB6">
      <w:pPr>
        <w:rPr>
          <w:rFonts w:ascii="Times New Roman" w:hAnsi="Times New Roman" w:cs="Times New Roman"/>
          <w:sz w:val="24"/>
          <w:szCs w:val="24"/>
        </w:rPr>
      </w:pPr>
    </w:p>
    <w:p w14:paraId="4A147E32" w14:textId="77777777" w:rsidR="00BA7DB6" w:rsidRPr="00656C5D" w:rsidRDefault="00BA7DB6" w:rsidP="00BA7DB6">
      <w:pPr>
        <w:spacing w:after="60"/>
        <w:rPr>
          <w:rFonts w:ascii="Times New Roman" w:hAnsi="Times New Roman" w:cs="Times New Roman"/>
          <w:sz w:val="24"/>
          <w:szCs w:val="24"/>
        </w:rPr>
      </w:pPr>
    </w:p>
    <w:p w14:paraId="0F3A1876"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 xml:space="preserve">Q4. In FOL, the sentence </w:t>
      </w:r>
      <w:r w:rsidRPr="00656C5D">
        <w:rPr>
          <w:rFonts w:ascii="Cambria Math" w:hAnsi="Cambria Math" w:cs="Cambria Math"/>
          <w:sz w:val="24"/>
          <w:szCs w:val="24"/>
        </w:rPr>
        <w:t>∀</w:t>
      </w:r>
      <w:r w:rsidRPr="00656C5D">
        <w:rPr>
          <w:rFonts w:ascii="Times New Roman" w:hAnsi="Times New Roman" w:cs="Times New Roman"/>
          <w:sz w:val="24"/>
          <w:szCs w:val="24"/>
        </w:rPr>
        <w:t>x: Student(x) → Passes(x) means:</w:t>
      </w:r>
    </w:p>
    <w:p w14:paraId="42C9279B"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Some students pass</w:t>
      </w:r>
    </w:p>
    <w:p w14:paraId="3A013CC0"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 xml:space="preserve">b) Every entity that is a student </w:t>
      </w:r>
      <w:proofErr w:type="gramStart"/>
      <w:r w:rsidRPr="00656C5D">
        <w:rPr>
          <w:rFonts w:ascii="Times New Roman" w:hAnsi="Times New Roman" w:cs="Times New Roman"/>
          <w:sz w:val="24"/>
          <w:szCs w:val="24"/>
        </w:rPr>
        <w:t>passes</w:t>
      </w:r>
      <w:proofErr w:type="gramEnd"/>
    </w:p>
    <w:p w14:paraId="5C846A9D"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If something passes, it is a student</w:t>
      </w:r>
    </w:p>
    <w:p w14:paraId="5EFAF33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There exists at least one student who passes</w:t>
      </w:r>
    </w:p>
    <w:p w14:paraId="5C5120DA"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Correct Answer: b) Every entity that is a student </w:t>
      </w:r>
      <w:proofErr w:type="gramStart"/>
      <w:r w:rsidRPr="00656C5D">
        <w:rPr>
          <w:rFonts w:ascii="Times New Roman" w:hAnsi="Times New Roman" w:cs="Times New Roman"/>
          <w:b/>
          <w:sz w:val="24"/>
          <w:szCs w:val="24"/>
        </w:rPr>
        <w:t>passes</w:t>
      </w:r>
      <w:proofErr w:type="gramEnd"/>
    </w:p>
    <w:p w14:paraId="2F663AEA"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 xml:space="preserve">The universal quantifier </w:t>
      </w:r>
      <w:r w:rsidRPr="00656C5D">
        <w:rPr>
          <w:rFonts w:ascii="Cambria Math" w:hAnsi="Cambria Math" w:cs="Cambria Math"/>
          <w:sz w:val="24"/>
          <w:szCs w:val="24"/>
        </w:rPr>
        <w:t>∀</w:t>
      </w:r>
      <w:r w:rsidRPr="00656C5D">
        <w:rPr>
          <w:rFonts w:ascii="Times New Roman" w:hAnsi="Times New Roman" w:cs="Times New Roman"/>
          <w:sz w:val="24"/>
          <w:szCs w:val="24"/>
        </w:rPr>
        <w:t>x means the rule applies to every entity x.</w:t>
      </w:r>
    </w:p>
    <w:p w14:paraId="7FEEF62D" w14:textId="77777777" w:rsidR="00BA7DB6" w:rsidRPr="00656C5D" w:rsidRDefault="00BA7DB6" w:rsidP="00BA7DB6">
      <w:pPr>
        <w:spacing w:after="60"/>
        <w:rPr>
          <w:rFonts w:ascii="Times New Roman" w:hAnsi="Times New Roman" w:cs="Times New Roman"/>
          <w:sz w:val="24"/>
          <w:szCs w:val="24"/>
        </w:rPr>
      </w:pPr>
    </w:p>
    <w:p w14:paraId="0D670E04"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Q5. Unification in FOL is the process of finding substitutions that:</w:t>
      </w:r>
    </w:p>
    <w:p w14:paraId="4591780F"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Convert clauses to CNF</w:t>
      </w:r>
    </w:p>
    <w:p w14:paraId="78B7B1A9"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Make two logical expressions syntactically identical</w:t>
      </w:r>
    </w:p>
    <w:p w14:paraId="3A2794E9"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Prove a goal using backward chaining</w:t>
      </w:r>
    </w:p>
    <w:p w14:paraId="1B88738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Derive facts using Modus Ponens</w:t>
      </w:r>
    </w:p>
    <w:p w14:paraId="5CC3F2EE"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Make two logical expressions syntactically identical</w:t>
      </w:r>
    </w:p>
    <w:p w14:paraId="644B70D8"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Unification finds substitutions for variables so that two expressions match exactly.</w:t>
      </w:r>
    </w:p>
    <w:p w14:paraId="3D350D3F" w14:textId="77777777" w:rsidR="00BA7DB6" w:rsidRPr="00656C5D" w:rsidRDefault="00BA7DB6" w:rsidP="00BA7DB6">
      <w:pPr>
        <w:spacing w:after="60"/>
        <w:rPr>
          <w:rFonts w:ascii="Times New Roman" w:hAnsi="Times New Roman" w:cs="Times New Roman"/>
          <w:sz w:val="24"/>
          <w:szCs w:val="24"/>
        </w:rPr>
      </w:pPr>
    </w:p>
    <w:p w14:paraId="374A109D"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Q6. In the Resolution algorithm, deriving the empty clause □ indicates:</w:t>
      </w:r>
    </w:p>
    <w:p w14:paraId="2F6C3200"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The knowledge base is consistent</w:t>
      </w:r>
    </w:p>
    <w:p w14:paraId="64C6F11B"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The negated goal is satisfiable</w:t>
      </w:r>
    </w:p>
    <w:p w14:paraId="3F1C811C"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A contradiction — the original goal is proven</w:t>
      </w:r>
    </w:p>
    <w:p w14:paraId="4391E304"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More clauses need to be added</w:t>
      </w:r>
    </w:p>
    <w:p w14:paraId="4EBEF41B"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A contradiction — the original goal is proven</w:t>
      </w:r>
    </w:p>
    <w:p w14:paraId="0EA79FFB" w14:textId="77777777" w:rsidR="00BA7DB6"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In resolution refutation, deriving □ means the KB plus the negated goal is contradictory, so the goal follows.</w:t>
      </w:r>
    </w:p>
    <w:p w14:paraId="4FB11070" w14:textId="77777777" w:rsidR="00BA7DB6" w:rsidRDefault="00BA7DB6" w:rsidP="00BA7DB6">
      <w:pPr>
        <w:rPr>
          <w:rFonts w:ascii="Times New Roman" w:hAnsi="Times New Roman" w:cs="Times New Roman"/>
          <w:sz w:val="24"/>
          <w:szCs w:val="24"/>
        </w:rPr>
      </w:pPr>
    </w:p>
    <w:p w14:paraId="56D071A0" w14:textId="77777777" w:rsidR="00BA7DB6" w:rsidRDefault="00BA7DB6" w:rsidP="00BA7DB6">
      <w:pPr>
        <w:rPr>
          <w:rFonts w:ascii="Times New Roman" w:hAnsi="Times New Roman" w:cs="Times New Roman"/>
          <w:sz w:val="24"/>
          <w:szCs w:val="24"/>
        </w:rPr>
      </w:pPr>
    </w:p>
    <w:p w14:paraId="15A3F845" w14:textId="77777777" w:rsidR="00BA7DB6" w:rsidRPr="00656C5D" w:rsidRDefault="00BA7DB6" w:rsidP="00BA7DB6">
      <w:pPr>
        <w:rPr>
          <w:rFonts w:ascii="Times New Roman" w:hAnsi="Times New Roman" w:cs="Times New Roman"/>
          <w:sz w:val="24"/>
          <w:szCs w:val="24"/>
        </w:rPr>
      </w:pPr>
    </w:p>
    <w:p w14:paraId="4E782D2E" w14:textId="77777777" w:rsidR="00BA7DB6" w:rsidRPr="00656C5D" w:rsidRDefault="00BA7DB6" w:rsidP="00BA7DB6">
      <w:pPr>
        <w:spacing w:after="60"/>
        <w:rPr>
          <w:rFonts w:ascii="Times New Roman" w:hAnsi="Times New Roman" w:cs="Times New Roman"/>
          <w:sz w:val="24"/>
          <w:szCs w:val="24"/>
        </w:rPr>
      </w:pPr>
    </w:p>
    <w:p w14:paraId="736A2DCD"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Q7. Forward Chaining is best described as a ________ strategy.</w:t>
      </w:r>
    </w:p>
    <w:p w14:paraId="4B6C077C"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Goal-driven / top-down</w:t>
      </w:r>
    </w:p>
    <w:p w14:paraId="0A67FD30"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Data-driven / bottom-up</w:t>
      </w:r>
    </w:p>
    <w:p w14:paraId="5268C57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Heuristic-based depth-first</w:t>
      </w:r>
    </w:p>
    <w:p w14:paraId="186B8A4C"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Probabilistic inference</w:t>
      </w:r>
    </w:p>
    <w:p w14:paraId="70A53DF4"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Data-driven / bottom-up</w:t>
      </w:r>
    </w:p>
    <w:p w14:paraId="0E46AA43"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Forward chaining starts with known facts and repeatedly applies rules to derive new facts.</w:t>
      </w:r>
    </w:p>
    <w:p w14:paraId="47FE801D" w14:textId="77777777" w:rsidR="00BA7DB6" w:rsidRPr="00656C5D" w:rsidRDefault="00BA7DB6" w:rsidP="00BA7DB6">
      <w:pPr>
        <w:spacing w:after="60"/>
        <w:rPr>
          <w:rFonts w:ascii="Times New Roman" w:hAnsi="Times New Roman" w:cs="Times New Roman"/>
          <w:sz w:val="24"/>
          <w:szCs w:val="24"/>
        </w:rPr>
      </w:pPr>
    </w:p>
    <w:p w14:paraId="0985C615"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Q8. Backward Chaining begins reasoning from:</w:t>
      </w:r>
    </w:p>
    <w:p w14:paraId="6C0CDC88"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All known facts toward a conclusion</w:t>
      </w:r>
    </w:p>
    <w:p w14:paraId="4475437E"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The goal and works backward to verify supporting facts</w:t>
      </w:r>
    </w:p>
    <w:p w14:paraId="61AB1CCD"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A random clause in the knowledge base</w:t>
      </w:r>
    </w:p>
    <w:p w14:paraId="7C7CD11E"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The resolution refutation tree</w:t>
      </w:r>
    </w:p>
    <w:p w14:paraId="5B6F5446"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The goal and works backward to verify supporting facts</w:t>
      </w:r>
    </w:p>
    <w:p w14:paraId="5900DC51"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Backward chaining starts with a goal and searches for rules and facts that can support it.</w:t>
      </w:r>
    </w:p>
    <w:p w14:paraId="1110F5EE" w14:textId="77777777" w:rsidR="00BA7DB6" w:rsidRPr="00656C5D" w:rsidRDefault="00BA7DB6" w:rsidP="00BA7DB6">
      <w:pPr>
        <w:spacing w:after="60"/>
        <w:rPr>
          <w:rFonts w:ascii="Times New Roman" w:hAnsi="Times New Roman" w:cs="Times New Roman"/>
          <w:sz w:val="24"/>
          <w:szCs w:val="24"/>
        </w:rPr>
      </w:pPr>
    </w:p>
    <w:p w14:paraId="52B77185"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Q9. Which step is NOT part of converting a sentence to CNF?</w:t>
      </w:r>
    </w:p>
    <w:p w14:paraId="628ACEC9"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Eliminate biconditionals (↔)</w:t>
      </w:r>
    </w:p>
    <w:p w14:paraId="022BDC33"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Move negations inward using De Morgan’s laws</w:t>
      </w:r>
    </w:p>
    <w:p w14:paraId="67AB489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Apply Skolemization to remove existential quantifiers</w:t>
      </w:r>
    </w:p>
    <w:p w14:paraId="310C0426"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Distribute AND over OR</w:t>
      </w:r>
    </w:p>
    <w:p w14:paraId="350800FE"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Apply Skolemization to remove existential quantifiers</w:t>
      </w:r>
    </w:p>
    <w:p w14:paraId="0F1AEC4A" w14:textId="77777777" w:rsidR="00BA7DB6"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Skolemization is used in FOL conversion, but it is not a standard step for propositional CNF conversion.</w:t>
      </w:r>
    </w:p>
    <w:p w14:paraId="16E78876" w14:textId="77777777" w:rsidR="00BA7DB6" w:rsidRDefault="00BA7DB6" w:rsidP="00BA7DB6">
      <w:pPr>
        <w:rPr>
          <w:rFonts w:ascii="Times New Roman" w:hAnsi="Times New Roman" w:cs="Times New Roman"/>
          <w:sz w:val="24"/>
          <w:szCs w:val="24"/>
        </w:rPr>
      </w:pPr>
    </w:p>
    <w:p w14:paraId="4B6AC579" w14:textId="77777777" w:rsidR="00BA7DB6" w:rsidRPr="00656C5D" w:rsidRDefault="00BA7DB6" w:rsidP="00BA7DB6">
      <w:pPr>
        <w:rPr>
          <w:rFonts w:ascii="Times New Roman" w:hAnsi="Times New Roman" w:cs="Times New Roman"/>
          <w:sz w:val="24"/>
          <w:szCs w:val="24"/>
        </w:rPr>
      </w:pPr>
    </w:p>
    <w:p w14:paraId="5A268C0C" w14:textId="77777777" w:rsidR="00BA7DB6" w:rsidRPr="00656C5D" w:rsidRDefault="00BA7DB6" w:rsidP="00BA7DB6">
      <w:pPr>
        <w:spacing w:after="60"/>
        <w:rPr>
          <w:rFonts w:ascii="Times New Roman" w:hAnsi="Times New Roman" w:cs="Times New Roman"/>
          <w:sz w:val="24"/>
          <w:szCs w:val="24"/>
        </w:rPr>
      </w:pPr>
    </w:p>
    <w:p w14:paraId="13D78114"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Q10. Knowledge Engineering in FOL involves:</w:t>
      </w:r>
    </w:p>
    <w:p w14:paraId="4D7F9223"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Training a neural network on domain-specific data</w:t>
      </w:r>
    </w:p>
    <w:p w14:paraId="3216398F"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Defining domain concepts, relations, and axioms formally in FOL</w:t>
      </w:r>
    </w:p>
    <w:p w14:paraId="19AAEB8F"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Writing heuristic search strategies</w:t>
      </w:r>
    </w:p>
    <w:p w14:paraId="4D1B80CD"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Encoding reward functions for reinforcement learning</w:t>
      </w:r>
    </w:p>
    <w:p w14:paraId="332906A0"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Defining domain concepts, relations, and axioms formally in FOL</w:t>
      </w:r>
    </w:p>
    <w:p w14:paraId="47EFECE9"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Knowledge engineering builds a formal representation of domain knowledge using concepts, relations, and rules.</w:t>
      </w:r>
    </w:p>
    <w:p w14:paraId="5A6076BE" w14:textId="77777777" w:rsidR="00BA7DB6" w:rsidRPr="00656C5D" w:rsidRDefault="00BA7DB6" w:rsidP="00BA7DB6">
      <w:pPr>
        <w:spacing w:after="60"/>
        <w:rPr>
          <w:rFonts w:ascii="Times New Roman" w:hAnsi="Times New Roman" w:cs="Times New Roman"/>
          <w:sz w:val="24"/>
          <w:szCs w:val="24"/>
        </w:rPr>
      </w:pPr>
    </w:p>
    <w:p w14:paraId="41B83788"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Q11. Modus Ponens states: If P → Q is known and P is true, then:</w:t>
      </w:r>
    </w:p>
    <w:p w14:paraId="5337347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¬Q is true</w:t>
      </w:r>
    </w:p>
    <w:p w14:paraId="07E3E3AB"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Q must be true</w:t>
      </w:r>
    </w:p>
    <w:p w14:paraId="4CA1B9F6"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P is uncertain</w:t>
      </w:r>
    </w:p>
    <w:p w14:paraId="7367FDF6"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The KB is inconsistent</w:t>
      </w:r>
    </w:p>
    <w:p w14:paraId="7786C046"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Q must be true</w:t>
      </w:r>
    </w:p>
    <w:p w14:paraId="078B2BA7"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Modus Ponens directly derives Q from P → Q and the fact P.</w:t>
      </w:r>
    </w:p>
    <w:p w14:paraId="011660A4" w14:textId="77777777" w:rsidR="00BA7DB6" w:rsidRPr="00656C5D" w:rsidRDefault="00BA7DB6" w:rsidP="00BA7DB6">
      <w:pPr>
        <w:spacing w:after="60"/>
        <w:rPr>
          <w:rFonts w:ascii="Times New Roman" w:hAnsi="Times New Roman" w:cs="Times New Roman"/>
          <w:sz w:val="24"/>
          <w:szCs w:val="24"/>
        </w:rPr>
      </w:pPr>
    </w:p>
    <w:p w14:paraId="5286252E"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Q12. The Most General Unifier (MGU) is the substitution that:</w:t>
      </w:r>
    </w:p>
    <w:p w14:paraId="7F4D38FD"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Is the most specific possible match</w:t>
      </w:r>
    </w:p>
    <w:p w14:paraId="50904110"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Makes two terms identical with minimal variable binding</w:t>
      </w:r>
    </w:p>
    <w:p w14:paraId="491CE618"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Eliminates all variables from a clause</w:t>
      </w:r>
    </w:p>
    <w:p w14:paraId="74B3F40B"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Applies resolution to produce CNF</w:t>
      </w:r>
    </w:p>
    <w:p w14:paraId="36A63538"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Makes two terms identical with minimal variable binding</w:t>
      </w:r>
    </w:p>
    <w:p w14:paraId="21547C7D" w14:textId="77777777" w:rsidR="00BA7DB6"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The MGU makes expressions identical while imposing the least specific necessary substitutions.</w:t>
      </w:r>
    </w:p>
    <w:p w14:paraId="41388467" w14:textId="77777777" w:rsidR="00BA7DB6" w:rsidRDefault="00BA7DB6" w:rsidP="00BA7DB6">
      <w:pPr>
        <w:rPr>
          <w:rFonts w:ascii="Times New Roman" w:hAnsi="Times New Roman" w:cs="Times New Roman"/>
          <w:sz w:val="24"/>
          <w:szCs w:val="24"/>
        </w:rPr>
      </w:pPr>
    </w:p>
    <w:p w14:paraId="303C37B7" w14:textId="77777777" w:rsidR="00BA7DB6" w:rsidRPr="00656C5D" w:rsidRDefault="00BA7DB6" w:rsidP="00BA7DB6">
      <w:pPr>
        <w:rPr>
          <w:rFonts w:ascii="Times New Roman" w:hAnsi="Times New Roman" w:cs="Times New Roman"/>
          <w:sz w:val="24"/>
          <w:szCs w:val="24"/>
        </w:rPr>
      </w:pPr>
    </w:p>
    <w:p w14:paraId="11322839" w14:textId="77777777" w:rsidR="00BA7DB6" w:rsidRPr="00656C5D" w:rsidRDefault="00BA7DB6" w:rsidP="00BA7DB6">
      <w:pPr>
        <w:spacing w:after="60"/>
        <w:rPr>
          <w:rFonts w:ascii="Times New Roman" w:hAnsi="Times New Roman" w:cs="Times New Roman"/>
          <w:sz w:val="24"/>
          <w:szCs w:val="24"/>
        </w:rPr>
      </w:pPr>
    </w:p>
    <w:p w14:paraId="4C3DC3C9"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Q13. Which inference method is more appropriate when a specific goal is known?</w:t>
      </w:r>
    </w:p>
    <w:p w14:paraId="788CCEE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Forward Chaining</w:t>
      </w:r>
    </w:p>
    <w:p w14:paraId="4CE99E46"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Truth Table method</w:t>
      </w:r>
    </w:p>
    <w:p w14:paraId="3969CC1B"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Backward Chaining</w:t>
      </w:r>
    </w:p>
    <w:p w14:paraId="2AC7F82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 search</w:t>
      </w:r>
    </w:p>
    <w:p w14:paraId="5486FF66"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Backward Chaining</w:t>
      </w:r>
    </w:p>
    <w:p w14:paraId="5A00DE18"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Backward chaining is goal-driven, so it is suitable when a specific conclusion must be verified.</w:t>
      </w:r>
    </w:p>
    <w:p w14:paraId="6E552A17" w14:textId="77777777" w:rsidR="00BA7DB6" w:rsidRPr="00656C5D" w:rsidRDefault="00BA7DB6" w:rsidP="00BA7DB6">
      <w:pPr>
        <w:spacing w:after="60"/>
        <w:rPr>
          <w:rFonts w:ascii="Times New Roman" w:hAnsi="Times New Roman" w:cs="Times New Roman"/>
          <w:sz w:val="24"/>
          <w:szCs w:val="24"/>
        </w:rPr>
      </w:pPr>
    </w:p>
    <w:p w14:paraId="543C995C"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Q14. Propositional Logic differs from First Order Logic because it:</w:t>
      </w:r>
    </w:p>
    <w:p w14:paraId="33D43291"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Supports probabilistic reasoning</w:t>
      </w:r>
    </w:p>
    <w:p w14:paraId="6EA4BDD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Cannot represent objects, relations, or quantifiers — only truth values of atomic propositions</w:t>
      </w:r>
    </w:p>
    <w:p w14:paraId="4113C0CA"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Is always more expressive</w:t>
      </w:r>
    </w:p>
    <w:p w14:paraId="2DD7DD93"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Handles uncertainty better</w:t>
      </w:r>
    </w:p>
    <w:p w14:paraId="4D5C2239"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Cannot represent objects, relations, or quantifiers — only truth values of atomic propositions</w:t>
      </w:r>
    </w:p>
    <w:p w14:paraId="6299CC08"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Propositional logic represents propositions as true or false, while FOL can represent objects, relations, and quantifiers.</w:t>
      </w:r>
    </w:p>
    <w:p w14:paraId="41353B41" w14:textId="77777777" w:rsidR="00BA7DB6" w:rsidRPr="00656C5D" w:rsidRDefault="00BA7DB6" w:rsidP="00BA7DB6">
      <w:pPr>
        <w:spacing w:after="60"/>
        <w:rPr>
          <w:rFonts w:ascii="Times New Roman" w:hAnsi="Times New Roman" w:cs="Times New Roman"/>
          <w:sz w:val="24"/>
          <w:szCs w:val="24"/>
        </w:rPr>
      </w:pPr>
    </w:p>
    <w:p w14:paraId="322EF91E"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Q15. Resolution Refutation proves a goal G by:</w:t>
      </w:r>
    </w:p>
    <w:p w14:paraId="4F17B8D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Directly deriving G from the KB using forward chaining</w:t>
      </w:r>
    </w:p>
    <w:p w14:paraId="5C1AA16A"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Adding ¬G to the KB and deriving a contradiction (empty clause □)</w:t>
      </w:r>
    </w:p>
    <w:p w14:paraId="04AF37C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Checking G in the truth table</w:t>
      </w:r>
    </w:p>
    <w:p w14:paraId="50FB7FB8"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Applying Modus Tollens repeatedly</w:t>
      </w:r>
    </w:p>
    <w:p w14:paraId="5B5F990C"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Adding ¬G to the KB and deriving a contradiction (empty clause □)</w:t>
      </w:r>
    </w:p>
    <w:p w14:paraId="7D7F4E14" w14:textId="77777777" w:rsidR="00BA7DB6"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Resolution refutation negates the goal and derives the empty clause to show that the negation is impossible.</w:t>
      </w:r>
    </w:p>
    <w:p w14:paraId="17E3449D" w14:textId="77777777" w:rsidR="00BA7DB6" w:rsidRPr="00656C5D" w:rsidRDefault="00BA7DB6" w:rsidP="00BA7DB6">
      <w:pPr>
        <w:rPr>
          <w:rFonts w:ascii="Times New Roman" w:hAnsi="Times New Roman" w:cs="Times New Roman"/>
          <w:sz w:val="24"/>
          <w:szCs w:val="24"/>
        </w:rPr>
      </w:pPr>
    </w:p>
    <w:p w14:paraId="04CBEB85" w14:textId="77777777" w:rsidR="00BA7DB6" w:rsidRPr="00656C5D" w:rsidRDefault="00BA7DB6" w:rsidP="00BA7DB6">
      <w:pPr>
        <w:spacing w:after="60"/>
        <w:rPr>
          <w:rFonts w:ascii="Times New Roman" w:hAnsi="Times New Roman" w:cs="Times New Roman"/>
          <w:sz w:val="24"/>
          <w:szCs w:val="24"/>
        </w:rPr>
      </w:pPr>
    </w:p>
    <w:p w14:paraId="1E16EE70"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Q16. Learning from observation in AI refers to:</w:t>
      </w:r>
    </w:p>
    <w:p w14:paraId="70C5FD1A"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An agent receiving numerical rewards from the environment</w:t>
      </w:r>
    </w:p>
    <w:p w14:paraId="768BB40C"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Improving performance by examining examples or experience from the environment</w:t>
      </w:r>
    </w:p>
    <w:p w14:paraId="688715E3"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Acquiring knowledge by following explicit symbolic rules</w:t>
      </w:r>
    </w:p>
    <w:p w14:paraId="215F841A"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Memorizing a fixed dataset without generalization</w:t>
      </w:r>
    </w:p>
    <w:p w14:paraId="685B9CBB"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Improving performance by examining examples or experience from the environment</w:t>
      </w:r>
    </w:p>
    <w:p w14:paraId="1D98901F"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Learning from observation means improving behavior or knowledge from examples and environmental experience.</w:t>
      </w:r>
    </w:p>
    <w:p w14:paraId="00DDB51B" w14:textId="77777777" w:rsidR="00BA7DB6" w:rsidRPr="00656C5D" w:rsidRDefault="00BA7DB6" w:rsidP="00BA7DB6">
      <w:pPr>
        <w:spacing w:after="60"/>
        <w:rPr>
          <w:rFonts w:ascii="Times New Roman" w:hAnsi="Times New Roman" w:cs="Times New Roman"/>
          <w:sz w:val="24"/>
          <w:szCs w:val="24"/>
        </w:rPr>
      </w:pPr>
    </w:p>
    <w:p w14:paraId="547976FE"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Q17. Inductive learning is best described as:</w:t>
      </w:r>
    </w:p>
    <w:p w14:paraId="52D6D23A"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Deriving specific conclusions from general rules</w:t>
      </w:r>
    </w:p>
    <w:p w14:paraId="164BEC3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Generalizing a hypothesis from specific training examples</w:t>
      </w:r>
    </w:p>
    <w:p w14:paraId="79B1B818"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Memorizing training data exactly</w:t>
      </w:r>
    </w:p>
    <w:p w14:paraId="31F060D0"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Applying search algorithms to find optimal policies</w:t>
      </w:r>
    </w:p>
    <w:p w14:paraId="6DBEDB35"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b) Generalizing a hypothesis from specific training examples</w:t>
      </w:r>
    </w:p>
    <w:p w14:paraId="4DEC83AD"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Inductive learning moves from specific examples to a generalized hypothesis.</w:t>
      </w:r>
    </w:p>
    <w:p w14:paraId="058474C5" w14:textId="77777777" w:rsidR="00BA7DB6" w:rsidRPr="00656C5D" w:rsidRDefault="00BA7DB6" w:rsidP="00BA7DB6">
      <w:pPr>
        <w:spacing w:after="60"/>
        <w:rPr>
          <w:rFonts w:ascii="Times New Roman" w:hAnsi="Times New Roman" w:cs="Times New Roman"/>
          <w:sz w:val="24"/>
          <w:szCs w:val="24"/>
        </w:rPr>
      </w:pPr>
    </w:p>
    <w:p w14:paraId="458052C7"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Q18. In a Decision Tree, what does each internal node represent?</w:t>
      </w:r>
    </w:p>
    <w:p w14:paraId="66F4726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A class label / output decision</w:t>
      </w:r>
    </w:p>
    <w:p w14:paraId="4AD50E7D"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A probability distribution over outcomes</w:t>
      </w:r>
    </w:p>
    <w:p w14:paraId="6A99B909"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A test on an attribute / feature</w:t>
      </w:r>
    </w:p>
    <w:p w14:paraId="265C7021"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 training data sample</w:t>
      </w:r>
    </w:p>
    <w:p w14:paraId="43465E02"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A test on an attribute / feature</w:t>
      </w:r>
    </w:p>
    <w:p w14:paraId="7D913928" w14:textId="77777777" w:rsidR="00BA7DB6"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Each internal node tests an attribute or feature and branches according to its possible values.</w:t>
      </w:r>
    </w:p>
    <w:p w14:paraId="474AA9D8" w14:textId="77777777" w:rsidR="00BA7DB6" w:rsidRDefault="00BA7DB6" w:rsidP="00BA7DB6">
      <w:pPr>
        <w:rPr>
          <w:rFonts w:ascii="Times New Roman" w:hAnsi="Times New Roman" w:cs="Times New Roman"/>
          <w:sz w:val="24"/>
          <w:szCs w:val="24"/>
        </w:rPr>
      </w:pPr>
    </w:p>
    <w:p w14:paraId="1662961E" w14:textId="77777777" w:rsidR="00BA7DB6" w:rsidRPr="00656C5D" w:rsidRDefault="00BA7DB6" w:rsidP="00BA7DB6">
      <w:pPr>
        <w:rPr>
          <w:rFonts w:ascii="Times New Roman" w:hAnsi="Times New Roman" w:cs="Times New Roman"/>
          <w:sz w:val="24"/>
          <w:szCs w:val="24"/>
        </w:rPr>
      </w:pPr>
    </w:p>
    <w:p w14:paraId="5F25BDC9" w14:textId="77777777" w:rsidR="00BA7DB6" w:rsidRPr="00656C5D" w:rsidRDefault="00BA7DB6" w:rsidP="00BA7DB6">
      <w:pPr>
        <w:spacing w:after="60"/>
        <w:rPr>
          <w:rFonts w:ascii="Times New Roman" w:hAnsi="Times New Roman" w:cs="Times New Roman"/>
          <w:sz w:val="24"/>
          <w:szCs w:val="24"/>
        </w:rPr>
      </w:pPr>
    </w:p>
    <w:p w14:paraId="45EEAD66"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Q19. Explanation-Based Learning (EBL) differs from inductive learning because it:</w:t>
      </w:r>
    </w:p>
    <w:p w14:paraId="707EF2AD"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Requires large amounts of training data to generalize</w:t>
      </w:r>
    </w:p>
    <w:p w14:paraId="5130C1C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Learns only from numeric data using regression</w:t>
      </w:r>
    </w:p>
    <w:p w14:paraId="5686843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Uses prior domain knowledge to explain and generalize a single example</w:t>
      </w:r>
    </w:p>
    <w:p w14:paraId="018A660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Applies unsupervised clustering to find hidden patterns</w:t>
      </w:r>
    </w:p>
    <w:p w14:paraId="35780729"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Uses prior domain knowledge to explain and generalize a single example</w:t>
      </w:r>
    </w:p>
    <w:p w14:paraId="58B77EB8"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EBL uses existing domain knowledge to explain why an example works and generalizes that explanation.</w:t>
      </w:r>
    </w:p>
    <w:p w14:paraId="12854172" w14:textId="77777777" w:rsidR="00BA7DB6" w:rsidRPr="00656C5D" w:rsidRDefault="00BA7DB6" w:rsidP="00BA7DB6">
      <w:pPr>
        <w:spacing w:after="60"/>
        <w:rPr>
          <w:rFonts w:ascii="Times New Roman" w:hAnsi="Times New Roman" w:cs="Times New Roman"/>
          <w:sz w:val="24"/>
          <w:szCs w:val="24"/>
        </w:rPr>
      </w:pPr>
    </w:p>
    <w:p w14:paraId="1D2C7BC5"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Q20. In statistical learning, a Naive Bayes classifier assumes:</w:t>
      </w:r>
    </w:p>
    <w:p w14:paraId="4E9507BC"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All features are conditionally dependent on each other given the class</w:t>
      </w:r>
    </w:p>
    <w:p w14:paraId="4656A8F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The data must follow a uniform distribution</w:t>
      </w:r>
    </w:p>
    <w:p w14:paraId="059CD444"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All features are conditionally independent given the class label</w:t>
      </w:r>
    </w:p>
    <w:p w14:paraId="6C87E19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Labels are determined by a reward function</w:t>
      </w:r>
    </w:p>
    <w:p w14:paraId="33E609C4"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All features are conditionally independent given the class label</w:t>
      </w:r>
    </w:p>
    <w:p w14:paraId="1B1168C4"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Naive Bayes assumes conditional independence among features when the class is known.</w:t>
      </w:r>
    </w:p>
    <w:p w14:paraId="05ECE266" w14:textId="77777777" w:rsidR="00BA7DB6" w:rsidRPr="00656C5D" w:rsidRDefault="00BA7DB6" w:rsidP="00BA7DB6">
      <w:pPr>
        <w:spacing w:after="60"/>
        <w:rPr>
          <w:rFonts w:ascii="Times New Roman" w:hAnsi="Times New Roman" w:cs="Times New Roman"/>
          <w:sz w:val="24"/>
          <w:szCs w:val="24"/>
        </w:rPr>
      </w:pPr>
    </w:p>
    <w:p w14:paraId="6BB6298F"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Q21. Learning with complete data (no hidden variables) in a Bayesian network involves:</w:t>
      </w:r>
    </w:p>
    <w:p w14:paraId="4665503B"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Using the EM algorithm to estimate missing values</w:t>
      </w:r>
    </w:p>
    <w:p w14:paraId="37C3B5E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Training a deep neural network with dropout regularization</w:t>
      </w:r>
    </w:p>
    <w:p w14:paraId="6A257FC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Directly computing maximum likelihood estimates from observed data</w:t>
      </w:r>
    </w:p>
    <w:p w14:paraId="3BA31B74"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Applying reinforcement signals to update weights</w:t>
      </w:r>
    </w:p>
    <w:p w14:paraId="7B611325"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Directly computing maximum likelihood estimates from observed data</w:t>
      </w:r>
    </w:p>
    <w:p w14:paraId="562862C2" w14:textId="77777777" w:rsidR="00BA7DB6"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With complete observed data, parameters can be estimated directly using maximum likelihood.</w:t>
      </w:r>
    </w:p>
    <w:p w14:paraId="6661911A" w14:textId="77777777" w:rsidR="00BA7DB6" w:rsidRPr="00656C5D" w:rsidRDefault="00BA7DB6" w:rsidP="00BA7DB6">
      <w:pPr>
        <w:rPr>
          <w:rFonts w:ascii="Times New Roman" w:hAnsi="Times New Roman" w:cs="Times New Roman"/>
          <w:sz w:val="24"/>
          <w:szCs w:val="24"/>
        </w:rPr>
      </w:pPr>
    </w:p>
    <w:p w14:paraId="48089079" w14:textId="77777777" w:rsidR="00BA7DB6" w:rsidRPr="00656C5D" w:rsidRDefault="00BA7DB6" w:rsidP="00BA7DB6">
      <w:pPr>
        <w:spacing w:after="60"/>
        <w:rPr>
          <w:rFonts w:ascii="Times New Roman" w:hAnsi="Times New Roman" w:cs="Times New Roman"/>
          <w:sz w:val="24"/>
          <w:szCs w:val="24"/>
        </w:rPr>
      </w:pPr>
    </w:p>
    <w:p w14:paraId="0B9B5FBB"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Q22. The Expectation-Maximization (EM) algorithm is used when:</w:t>
      </w:r>
    </w:p>
    <w:p w14:paraId="62B44061"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Training data is fully labeled and no variables are hidden</w:t>
      </w:r>
    </w:p>
    <w:p w14:paraId="3816B2F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An agent explores an unknown environment using trial and error</w:t>
      </w:r>
    </w:p>
    <w:p w14:paraId="59DC6C8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The dataset contains hidden (latent) variables that cannot be directly observed</w:t>
      </w:r>
    </w:p>
    <w:p w14:paraId="783C0C6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Backpropagation fails to converge in a neural network</w:t>
      </w:r>
    </w:p>
    <w:p w14:paraId="32B475FA"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The dataset contains hidden (latent) variables that cannot be directly observed</w:t>
      </w:r>
    </w:p>
    <w:p w14:paraId="501ED841"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EM alternates between estimating hidden variables and updating model parameters.</w:t>
      </w:r>
    </w:p>
    <w:p w14:paraId="4A5B06AF" w14:textId="77777777" w:rsidR="00BA7DB6" w:rsidRPr="00656C5D" w:rsidRDefault="00BA7DB6" w:rsidP="00BA7DB6">
      <w:pPr>
        <w:spacing w:after="60"/>
        <w:rPr>
          <w:rFonts w:ascii="Times New Roman" w:hAnsi="Times New Roman" w:cs="Times New Roman"/>
          <w:sz w:val="24"/>
          <w:szCs w:val="24"/>
        </w:rPr>
      </w:pPr>
    </w:p>
    <w:p w14:paraId="211C55F2"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Q23. In a Neural Network, the activation function serves to:</w:t>
      </w:r>
    </w:p>
    <w:p w14:paraId="5719EDBE"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Initialize the weights of each neuron to zero</w:t>
      </w:r>
    </w:p>
    <w:p w14:paraId="18C2812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Normalize the input dataset before training</w:t>
      </w:r>
    </w:p>
    <w:p w14:paraId="78E12A3A"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Introduce non-linearity to enable learning of complex patterns</w:t>
      </w:r>
    </w:p>
    <w:p w14:paraId="711DDF5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Store previously learned examples in memory</w:t>
      </w:r>
    </w:p>
    <w:p w14:paraId="220DF894"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Introduce non-linearity to enable learning of complex patterns</w:t>
      </w:r>
    </w:p>
    <w:p w14:paraId="0D0615DE"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Activation functions add non-linearity, allowing neural networks to model complex relationships.</w:t>
      </w:r>
    </w:p>
    <w:p w14:paraId="3D819FCB" w14:textId="77777777" w:rsidR="00BA7DB6" w:rsidRPr="00656C5D" w:rsidRDefault="00BA7DB6" w:rsidP="00BA7DB6">
      <w:pPr>
        <w:spacing w:after="60"/>
        <w:rPr>
          <w:rFonts w:ascii="Times New Roman" w:hAnsi="Times New Roman" w:cs="Times New Roman"/>
          <w:sz w:val="24"/>
          <w:szCs w:val="24"/>
        </w:rPr>
      </w:pPr>
    </w:p>
    <w:p w14:paraId="30DC06CA"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Q24. Which of the following correctly describes backpropagation in a neural network?</w:t>
      </w:r>
    </w:p>
    <w:p w14:paraId="03FD3746"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Weights are updated in the forward pass using input gradients</w:t>
      </w:r>
    </w:p>
    <w:p w14:paraId="243E1B46"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Outputs of each layer are stored and reused in later epochs</w:t>
      </w:r>
    </w:p>
    <w:p w14:paraId="7DA911A9"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The error is propagated backward from output to input layers to adjust weights</w:t>
      </w:r>
    </w:p>
    <w:p w14:paraId="5A177A4D"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 separate model is trained for each hidden layer independently</w:t>
      </w:r>
    </w:p>
    <w:p w14:paraId="51BBCA31"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The error is propagated backward from output to input layers to adjust weights</w:t>
      </w:r>
    </w:p>
    <w:p w14:paraId="2C489B0F" w14:textId="77777777" w:rsidR="00BA7DB6"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Backpropagation calculates error gradients backward through the network and uses them to update weights.</w:t>
      </w:r>
    </w:p>
    <w:p w14:paraId="78715F72" w14:textId="77777777" w:rsidR="00BA7DB6" w:rsidRPr="00656C5D" w:rsidRDefault="00BA7DB6" w:rsidP="00BA7DB6">
      <w:pPr>
        <w:rPr>
          <w:rFonts w:ascii="Times New Roman" w:hAnsi="Times New Roman" w:cs="Times New Roman"/>
          <w:sz w:val="24"/>
          <w:szCs w:val="24"/>
        </w:rPr>
      </w:pPr>
    </w:p>
    <w:p w14:paraId="30677FD1" w14:textId="77777777" w:rsidR="00BA7DB6" w:rsidRPr="00656C5D" w:rsidRDefault="00BA7DB6" w:rsidP="00BA7DB6">
      <w:pPr>
        <w:spacing w:after="60"/>
        <w:rPr>
          <w:rFonts w:ascii="Times New Roman" w:hAnsi="Times New Roman" w:cs="Times New Roman"/>
          <w:sz w:val="24"/>
          <w:szCs w:val="24"/>
        </w:rPr>
      </w:pPr>
    </w:p>
    <w:p w14:paraId="0D9F41E1"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Q25. A Support Vector Machine (SVM) — a type of kernel machine — classifies data by:</w:t>
      </w:r>
    </w:p>
    <w:p w14:paraId="31AF1D1F"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Minimizing the number of training examples used</w:t>
      </w:r>
    </w:p>
    <w:p w14:paraId="25FCF393"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Grouping similar data points into clusters using centroids</w:t>
      </w:r>
    </w:p>
    <w:p w14:paraId="7419028D"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Finding the maximum-margin hyperplane that separates classes</w:t>
      </w:r>
    </w:p>
    <w:p w14:paraId="7E83C53E"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Updating weights using Q-values from an environment</w:t>
      </w:r>
    </w:p>
    <w:p w14:paraId="2032DCA1"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Finding the maximum-margin hyperplane that separates classes</w:t>
      </w:r>
    </w:p>
    <w:p w14:paraId="5A46BEC4"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SVM seeks a decision boundary with the maximum margin between classes.</w:t>
      </w:r>
    </w:p>
    <w:p w14:paraId="67113A78" w14:textId="77777777" w:rsidR="00BA7DB6" w:rsidRPr="00656C5D" w:rsidRDefault="00BA7DB6" w:rsidP="00BA7DB6">
      <w:pPr>
        <w:spacing w:after="60"/>
        <w:rPr>
          <w:rFonts w:ascii="Times New Roman" w:hAnsi="Times New Roman" w:cs="Times New Roman"/>
          <w:sz w:val="24"/>
          <w:szCs w:val="24"/>
        </w:rPr>
      </w:pPr>
    </w:p>
    <w:p w14:paraId="1AFD028F"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Q26. The kernel trick in kernel machines (SVMs) allows:</w:t>
      </w:r>
    </w:p>
    <w:p w14:paraId="7757F02D"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Reducing the number of support vectors needed</w:t>
      </w:r>
    </w:p>
    <w:p w14:paraId="03A5F273"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Accelerating gradient descent convergence</w:t>
      </w:r>
    </w:p>
    <w:p w14:paraId="1052E23F"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Operating in a high-dimensional feature space without explicitly computing coordinates</w:t>
      </w:r>
    </w:p>
    <w:p w14:paraId="56BE54C4"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Replacing hidden layers in a deep neural network</w:t>
      </w:r>
    </w:p>
    <w:p w14:paraId="5EC6C0C9"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Operating in a high-dimensional feature space without explicitly computing coordinates</w:t>
      </w:r>
    </w:p>
    <w:p w14:paraId="09DEDA35"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The kernel trick computes similarity in an implicit high-dimensional feature space without explicitly mapping each point.</w:t>
      </w:r>
    </w:p>
    <w:p w14:paraId="4565C80B" w14:textId="77777777" w:rsidR="00BA7DB6" w:rsidRPr="00656C5D" w:rsidRDefault="00BA7DB6" w:rsidP="00BA7DB6">
      <w:pPr>
        <w:spacing w:after="60"/>
        <w:rPr>
          <w:rFonts w:ascii="Times New Roman" w:hAnsi="Times New Roman" w:cs="Times New Roman"/>
          <w:sz w:val="24"/>
          <w:szCs w:val="24"/>
        </w:rPr>
      </w:pPr>
    </w:p>
    <w:p w14:paraId="6CB82EF3"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Q27. In Reinforcement Learning, the agent aims to maximize:</w:t>
      </w:r>
    </w:p>
    <w:p w14:paraId="70EE2220"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Classification accuracy on a fixed test set</w:t>
      </w:r>
    </w:p>
    <w:p w14:paraId="7AA01D9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The number of features selected from the training data</w:t>
      </w:r>
    </w:p>
    <w:p w14:paraId="6B9BD5FC"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Cumulative reward received over time through interaction with the environment</w:t>
      </w:r>
    </w:p>
    <w:p w14:paraId="546D244C"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The size of the neural network hidden layer</w:t>
      </w:r>
    </w:p>
    <w:p w14:paraId="7A166C45"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Cumulative reward received over time through interaction with the environment</w:t>
      </w:r>
    </w:p>
    <w:p w14:paraId="49448C26" w14:textId="77777777" w:rsidR="00BA7DB6"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The objective of reinforcement learning is to maximize long-term cumulative reward.</w:t>
      </w:r>
    </w:p>
    <w:p w14:paraId="65C17C06" w14:textId="77777777" w:rsidR="00BA7DB6" w:rsidRDefault="00BA7DB6" w:rsidP="00BA7DB6">
      <w:pPr>
        <w:rPr>
          <w:rFonts w:ascii="Times New Roman" w:hAnsi="Times New Roman" w:cs="Times New Roman"/>
          <w:sz w:val="24"/>
          <w:szCs w:val="24"/>
        </w:rPr>
      </w:pPr>
    </w:p>
    <w:p w14:paraId="4ABFD370" w14:textId="77777777" w:rsidR="00BA7DB6" w:rsidRPr="00656C5D" w:rsidRDefault="00BA7DB6" w:rsidP="00BA7DB6">
      <w:pPr>
        <w:rPr>
          <w:rFonts w:ascii="Times New Roman" w:hAnsi="Times New Roman" w:cs="Times New Roman"/>
          <w:sz w:val="24"/>
          <w:szCs w:val="24"/>
        </w:rPr>
      </w:pPr>
    </w:p>
    <w:p w14:paraId="3C1F40B0" w14:textId="77777777" w:rsidR="00BA7DB6" w:rsidRPr="00656C5D" w:rsidRDefault="00BA7DB6" w:rsidP="00BA7DB6">
      <w:pPr>
        <w:spacing w:after="60"/>
        <w:rPr>
          <w:rFonts w:ascii="Times New Roman" w:hAnsi="Times New Roman" w:cs="Times New Roman"/>
          <w:sz w:val="24"/>
          <w:szCs w:val="24"/>
        </w:rPr>
      </w:pPr>
    </w:p>
    <w:p w14:paraId="160160FA"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Q28. The Q-Learning algorithm in Reinforcement Learning is classified as:</w:t>
      </w:r>
    </w:p>
    <w:p w14:paraId="4DF223C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A supervised learning algorithm requiring labeled datasets</w:t>
      </w:r>
    </w:p>
    <w:p w14:paraId="5D532B4F"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An unsupervised clustering technique using centroids</w:t>
      </w:r>
    </w:p>
    <w:p w14:paraId="5AB1615F"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A model-free, off-policy temporal difference learning method</w:t>
      </w:r>
    </w:p>
    <w:p w14:paraId="61F15406"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A decision-tree-based ensemble classifier</w:t>
      </w:r>
    </w:p>
    <w:p w14:paraId="02315435"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A model-free, off-policy temporal difference learning method</w:t>
      </w:r>
    </w:p>
    <w:p w14:paraId="3978298E"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Q-learning learns action values directly from interaction without requiring an explicit environment model and follows an off-policy TD approach.</w:t>
      </w:r>
    </w:p>
    <w:p w14:paraId="51DEFE2F" w14:textId="77777777" w:rsidR="00BA7DB6" w:rsidRPr="00656C5D" w:rsidRDefault="00BA7DB6" w:rsidP="00BA7DB6">
      <w:pPr>
        <w:spacing w:after="60"/>
        <w:rPr>
          <w:rFonts w:ascii="Times New Roman" w:hAnsi="Times New Roman" w:cs="Times New Roman"/>
          <w:sz w:val="24"/>
          <w:szCs w:val="24"/>
        </w:rPr>
      </w:pPr>
    </w:p>
    <w:p w14:paraId="72CA3A7F"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Q29. Overfitting in machine learning occurs when:</w:t>
      </w:r>
    </w:p>
    <w:p w14:paraId="533309C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The model performs poorly on both training and test data</w:t>
      </w:r>
    </w:p>
    <w:p w14:paraId="680B0A02"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The learning rate is set too low during gradient descent</w:t>
      </w:r>
    </w:p>
    <w:p w14:paraId="0A8BCC17"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The model fits training data too closely and generalizes poorly to new data</w:t>
      </w:r>
    </w:p>
    <w:p w14:paraId="30214E4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The training set has more features than training examples</w:t>
      </w:r>
    </w:p>
    <w:p w14:paraId="08C48496"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The model fits training data too closely and generalizes poorly to new data</w:t>
      </w:r>
    </w:p>
    <w:p w14:paraId="761F27F6"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An overfit model memorizes training patterns/noise and performs poorly on unseen data.</w:t>
      </w:r>
    </w:p>
    <w:p w14:paraId="244CEE6C" w14:textId="77777777" w:rsidR="00BA7DB6" w:rsidRPr="00656C5D" w:rsidRDefault="00BA7DB6" w:rsidP="00BA7DB6">
      <w:pPr>
        <w:spacing w:after="60"/>
        <w:rPr>
          <w:rFonts w:ascii="Times New Roman" w:hAnsi="Times New Roman" w:cs="Times New Roman"/>
          <w:sz w:val="24"/>
          <w:szCs w:val="24"/>
        </w:rPr>
      </w:pPr>
    </w:p>
    <w:p w14:paraId="366367FF" w14:textId="77777777" w:rsidR="00BA7DB6" w:rsidRPr="00656C5D" w:rsidRDefault="00BA7DB6" w:rsidP="00BA7DB6">
      <w:pPr>
        <w:pStyle w:val="QuestionHeading"/>
        <w:rPr>
          <w:rFonts w:ascii="Times New Roman" w:hAnsi="Times New Roman" w:cs="Times New Roman"/>
          <w:sz w:val="24"/>
          <w:szCs w:val="24"/>
        </w:rPr>
      </w:pPr>
      <w:r w:rsidRPr="00656C5D">
        <w:rPr>
          <w:rFonts w:ascii="Times New Roman" w:hAnsi="Times New Roman" w:cs="Times New Roman"/>
          <w:sz w:val="24"/>
          <w:szCs w:val="24"/>
        </w:rPr>
        <w:t>Q30. Which of the following best distinguishes Reinforcement Learning from Supervised Learning?</w:t>
      </w:r>
    </w:p>
    <w:p w14:paraId="1E997569"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a) RL uses labeled input-output pairs; SL uses reward signals</w:t>
      </w:r>
    </w:p>
    <w:p w14:paraId="0039F379"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b) Both RL and SL require explicit reward functions</w:t>
      </w:r>
    </w:p>
    <w:p w14:paraId="4A3E1085"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c) RL learns via trial-and-error with reward feedback; SL learns from labeled examples</w:t>
      </w:r>
    </w:p>
    <w:p w14:paraId="4A0C948F" w14:textId="77777777" w:rsidR="00BA7DB6" w:rsidRPr="00656C5D" w:rsidRDefault="00BA7DB6" w:rsidP="00BA7DB6">
      <w:pPr>
        <w:ind w:left="288"/>
        <w:rPr>
          <w:rFonts w:ascii="Times New Roman" w:hAnsi="Times New Roman" w:cs="Times New Roman"/>
          <w:sz w:val="24"/>
          <w:szCs w:val="24"/>
        </w:rPr>
      </w:pPr>
      <w:r w:rsidRPr="00656C5D">
        <w:rPr>
          <w:rFonts w:ascii="Times New Roman" w:hAnsi="Times New Roman" w:cs="Times New Roman"/>
          <w:sz w:val="24"/>
          <w:szCs w:val="24"/>
        </w:rPr>
        <w:t>d) RL is always faster to converge than SL on any dataset</w:t>
      </w:r>
    </w:p>
    <w:p w14:paraId="5FAC1CCC"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Correct Answer: c) RL learns via trial-and-error with reward feedback; SL learns from labeled examples</w:t>
      </w:r>
    </w:p>
    <w:p w14:paraId="68D998B2" w14:textId="77777777" w:rsidR="00BA7DB6" w:rsidRPr="00656C5D" w:rsidRDefault="00BA7DB6" w:rsidP="00BA7DB6">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RL learns through interaction and rewards, whereas supervised learning learns from labeled input-output examples.</w:t>
      </w:r>
    </w:p>
    <w:p w14:paraId="7EC3D5A7" w14:textId="77777777" w:rsidR="00BA7DB6" w:rsidRPr="00656C5D" w:rsidRDefault="00BA7DB6" w:rsidP="00BA7DB6">
      <w:pPr>
        <w:rPr>
          <w:rFonts w:ascii="Times New Roman" w:hAnsi="Times New Roman" w:cs="Times New Roman"/>
          <w:sz w:val="24"/>
          <w:szCs w:val="24"/>
        </w:rPr>
      </w:pPr>
    </w:p>
    <w:p w14:paraId="11C1D8FE" w14:textId="7E73031A" w:rsidR="007F1692" w:rsidRPr="007F1692" w:rsidRDefault="007F1692">
      <w:pPr>
        <w:pStyle w:val="Task"/>
        <w:rPr>
          <w:rFonts w:ascii="Times New Roman" w:hAnsi="Times New Roman" w:cs="Times New Roman"/>
          <w:sz w:val="24"/>
          <w:szCs w:val="24"/>
        </w:rPr>
      </w:pPr>
    </w:p>
    <w:p w14:paraId="014389C0" w14:textId="492E56B9"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1. HYBRID AI RECOMMENDATION ENGINE DESIGN</w:t>
      </w:r>
    </w:p>
    <w:p w14:paraId="170834B6"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30DAF92B"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1A9F352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User / Item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PySpark Cluster → RDD Processing</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                 |</w:t>
      </w:r>
      <w:r w:rsidRPr="007F1692">
        <w:rPr>
          <w:rFonts w:ascii="Times New Roman" w:hAnsi="Times New Roman" w:cs="Times New Roman"/>
          <w:sz w:val="24"/>
          <w:szCs w:val="24"/>
        </w:rPr>
        <w:br/>
        <w:t xml:space="preserve">       |                 +→ Content-Based Filtering</w:t>
      </w:r>
      <w:r w:rsidRPr="007F1692">
        <w:rPr>
          <w:rFonts w:ascii="Times New Roman" w:hAnsi="Times New Roman" w:cs="Times New Roman"/>
          <w:sz w:val="24"/>
          <w:szCs w:val="24"/>
        </w:rPr>
        <w:br/>
        <w:t xml:space="preserve">       |                 |</w:t>
      </w:r>
      <w:r w:rsidRPr="007F1692">
        <w:rPr>
          <w:rFonts w:ascii="Times New Roman" w:hAnsi="Times New Roman" w:cs="Times New Roman"/>
          <w:sz w:val="24"/>
          <w:szCs w:val="24"/>
        </w:rPr>
        <w:br/>
        <w:t xml:space="preserve">       |                 +→ Collaborative Filtering</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Hybrid Recommendation Engine</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Intelligent Feedback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Personalized Recommendations</w:t>
      </w:r>
    </w:p>
    <w:p w14:paraId="68C6187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PySpark &amp; RDD Operations</w:t>
      </w:r>
    </w:p>
    <w:p w14:paraId="12A47EA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Extract user profiles, item features and ratings.</w:t>
      </w:r>
    </w:p>
    <w:p w14:paraId="4B9B4061"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or incomplete interactions.</w:t>
      </w:r>
    </w:p>
    <w:p w14:paraId="1E01AB2C"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user interactions with item metadata.</w:t>
      </w:r>
    </w:p>
    <w:p w14:paraId="411079F8"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ratings or interaction counts by user/item.</w:t>
      </w:r>
    </w:p>
    <w:p w14:paraId="302407C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interactions for collaborative analysis where required.</w:t>
      </w:r>
    </w:p>
    <w:p w14:paraId="714AE0E3"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collect(</w:t>
      </w:r>
      <w:proofErr w:type="gramEnd"/>
      <w:r w:rsidRPr="007F1692">
        <w:rPr>
          <w:rFonts w:ascii="Times New Roman" w:hAnsi="Times New Roman" w:cs="Times New Roman"/>
          <w:sz w:val="24"/>
          <w:szCs w:val="24"/>
        </w:rPr>
        <w:t xml:space="preserve">) / </w:t>
      </w:r>
      <w:proofErr w:type="gramStart"/>
      <w:r w:rsidRPr="007F1692">
        <w:rPr>
          <w:rFonts w:ascii="Times New Roman" w:hAnsi="Times New Roman" w:cs="Times New Roman"/>
          <w:sz w:val="24"/>
          <w:szCs w:val="24"/>
        </w:rPr>
        <w:t>take(</w:t>
      </w:r>
      <w:proofErr w:type="gramEnd"/>
      <w:r w:rsidRPr="007F1692">
        <w:rPr>
          <w:rFonts w:ascii="Times New Roman" w:hAnsi="Times New Roman" w:cs="Times New Roman"/>
          <w:sz w:val="24"/>
          <w:szCs w:val="24"/>
        </w:rPr>
        <w:t>): Retrieve final results or samples for output.</w:t>
      </w:r>
    </w:p>
    <w:p w14:paraId="60A259E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Integration</w:t>
      </w:r>
    </w:p>
    <w:p w14:paraId="4F5ED87D"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Distributed Design</w:t>
      </w:r>
    </w:p>
    <w:p w14:paraId="284917A2"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RDD partitions allow user-item records to be processed in parallel across cluster nodes. The system can scale by adding worker nodes. RDD lineage and distributed execution support recovery from failures, while aggregation operations reduce large interaction data into manageable recommendation scores.</w:t>
      </w:r>
    </w:p>
    <w:p w14:paraId="171C766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Data Flow</w:t>
      </w:r>
    </w:p>
    <w:p w14:paraId="39F5F028"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br w:type="page"/>
      </w:r>
    </w:p>
    <w:p w14:paraId="5F16AFA9"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2. SMART DISASTER DETECTION SYSTEM</w:t>
      </w:r>
    </w:p>
    <w:p w14:paraId="045DC602"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C81E583"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6998FC6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Satellite Images ─┐</w:t>
      </w:r>
      <w:r w:rsidRPr="007F1692">
        <w:rPr>
          <w:rFonts w:ascii="Times New Roman" w:hAnsi="Times New Roman" w:cs="Times New Roman"/>
          <w:sz w:val="24"/>
          <w:szCs w:val="24"/>
        </w:rPr>
        <w:br/>
        <w:t>Sensors ──────────┼→ Data Ingestion → PySpark RDD Processing</w:t>
      </w:r>
      <w:r w:rsidRPr="007F1692">
        <w:rPr>
          <w:rFonts w:ascii="Times New Roman" w:hAnsi="Times New Roman" w:cs="Times New Roman"/>
          <w:sz w:val="24"/>
          <w:szCs w:val="24"/>
        </w:rPr>
        <w:br/>
        <w:t>Social Media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Fusion Layer</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Disaster Detection Models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Coordination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Early Warning + Response Strategy</w:t>
      </w:r>
    </w:p>
    <w:p w14:paraId="2D172B1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Data Fusion Techniques</w:t>
      </w:r>
    </w:p>
    <w:p w14:paraId="6CDD1C58"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Feature-level fusion: Extract useful features from each source and combine them.</w:t>
      </w:r>
    </w:p>
    <w:p w14:paraId="799559FF"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Decision-level fusion: Combine alerts or predictions from separate detection components.</w:t>
      </w:r>
    </w:p>
    <w:p w14:paraId="71AA798E"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Temporal and location alignment: Associate observations from different sources using time and geographic context.</w:t>
      </w:r>
    </w:p>
    <w:p w14:paraId="3406286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6B49064E"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for source-specific feature extraction.</w:t>
      </w:r>
    </w:p>
    <w:p w14:paraId="6B83C71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for noisy or irrelevant records.</w:t>
      </w:r>
    </w:p>
    <w:p w14:paraId="39796E6F"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union(</w:t>
      </w:r>
      <w:proofErr w:type="gramEnd"/>
      <w:r w:rsidRPr="007F1692">
        <w:rPr>
          <w:rFonts w:ascii="Times New Roman" w:hAnsi="Times New Roman" w:cs="Times New Roman"/>
          <w:sz w:val="24"/>
          <w:szCs w:val="24"/>
        </w:rPr>
        <w:t>) to combine RDDs from multiple sources.</w:t>
      </w:r>
    </w:p>
    <w:p w14:paraId="028E714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to combine related records.</w:t>
      </w:r>
    </w:p>
    <w:p w14:paraId="2D9C087C"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to aggregate evidence by region or event.</w:t>
      </w:r>
    </w:p>
    <w:p w14:paraId="55FE3B2A"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5309AFE"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Data Pipeline</w:t>
      </w:r>
    </w:p>
    <w:p w14:paraId="73445771"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3. AI-BASED FRAUD DETECTION FRAMEWORK</w:t>
      </w:r>
    </w:p>
    <w:p w14:paraId="4200AC0E"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2ED5778B"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Architecture &amp; Pipeline</w:t>
      </w:r>
    </w:p>
    <w:p w14:paraId="1BC22F6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Transactions → RDD Ingestion → Cleaning → Feature Generation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Distributed Anomaly Detection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v</w:t>
      </w:r>
      <w:r w:rsidRPr="007F1692">
        <w:rPr>
          <w:rFonts w:ascii="Times New Roman" w:hAnsi="Times New Roman" w:cs="Times New Roman"/>
          <w:sz w:val="24"/>
          <w:szCs w:val="24"/>
        </w:rPr>
        <w:br/>
        <w:t xml:space="preserve">                            Suspicious Pattern Scoring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Collaboration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Alerts / Feedback</w:t>
      </w:r>
    </w:p>
    <w:p w14:paraId="03A0958D"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Distributed Anomaly Detection</w:t>
      </w:r>
    </w:p>
    <w:p w14:paraId="4295F89F"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 xml:space="preserve">Transaction records are partitioned across workers. Each partition calculates anomaly indicators such as unusual transaction amount, frequency or behavioural deviation. </w:t>
      </w: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xml:space="preserve">) can aggregate suspicious activity by account or region, while </w:t>
      </w: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can combine transactions with historical profiles.</w:t>
      </w:r>
    </w:p>
    <w:p w14:paraId="0E6FC0A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703EBF26"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transactions into feature records.</w:t>
      </w:r>
    </w:p>
    <w:p w14:paraId="32381801"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transactions or apply rule-based screening.</w:t>
      </w:r>
    </w:p>
    <w:p w14:paraId="2CFDBA4D"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counts and anomaly evidence.</w:t>
      </w:r>
    </w:p>
    <w:p w14:paraId="1CE0F0F2"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current transactions with customer history.</w:t>
      </w:r>
    </w:p>
    <w:p w14:paraId="7C8826A3"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distinct(</w:t>
      </w:r>
      <w:proofErr w:type="gramEnd"/>
      <w:r w:rsidRPr="007F1692">
        <w:rPr>
          <w:rFonts w:ascii="Times New Roman" w:hAnsi="Times New Roman" w:cs="Times New Roman"/>
          <w:sz w:val="24"/>
          <w:szCs w:val="24"/>
        </w:rPr>
        <w:t>): Remove duplicate transaction identifiers where necessary.</w:t>
      </w:r>
    </w:p>
    <w:p w14:paraId="0E3F3A4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2AAC2B7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w:t>
      </w:r>
    </w:p>
    <w:p w14:paraId="4F8D49A6"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br w:type="page"/>
      </w:r>
    </w:p>
    <w:p w14:paraId="4D449F77"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4. AUTONOMOUS SUPPLY CHAIN OPTIMIZATION SYSTEM</w:t>
      </w:r>
    </w:p>
    <w:p w14:paraId="5CA68374"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7B0DD034"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088A351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Demand Data ─┐</w:t>
      </w:r>
      <w:r w:rsidRPr="007F1692">
        <w:rPr>
          <w:rFonts w:ascii="Times New Roman" w:hAnsi="Times New Roman" w:cs="Times New Roman"/>
          <w:sz w:val="24"/>
          <w:szCs w:val="24"/>
        </w:rPr>
        <w:br/>
        <w:t>Inventory Data ├→ PySpark RDD Processing → Forecast / Optimisation</w:t>
      </w:r>
      <w:r w:rsidRPr="007F1692">
        <w:rPr>
          <w:rFonts w:ascii="Times New Roman" w:hAnsi="Times New Roman" w:cs="Times New Roman"/>
          <w:sz w:val="24"/>
          <w:szCs w:val="24"/>
        </w:rPr>
        <w:br/>
        <w:t>Logistics Data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Multi-Agent Decision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Inventory   Logistics   Demand</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Optimised Actions</w:t>
      </w:r>
    </w:p>
    <w:p w14:paraId="3922BADF"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Transformations &amp; Actions</w:t>
      </w:r>
    </w:p>
    <w:p w14:paraId="0467D3DC"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Transform raw demand, stock and logistics records.</w:t>
      </w:r>
    </w:p>
    <w:p w14:paraId="1E37400B"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Select relevant products, routes or time periods.</w:t>
      </w:r>
    </w:p>
    <w:p w14:paraId="48A0A469"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demand with inventory and logistics information.</w:t>
      </w:r>
    </w:p>
    <w:p w14:paraId="55D035BF"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demand and stock values by product/location.</w:t>
      </w:r>
    </w:p>
    <w:p w14:paraId="2FAAC5EA"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sortByKey(</w:t>
      </w:r>
      <w:proofErr w:type="gramEnd"/>
      <w:r w:rsidRPr="007F1692">
        <w:rPr>
          <w:rFonts w:ascii="Times New Roman" w:hAnsi="Times New Roman" w:cs="Times New Roman"/>
          <w:sz w:val="24"/>
          <w:szCs w:val="24"/>
        </w:rPr>
        <w:t>): Support priority ordering for selected optimisation results.</w:t>
      </w:r>
    </w:p>
    <w:p w14:paraId="4577809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Interaction</w:t>
      </w:r>
    </w:p>
    <w:p w14:paraId="148C1D5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Fault Tolerance</w:t>
      </w:r>
    </w:p>
    <w:p w14:paraId="19E6EB9E"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5. PERSONALIZED LEARNING ANALYTICS PLATFORM</w:t>
      </w:r>
    </w:p>
    <w:p w14:paraId="03957002"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6F6BA2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The platform analyses student learning behaviour and performance data using PySpark and RDDs. It supports adaptive learning, real-time feedback and scalable analytics to personalize content delivery for thousands of learners.</w:t>
      </w:r>
    </w:p>
    <w:p w14:paraId="1250DB5E"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42FC4D29"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Student Activity + Assessment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PySpark RDD Processing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Behaviour  Performance  Engagement</w:t>
      </w:r>
      <w:r w:rsidRPr="007F1692">
        <w:rPr>
          <w:rFonts w:ascii="Times New Roman" w:hAnsi="Times New Roman" w:cs="Times New Roman"/>
          <w:sz w:val="24"/>
          <w:szCs w:val="24"/>
        </w:rPr>
        <w:br/>
        <w:t xml:space="preserve"> Analysis    Analysis     Analysis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Learning  Feedback   Content</w:t>
      </w:r>
      <w:r w:rsidRPr="007F1692">
        <w:rPr>
          <w:rFonts w:ascii="Times New Roman" w:hAnsi="Times New Roman" w:cs="Times New Roman"/>
          <w:sz w:val="24"/>
          <w:szCs w:val="24"/>
        </w:rPr>
        <w:b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Personalized Learning Content</w:t>
      </w:r>
    </w:p>
    <w:p w14:paraId="6428F795"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12AEF93B"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activity logs into learner feature records.</w:t>
      </w:r>
    </w:p>
    <w:p w14:paraId="5D9C07B3"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incomplete or irrelevant events.</w:t>
      </w:r>
    </w:p>
    <w:p w14:paraId="45E051DE"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scores, attempts or activity by student.</w:t>
      </w:r>
    </w:p>
    <w:p w14:paraId="49B18472"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student profiles with assessment and content data.</w:t>
      </w:r>
    </w:p>
    <w:p w14:paraId="3A32D83D"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multiple learning events for learner-level analysis.</w:t>
      </w:r>
    </w:p>
    <w:p w14:paraId="4B9E794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9A029F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Real-Time Feedback &amp; Scalability</w:t>
      </w:r>
    </w:p>
    <w:p w14:paraId="6F935285"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Innovation &amp; Impact</w:t>
      </w:r>
    </w:p>
    <w:p w14:paraId="634AB2F6"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FINAL CONCLUSION</w:t>
      </w:r>
    </w:p>
    <w:p w14:paraId="495214EA"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five designs demonstrate CO5 concepts by combining PySpark RDD transformations and actions, scalable distributed processing and intelligent-agent architectures. Each design defines a problem, system architecture, data flow, RDD operations, agent roles and scalability considerations, matching the assessment emphasis on distributed AI application design.</w:t>
      </w:r>
    </w:p>
    <w:p w14:paraId="54616E69" w14:textId="77341F6D" w:rsidR="00C61077" w:rsidRPr="007F1692" w:rsidRDefault="00C61077">
      <w:pPr>
        <w:rPr>
          <w:rFonts w:ascii="Times New Roman" w:hAnsi="Times New Roman" w:cs="Times New Roman"/>
          <w:sz w:val="24"/>
          <w:szCs w:val="24"/>
        </w:rPr>
      </w:pPr>
    </w:p>
    <w:sectPr w:rsidR="00C61077" w:rsidRPr="007F1692" w:rsidSect="007F169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361145">
    <w:abstractNumId w:val="8"/>
  </w:num>
  <w:num w:numId="2" w16cid:durableId="1942176440">
    <w:abstractNumId w:val="6"/>
  </w:num>
  <w:num w:numId="3" w16cid:durableId="2077583584">
    <w:abstractNumId w:val="5"/>
  </w:num>
  <w:num w:numId="4" w16cid:durableId="857156792">
    <w:abstractNumId w:val="4"/>
  </w:num>
  <w:num w:numId="5" w16cid:durableId="674070351">
    <w:abstractNumId w:val="7"/>
  </w:num>
  <w:num w:numId="6" w16cid:durableId="2005165495">
    <w:abstractNumId w:val="3"/>
  </w:num>
  <w:num w:numId="7" w16cid:durableId="988947917">
    <w:abstractNumId w:val="2"/>
  </w:num>
  <w:num w:numId="8" w16cid:durableId="603465512">
    <w:abstractNumId w:val="1"/>
  </w:num>
  <w:num w:numId="9" w16cid:durableId="37697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D7"/>
    <w:rsid w:val="0006063C"/>
    <w:rsid w:val="0015074B"/>
    <w:rsid w:val="0029639D"/>
    <w:rsid w:val="00326F90"/>
    <w:rsid w:val="00406FBB"/>
    <w:rsid w:val="007F1692"/>
    <w:rsid w:val="00AA1D8D"/>
    <w:rsid w:val="00B47730"/>
    <w:rsid w:val="00BA7DB6"/>
    <w:rsid w:val="00C61077"/>
    <w:rsid w:val="00CB0664"/>
    <w:rsid w:val="00D110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C1B8"/>
  <w14:defaultImageDpi w14:val="300"/>
  <w15:docId w15:val="{337AA336-A8FC-49F2-8F82-B89FDBA4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 w:type="paragraph" w:customStyle="1" w:styleId="QuestionHeading">
    <w:name w:val="Question Heading"/>
    <w:rsid w:val="00BA7DB6"/>
    <w:rPr>
      <w:rFonts w:ascii="Aptos Display" w:hAnsi="Aptos Display"/>
      <w:b/>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3584</Words>
  <Characters>20431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AT1 Design Task</dc:title>
  <dc:subject/>
  <dc:creator>python-docx</dc:creator>
  <cp:keywords/>
  <dc:description>generated by python-docx</dc:description>
  <cp:lastModifiedBy>sai lohith</cp:lastModifiedBy>
  <cp:revision>2</cp:revision>
  <dcterms:created xsi:type="dcterms:W3CDTF">2026-08-28T02:58:00Z</dcterms:created>
  <dcterms:modified xsi:type="dcterms:W3CDTF">2026-08-28T02:58:00Z</dcterms:modified>
  <cp:category/>
</cp:coreProperties>
</file>