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74031" w14:textId="77777777" w:rsidR="00FF01BF" w:rsidRPr="00656C5D" w:rsidRDefault="00FF01BF" w:rsidP="00FF01BF">
      <w:pPr>
        <w:spacing w:before="1800"/>
        <w:jc w:val="center"/>
        <w:rPr>
          <w:rFonts w:ascii="Times New Roman" w:hAnsi="Times New Roman" w:cs="Times New Roman"/>
          <w:sz w:val="24"/>
          <w:szCs w:val="24"/>
        </w:rPr>
      </w:pPr>
      <w:r w:rsidRPr="00656C5D">
        <w:rPr>
          <w:rFonts w:ascii="Times New Roman" w:hAnsi="Times New Roman" w:cs="Times New Roman"/>
          <w:b/>
          <w:sz w:val="24"/>
          <w:szCs w:val="24"/>
        </w:rPr>
        <w:t>ARTIFICIAL INTELLIGENCE</w:t>
      </w:r>
    </w:p>
    <w:p w14:paraId="523666C6" w14:textId="7D25BD41" w:rsidR="00FF01BF" w:rsidRPr="00656C5D" w:rsidRDefault="00FF01BF" w:rsidP="00FF01BF">
      <w:pPr>
        <w:jc w:val="center"/>
        <w:rPr>
          <w:rFonts w:ascii="Times New Roman" w:hAnsi="Times New Roman" w:cs="Times New Roman"/>
          <w:sz w:val="24"/>
          <w:szCs w:val="24"/>
        </w:rPr>
      </w:pPr>
      <w:r w:rsidRPr="00656C5D">
        <w:rPr>
          <w:rFonts w:ascii="Times New Roman" w:hAnsi="Times New Roman" w:cs="Times New Roman"/>
          <w:b/>
          <w:sz w:val="24"/>
          <w:szCs w:val="24"/>
        </w:rPr>
        <w:t>CO</w:t>
      </w:r>
      <w:r>
        <w:rPr>
          <w:rFonts w:ascii="Times New Roman" w:hAnsi="Times New Roman" w:cs="Times New Roman"/>
          <w:b/>
          <w:sz w:val="24"/>
          <w:szCs w:val="24"/>
        </w:rPr>
        <w:t>5</w:t>
      </w:r>
      <w:r w:rsidRPr="00656C5D">
        <w:rPr>
          <w:rFonts w:ascii="Times New Roman" w:hAnsi="Times New Roman" w:cs="Times New Roman"/>
          <w:b/>
          <w:sz w:val="24"/>
          <w:szCs w:val="24"/>
        </w:rPr>
        <w:t xml:space="preserve"> – ASSESSMENT TOOL 2</w:t>
      </w:r>
    </w:p>
    <w:p w14:paraId="0C11A501" w14:textId="77777777" w:rsidR="00FF01BF" w:rsidRPr="00656C5D" w:rsidRDefault="00FF01BF" w:rsidP="00FF01BF">
      <w:pPr>
        <w:jc w:val="center"/>
        <w:rPr>
          <w:rFonts w:ascii="Times New Roman" w:hAnsi="Times New Roman" w:cs="Times New Roman"/>
          <w:sz w:val="24"/>
          <w:szCs w:val="24"/>
        </w:rPr>
      </w:pPr>
      <w:r w:rsidRPr="00656C5D">
        <w:rPr>
          <w:rFonts w:ascii="Times New Roman" w:hAnsi="Times New Roman" w:cs="Times New Roman"/>
          <w:b/>
          <w:sz w:val="24"/>
          <w:szCs w:val="24"/>
        </w:rPr>
        <w:t>Multiple Choice Questions with Answers &amp; Explanations</w:t>
      </w:r>
    </w:p>
    <w:tbl>
      <w:tblPr>
        <w:tblStyle w:val="TableGrid"/>
        <w:tblW w:w="0" w:type="auto"/>
        <w:jc w:val="center"/>
        <w:tblLook w:val="04A0" w:firstRow="1" w:lastRow="0" w:firstColumn="1" w:lastColumn="0" w:noHBand="0" w:noVBand="1"/>
      </w:tblPr>
      <w:tblGrid>
        <w:gridCol w:w="4963"/>
        <w:gridCol w:w="4963"/>
      </w:tblGrid>
      <w:tr w:rsidR="00FF01BF" w:rsidRPr="00656C5D" w14:paraId="4BE61515" w14:textId="77777777" w:rsidTr="009877EB">
        <w:trPr>
          <w:jc w:val="center"/>
        </w:trPr>
        <w:tc>
          <w:tcPr>
            <w:tcW w:w="4968" w:type="dxa"/>
          </w:tcPr>
          <w:p w14:paraId="1BF3E07F" w14:textId="77777777" w:rsidR="00FF01BF" w:rsidRPr="00656C5D" w:rsidRDefault="00FF01BF" w:rsidP="009877EB">
            <w:pPr>
              <w:rPr>
                <w:rFonts w:ascii="Times New Roman" w:hAnsi="Times New Roman" w:cs="Times New Roman"/>
                <w:sz w:val="24"/>
                <w:szCs w:val="24"/>
              </w:rPr>
            </w:pPr>
            <w:r w:rsidRPr="00656C5D">
              <w:rPr>
                <w:rFonts w:ascii="Times New Roman" w:hAnsi="Times New Roman" w:cs="Times New Roman"/>
                <w:b/>
                <w:sz w:val="24"/>
                <w:szCs w:val="24"/>
              </w:rPr>
              <w:t>Course Name</w:t>
            </w:r>
          </w:p>
        </w:tc>
        <w:tc>
          <w:tcPr>
            <w:tcW w:w="4968" w:type="dxa"/>
          </w:tcPr>
          <w:p w14:paraId="75F82666" w14:textId="77777777" w:rsidR="00FF01BF" w:rsidRPr="00656C5D" w:rsidRDefault="00FF01BF" w:rsidP="009877EB">
            <w:pPr>
              <w:rPr>
                <w:rFonts w:ascii="Times New Roman" w:hAnsi="Times New Roman" w:cs="Times New Roman"/>
                <w:sz w:val="24"/>
                <w:szCs w:val="24"/>
              </w:rPr>
            </w:pPr>
            <w:r w:rsidRPr="00656C5D">
              <w:rPr>
                <w:rFonts w:ascii="Times New Roman" w:hAnsi="Times New Roman" w:cs="Times New Roman"/>
                <w:sz w:val="24"/>
                <w:szCs w:val="24"/>
              </w:rPr>
              <w:t>Artificial Intelligence</w:t>
            </w:r>
          </w:p>
        </w:tc>
      </w:tr>
      <w:tr w:rsidR="00FF01BF" w:rsidRPr="00656C5D" w14:paraId="5424FDCA" w14:textId="77777777" w:rsidTr="009877EB">
        <w:trPr>
          <w:jc w:val="center"/>
        </w:trPr>
        <w:tc>
          <w:tcPr>
            <w:tcW w:w="4968" w:type="dxa"/>
          </w:tcPr>
          <w:p w14:paraId="54C3B48C" w14:textId="77777777" w:rsidR="00FF01BF" w:rsidRPr="00656C5D" w:rsidRDefault="00FF01BF" w:rsidP="009877EB">
            <w:pPr>
              <w:rPr>
                <w:rFonts w:ascii="Times New Roman" w:hAnsi="Times New Roman" w:cs="Times New Roman"/>
                <w:sz w:val="24"/>
                <w:szCs w:val="24"/>
              </w:rPr>
            </w:pPr>
            <w:r w:rsidRPr="00656C5D">
              <w:rPr>
                <w:rFonts w:ascii="Times New Roman" w:hAnsi="Times New Roman" w:cs="Times New Roman"/>
                <w:b/>
                <w:sz w:val="24"/>
                <w:szCs w:val="24"/>
              </w:rPr>
              <w:t>Course Code</w:t>
            </w:r>
          </w:p>
        </w:tc>
        <w:tc>
          <w:tcPr>
            <w:tcW w:w="4968" w:type="dxa"/>
          </w:tcPr>
          <w:p w14:paraId="72F24A9A" w14:textId="77777777" w:rsidR="00FF01BF" w:rsidRPr="00656C5D" w:rsidRDefault="00FF01BF" w:rsidP="009877EB">
            <w:pPr>
              <w:rPr>
                <w:rFonts w:ascii="Times New Roman" w:hAnsi="Times New Roman" w:cs="Times New Roman"/>
                <w:sz w:val="24"/>
                <w:szCs w:val="24"/>
              </w:rPr>
            </w:pPr>
            <w:r w:rsidRPr="00656C5D">
              <w:rPr>
                <w:rFonts w:ascii="Times New Roman" w:hAnsi="Times New Roman" w:cs="Times New Roman"/>
                <w:sz w:val="24"/>
                <w:szCs w:val="24"/>
              </w:rPr>
              <w:t>CSA17</w:t>
            </w:r>
            <w:r>
              <w:rPr>
                <w:rFonts w:ascii="Times New Roman" w:hAnsi="Times New Roman" w:cs="Times New Roman"/>
                <w:sz w:val="24"/>
                <w:szCs w:val="24"/>
              </w:rPr>
              <w:t>06</w:t>
            </w:r>
          </w:p>
        </w:tc>
      </w:tr>
      <w:tr w:rsidR="00FF01BF" w:rsidRPr="00656C5D" w14:paraId="433418EA" w14:textId="77777777" w:rsidTr="009877EB">
        <w:trPr>
          <w:jc w:val="center"/>
        </w:trPr>
        <w:tc>
          <w:tcPr>
            <w:tcW w:w="4968" w:type="dxa"/>
          </w:tcPr>
          <w:p w14:paraId="2A29145D" w14:textId="77777777" w:rsidR="00FF01BF" w:rsidRPr="00656C5D" w:rsidRDefault="00FF01BF" w:rsidP="009877EB">
            <w:pPr>
              <w:rPr>
                <w:rFonts w:ascii="Times New Roman" w:hAnsi="Times New Roman" w:cs="Times New Roman"/>
                <w:sz w:val="24"/>
                <w:szCs w:val="24"/>
              </w:rPr>
            </w:pPr>
            <w:r w:rsidRPr="00656C5D">
              <w:rPr>
                <w:rFonts w:ascii="Times New Roman" w:hAnsi="Times New Roman" w:cs="Times New Roman"/>
                <w:b/>
                <w:sz w:val="24"/>
                <w:szCs w:val="24"/>
              </w:rPr>
              <w:t>Questions</w:t>
            </w:r>
          </w:p>
        </w:tc>
        <w:tc>
          <w:tcPr>
            <w:tcW w:w="4968" w:type="dxa"/>
          </w:tcPr>
          <w:p w14:paraId="04FEEF6F" w14:textId="77777777" w:rsidR="00FF01BF" w:rsidRPr="00656C5D" w:rsidRDefault="00FF01BF" w:rsidP="009877EB">
            <w:pPr>
              <w:rPr>
                <w:rFonts w:ascii="Times New Roman" w:hAnsi="Times New Roman" w:cs="Times New Roman"/>
                <w:sz w:val="24"/>
                <w:szCs w:val="24"/>
              </w:rPr>
            </w:pPr>
            <w:r w:rsidRPr="00656C5D">
              <w:rPr>
                <w:rFonts w:ascii="Times New Roman" w:hAnsi="Times New Roman" w:cs="Times New Roman"/>
                <w:sz w:val="24"/>
                <w:szCs w:val="24"/>
              </w:rPr>
              <w:t>30</w:t>
            </w:r>
          </w:p>
        </w:tc>
      </w:tr>
      <w:tr w:rsidR="00FF01BF" w:rsidRPr="00656C5D" w14:paraId="67D6C49E" w14:textId="77777777" w:rsidTr="009877EB">
        <w:trPr>
          <w:jc w:val="center"/>
        </w:trPr>
        <w:tc>
          <w:tcPr>
            <w:tcW w:w="4968" w:type="dxa"/>
          </w:tcPr>
          <w:p w14:paraId="40ACAD90" w14:textId="77777777" w:rsidR="00FF01BF" w:rsidRPr="00656C5D" w:rsidRDefault="00FF01BF" w:rsidP="009877EB">
            <w:pPr>
              <w:rPr>
                <w:rFonts w:ascii="Times New Roman" w:hAnsi="Times New Roman" w:cs="Times New Roman"/>
                <w:sz w:val="24"/>
                <w:szCs w:val="24"/>
              </w:rPr>
            </w:pPr>
            <w:r w:rsidRPr="00656C5D">
              <w:rPr>
                <w:rFonts w:ascii="Times New Roman" w:hAnsi="Times New Roman" w:cs="Times New Roman"/>
                <w:b/>
                <w:sz w:val="24"/>
                <w:szCs w:val="24"/>
              </w:rPr>
              <w:t>Total Marks</w:t>
            </w:r>
          </w:p>
        </w:tc>
        <w:tc>
          <w:tcPr>
            <w:tcW w:w="4968" w:type="dxa"/>
          </w:tcPr>
          <w:p w14:paraId="3B8B3E03" w14:textId="77777777" w:rsidR="00FF01BF" w:rsidRPr="00656C5D" w:rsidRDefault="00FF01BF" w:rsidP="009877EB">
            <w:pPr>
              <w:rPr>
                <w:rFonts w:ascii="Times New Roman" w:hAnsi="Times New Roman" w:cs="Times New Roman"/>
                <w:sz w:val="24"/>
                <w:szCs w:val="24"/>
              </w:rPr>
            </w:pPr>
            <w:r w:rsidRPr="00656C5D">
              <w:rPr>
                <w:rFonts w:ascii="Times New Roman" w:hAnsi="Times New Roman" w:cs="Times New Roman"/>
                <w:sz w:val="24"/>
                <w:szCs w:val="24"/>
              </w:rPr>
              <w:t>30</w:t>
            </w:r>
          </w:p>
        </w:tc>
      </w:tr>
    </w:tbl>
    <w:p w14:paraId="3541BED6" w14:textId="77777777" w:rsidR="00FF01BF" w:rsidRDefault="00FF01BF" w:rsidP="00FF01BF">
      <w:pPr>
        <w:spacing w:before="600"/>
        <w:jc w:val="center"/>
        <w:rPr>
          <w:rFonts w:ascii="Times New Roman" w:hAnsi="Times New Roman" w:cs="Times New Roman"/>
          <w:b/>
          <w:bCs/>
          <w:sz w:val="24"/>
          <w:szCs w:val="24"/>
          <w:u w:val="single"/>
        </w:rPr>
      </w:pPr>
      <w:r w:rsidRPr="00656C5D">
        <w:rPr>
          <w:rFonts w:ascii="Times New Roman" w:hAnsi="Times New Roman" w:cs="Times New Roman"/>
          <w:sz w:val="24"/>
          <w:szCs w:val="24"/>
        </w:rPr>
        <w:t xml:space="preserve">Name: </w:t>
      </w:r>
      <w:r>
        <w:rPr>
          <w:rFonts w:ascii="Times New Roman" w:hAnsi="Times New Roman" w:cs="Times New Roman"/>
          <w:b/>
          <w:bCs/>
          <w:sz w:val="24"/>
          <w:szCs w:val="24"/>
          <w:u w:val="single"/>
        </w:rPr>
        <w:t>P SAI LOHITH</w:t>
      </w:r>
      <w:r w:rsidRPr="00656C5D">
        <w:rPr>
          <w:rFonts w:ascii="Times New Roman" w:hAnsi="Times New Roman" w:cs="Times New Roman"/>
          <w:sz w:val="24"/>
          <w:szCs w:val="24"/>
        </w:rPr>
        <w:br/>
        <w:t xml:space="preserve">Register No.: </w:t>
      </w:r>
      <w:r w:rsidRPr="00656C5D">
        <w:rPr>
          <w:rFonts w:ascii="Times New Roman" w:hAnsi="Times New Roman" w:cs="Times New Roman"/>
          <w:b/>
          <w:bCs/>
          <w:sz w:val="24"/>
          <w:szCs w:val="24"/>
          <w:u w:val="single"/>
        </w:rPr>
        <w:t>192</w:t>
      </w:r>
      <w:r>
        <w:rPr>
          <w:rFonts w:ascii="Times New Roman" w:hAnsi="Times New Roman" w:cs="Times New Roman"/>
          <w:b/>
          <w:bCs/>
          <w:sz w:val="24"/>
          <w:szCs w:val="24"/>
          <w:u w:val="single"/>
        </w:rPr>
        <w:t>311286</w:t>
      </w:r>
    </w:p>
    <w:p w14:paraId="3642DEA0" w14:textId="77777777" w:rsidR="00FF01BF" w:rsidRPr="00656C5D" w:rsidRDefault="00FF01BF" w:rsidP="00FF01BF">
      <w:pPr>
        <w:spacing w:before="600"/>
        <w:jc w:val="center"/>
        <w:rPr>
          <w:rFonts w:ascii="Times New Roman" w:hAnsi="Times New Roman" w:cs="Times New Roman"/>
          <w:sz w:val="24"/>
          <w:szCs w:val="24"/>
        </w:rPr>
      </w:pPr>
    </w:p>
    <w:p w14:paraId="3E637385"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sz w:val="24"/>
          <w:szCs w:val="24"/>
        </w:rPr>
        <w:br w:type="page"/>
      </w:r>
    </w:p>
    <w:p w14:paraId="08539587"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Q1. Which of the following best describes a Logical Agent in AI?</w:t>
      </w:r>
    </w:p>
    <w:p w14:paraId="099C1837"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An agent that reacts randomly to the environment</w:t>
      </w:r>
    </w:p>
    <w:p w14:paraId="4459A3FD"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An agent that uses a knowledge base and logical inference to decide actions</w:t>
      </w:r>
    </w:p>
    <w:p w14:paraId="3DF4E89E"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An agent that only follows pre-defined scripts</w:t>
      </w:r>
    </w:p>
    <w:p w14:paraId="778CC8B7"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An agent that learns from rewards</w:t>
      </w:r>
    </w:p>
    <w:p w14:paraId="6EFD1415"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b) An agent that uses a knowledge base and logical inference to decide actions</w:t>
      </w:r>
    </w:p>
    <w:p w14:paraId="7DF8505A"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A logical agent uses stored knowledge and inference rules to derive conclusions and choose actions.</w:t>
      </w:r>
    </w:p>
    <w:p w14:paraId="3A2F8E19" w14:textId="77777777" w:rsidR="00FF01BF" w:rsidRPr="00656C5D" w:rsidRDefault="00FF01BF" w:rsidP="00FF01BF">
      <w:pPr>
        <w:spacing w:after="60"/>
        <w:rPr>
          <w:rFonts w:ascii="Times New Roman" w:hAnsi="Times New Roman" w:cs="Times New Roman"/>
          <w:sz w:val="24"/>
          <w:szCs w:val="24"/>
        </w:rPr>
      </w:pPr>
    </w:p>
    <w:p w14:paraId="4D6B233B"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Q2. In Propositional Logic, 'P → Q' is logically equivalent to:</w:t>
      </w:r>
    </w:p>
    <w:p w14:paraId="22337995"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 xml:space="preserve">a) P </w:t>
      </w:r>
      <w:r w:rsidRPr="00656C5D">
        <w:rPr>
          <w:rFonts w:ascii="Cambria Math" w:hAnsi="Cambria Math" w:cs="Cambria Math"/>
          <w:sz w:val="24"/>
          <w:szCs w:val="24"/>
        </w:rPr>
        <w:t>∧</w:t>
      </w:r>
      <w:r w:rsidRPr="00656C5D">
        <w:rPr>
          <w:rFonts w:ascii="Times New Roman" w:hAnsi="Times New Roman" w:cs="Times New Roman"/>
          <w:sz w:val="24"/>
          <w:szCs w:val="24"/>
        </w:rPr>
        <w:t xml:space="preserve"> ¬Q</w:t>
      </w:r>
    </w:p>
    <w:p w14:paraId="2BCC193B"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 xml:space="preserve">b) ¬P </w:t>
      </w:r>
      <w:r w:rsidRPr="00656C5D">
        <w:rPr>
          <w:rFonts w:ascii="Cambria Math" w:hAnsi="Cambria Math" w:cs="Cambria Math"/>
          <w:sz w:val="24"/>
          <w:szCs w:val="24"/>
        </w:rPr>
        <w:t>∨</w:t>
      </w:r>
      <w:r w:rsidRPr="00656C5D">
        <w:rPr>
          <w:rFonts w:ascii="Times New Roman" w:hAnsi="Times New Roman" w:cs="Times New Roman"/>
          <w:sz w:val="24"/>
          <w:szCs w:val="24"/>
        </w:rPr>
        <w:t xml:space="preserve"> Q</w:t>
      </w:r>
    </w:p>
    <w:p w14:paraId="4FF0A694"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¬Q → ¬P only</w:t>
      </w:r>
    </w:p>
    <w:p w14:paraId="5E3353CE"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Both b and c</w:t>
      </w:r>
    </w:p>
    <w:p w14:paraId="7222F015"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d) Both b and c</w:t>
      </w:r>
    </w:p>
    <w:p w14:paraId="41614533"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 xml:space="preserve">P → Q is equivalent to ¬P </w:t>
      </w:r>
      <w:r w:rsidRPr="00656C5D">
        <w:rPr>
          <w:rFonts w:ascii="Cambria Math" w:hAnsi="Cambria Math" w:cs="Cambria Math"/>
          <w:sz w:val="24"/>
          <w:szCs w:val="24"/>
        </w:rPr>
        <w:t>∨</w:t>
      </w:r>
      <w:r w:rsidRPr="00656C5D">
        <w:rPr>
          <w:rFonts w:ascii="Times New Roman" w:hAnsi="Times New Roman" w:cs="Times New Roman"/>
          <w:sz w:val="24"/>
          <w:szCs w:val="24"/>
        </w:rPr>
        <w:t xml:space="preserve"> Q and also to its contrapositive ¬Q → ¬P.</w:t>
      </w:r>
    </w:p>
    <w:p w14:paraId="4BA87AD6" w14:textId="77777777" w:rsidR="00FF01BF" w:rsidRPr="00656C5D" w:rsidRDefault="00FF01BF" w:rsidP="00FF01BF">
      <w:pPr>
        <w:spacing w:after="60"/>
        <w:rPr>
          <w:rFonts w:ascii="Times New Roman" w:hAnsi="Times New Roman" w:cs="Times New Roman"/>
          <w:sz w:val="24"/>
          <w:szCs w:val="24"/>
        </w:rPr>
      </w:pPr>
    </w:p>
    <w:p w14:paraId="197D3E42"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Q3. Conjunctive Normal Form (CNF) requires the formula to be expressed as:</w:t>
      </w:r>
    </w:p>
    <w:p w14:paraId="74CA2DA2"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A disjunction of conjunctions</w:t>
      </w:r>
    </w:p>
    <w:p w14:paraId="0B45A0E2"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A conjunction of disjunctions (clauses)</w:t>
      </w:r>
    </w:p>
    <w:p w14:paraId="0939A97D"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A conjunction of literals only</w:t>
      </w:r>
    </w:p>
    <w:p w14:paraId="0427DA69"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A sequence of implications</w:t>
      </w:r>
    </w:p>
    <w:p w14:paraId="07F291E4"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b) A conjunction of disjunctions (clauses)</w:t>
      </w:r>
    </w:p>
    <w:p w14:paraId="7FD37D97" w14:textId="77777777" w:rsidR="00FF01BF"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CNF is an AND of clauses, where each clause is an OR of literals.</w:t>
      </w:r>
    </w:p>
    <w:p w14:paraId="6F85F8AC" w14:textId="77777777" w:rsidR="00FF01BF" w:rsidRDefault="00FF01BF" w:rsidP="00FF01BF">
      <w:pPr>
        <w:rPr>
          <w:rFonts w:ascii="Times New Roman" w:hAnsi="Times New Roman" w:cs="Times New Roman"/>
          <w:sz w:val="24"/>
          <w:szCs w:val="24"/>
        </w:rPr>
      </w:pPr>
    </w:p>
    <w:p w14:paraId="01A1D134" w14:textId="77777777" w:rsidR="00FF01BF" w:rsidRDefault="00FF01BF" w:rsidP="00FF01BF">
      <w:pPr>
        <w:rPr>
          <w:rFonts w:ascii="Times New Roman" w:hAnsi="Times New Roman" w:cs="Times New Roman"/>
          <w:sz w:val="24"/>
          <w:szCs w:val="24"/>
        </w:rPr>
      </w:pPr>
    </w:p>
    <w:p w14:paraId="37E36EF7" w14:textId="77777777" w:rsidR="00FF01BF" w:rsidRPr="00656C5D" w:rsidRDefault="00FF01BF" w:rsidP="00FF01BF">
      <w:pPr>
        <w:rPr>
          <w:rFonts w:ascii="Times New Roman" w:hAnsi="Times New Roman" w:cs="Times New Roman"/>
          <w:sz w:val="24"/>
          <w:szCs w:val="24"/>
        </w:rPr>
      </w:pPr>
    </w:p>
    <w:p w14:paraId="2B24C09E" w14:textId="77777777" w:rsidR="00FF01BF" w:rsidRPr="00656C5D" w:rsidRDefault="00FF01BF" w:rsidP="00FF01BF">
      <w:pPr>
        <w:spacing w:after="60"/>
        <w:rPr>
          <w:rFonts w:ascii="Times New Roman" w:hAnsi="Times New Roman" w:cs="Times New Roman"/>
          <w:sz w:val="24"/>
          <w:szCs w:val="24"/>
        </w:rPr>
      </w:pPr>
    </w:p>
    <w:p w14:paraId="3BFE25E5"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 xml:space="preserve">Q4. In FOL, the sentence </w:t>
      </w:r>
      <w:r w:rsidRPr="00656C5D">
        <w:rPr>
          <w:rFonts w:ascii="Cambria Math" w:hAnsi="Cambria Math" w:cs="Cambria Math"/>
          <w:sz w:val="24"/>
          <w:szCs w:val="24"/>
        </w:rPr>
        <w:t>∀</w:t>
      </w:r>
      <w:r w:rsidRPr="00656C5D">
        <w:rPr>
          <w:rFonts w:ascii="Times New Roman" w:hAnsi="Times New Roman" w:cs="Times New Roman"/>
          <w:sz w:val="24"/>
          <w:szCs w:val="24"/>
        </w:rPr>
        <w:t>x: Student(x) → Passes(x) means:</w:t>
      </w:r>
    </w:p>
    <w:p w14:paraId="20009A62"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Some students pass</w:t>
      </w:r>
    </w:p>
    <w:p w14:paraId="522F736C"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 xml:space="preserve">b) Every entity that is a student </w:t>
      </w:r>
      <w:proofErr w:type="gramStart"/>
      <w:r w:rsidRPr="00656C5D">
        <w:rPr>
          <w:rFonts w:ascii="Times New Roman" w:hAnsi="Times New Roman" w:cs="Times New Roman"/>
          <w:sz w:val="24"/>
          <w:szCs w:val="24"/>
        </w:rPr>
        <w:t>passes</w:t>
      </w:r>
      <w:proofErr w:type="gramEnd"/>
    </w:p>
    <w:p w14:paraId="016BDD91"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If something passes, it is a student</w:t>
      </w:r>
    </w:p>
    <w:p w14:paraId="221FA34C"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There exists at least one student who passes</w:t>
      </w:r>
    </w:p>
    <w:p w14:paraId="32C8671D"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Correct Answer: b) Every entity that is a student </w:t>
      </w:r>
      <w:proofErr w:type="gramStart"/>
      <w:r w:rsidRPr="00656C5D">
        <w:rPr>
          <w:rFonts w:ascii="Times New Roman" w:hAnsi="Times New Roman" w:cs="Times New Roman"/>
          <w:b/>
          <w:sz w:val="24"/>
          <w:szCs w:val="24"/>
        </w:rPr>
        <w:t>passes</w:t>
      </w:r>
      <w:proofErr w:type="gramEnd"/>
    </w:p>
    <w:p w14:paraId="4D2893F8"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 xml:space="preserve">The universal quantifier </w:t>
      </w:r>
      <w:r w:rsidRPr="00656C5D">
        <w:rPr>
          <w:rFonts w:ascii="Cambria Math" w:hAnsi="Cambria Math" w:cs="Cambria Math"/>
          <w:sz w:val="24"/>
          <w:szCs w:val="24"/>
        </w:rPr>
        <w:t>∀</w:t>
      </w:r>
      <w:r w:rsidRPr="00656C5D">
        <w:rPr>
          <w:rFonts w:ascii="Times New Roman" w:hAnsi="Times New Roman" w:cs="Times New Roman"/>
          <w:sz w:val="24"/>
          <w:szCs w:val="24"/>
        </w:rPr>
        <w:t>x means the rule applies to every entity x.</w:t>
      </w:r>
    </w:p>
    <w:p w14:paraId="28C17DC7" w14:textId="77777777" w:rsidR="00FF01BF" w:rsidRPr="00656C5D" w:rsidRDefault="00FF01BF" w:rsidP="00FF01BF">
      <w:pPr>
        <w:spacing w:after="60"/>
        <w:rPr>
          <w:rFonts w:ascii="Times New Roman" w:hAnsi="Times New Roman" w:cs="Times New Roman"/>
          <w:sz w:val="24"/>
          <w:szCs w:val="24"/>
        </w:rPr>
      </w:pPr>
    </w:p>
    <w:p w14:paraId="22031403"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Q5. Unification in FOL is the process of finding substitutions that:</w:t>
      </w:r>
    </w:p>
    <w:p w14:paraId="6B236CF6"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Convert clauses to CNF</w:t>
      </w:r>
    </w:p>
    <w:p w14:paraId="49180A35"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Make two logical expressions syntactically identical</w:t>
      </w:r>
    </w:p>
    <w:p w14:paraId="3A4C8260"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Prove a goal using backward chaining</w:t>
      </w:r>
    </w:p>
    <w:p w14:paraId="24325EAA"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Derive facts using Modus Ponens</w:t>
      </w:r>
    </w:p>
    <w:p w14:paraId="3B6665AB"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b) Make two logical expressions syntactically identical</w:t>
      </w:r>
    </w:p>
    <w:p w14:paraId="625716A7"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Unification finds substitutions for variables so that two expressions match exactly.</w:t>
      </w:r>
    </w:p>
    <w:p w14:paraId="420CF416" w14:textId="77777777" w:rsidR="00FF01BF" w:rsidRPr="00656C5D" w:rsidRDefault="00FF01BF" w:rsidP="00FF01BF">
      <w:pPr>
        <w:spacing w:after="60"/>
        <w:rPr>
          <w:rFonts w:ascii="Times New Roman" w:hAnsi="Times New Roman" w:cs="Times New Roman"/>
          <w:sz w:val="24"/>
          <w:szCs w:val="24"/>
        </w:rPr>
      </w:pPr>
    </w:p>
    <w:p w14:paraId="05FCCDA8"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Q6. In the Resolution algorithm, deriving the empty clause □ indicates:</w:t>
      </w:r>
    </w:p>
    <w:p w14:paraId="4E6A5B74"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The knowledge base is consistent</w:t>
      </w:r>
    </w:p>
    <w:p w14:paraId="61435E89"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The negated goal is satisfiable</w:t>
      </w:r>
    </w:p>
    <w:p w14:paraId="708E8F19"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A contradiction — the original goal is proven</w:t>
      </w:r>
    </w:p>
    <w:p w14:paraId="2814B06A"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More clauses need to be added</w:t>
      </w:r>
    </w:p>
    <w:p w14:paraId="3CC08F93"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A contradiction — the original goal is proven</w:t>
      </w:r>
    </w:p>
    <w:p w14:paraId="4250D5AA" w14:textId="77777777" w:rsidR="00FF01BF"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In resolution refutation, deriving □ means the KB plus the negated goal is contradictory, so the goal follows.</w:t>
      </w:r>
    </w:p>
    <w:p w14:paraId="3221BDBD" w14:textId="77777777" w:rsidR="00FF01BF" w:rsidRDefault="00FF01BF" w:rsidP="00FF01BF">
      <w:pPr>
        <w:rPr>
          <w:rFonts w:ascii="Times New Roman" w:hAnsi="Times New Roman" w:cs="Times New Roman"/>
          <w:sz w:val="24"/>
          <w:szCs w:val="24"/>
        </w:rPr>
      </w:pPr>
    </w:p>
    <w:p w14:paraId="5378D37A" w14:textId="77777777" w:rsidR="00FF01BF" w:rsidRDefault="00FF01BF" w:rsidP="00FF01BF">
      <w:pPr>
        <w:rPr>
          <w:rFonts w:ascii="Times New Roman" w:hAnsi="Times New Roman" w:cs="Times New Roman"/>
          <w:sz w:val="24"/>
          <w:szCs w:val="24"/>
        </w:rPr>
      </w:pPr>
    </w:p>
    <w:p w14:paraId="5D55C4AA" w14:textId="77777777" w:rsidR="00FF01BF" w:rsidRPr="00656C5D" w:rsidRDefault="00FF01BF" w:rsidP="00FF01BF">
      <w:pPr>
        <w:rPr>
          <w:rFonts w:ascii="Times New Roman" w:hAnsi="Times New Roman" w:cs="Times New Roman"/>
          <w:sz w:val="24"/>
          <w:szCs w:val="24"/>
        </w:rPr>
      </w:pPr>
    </w:p>
    <w:p w14:paraId="3E668354" w14:textId="77777777" w:rsidR="00FF01BF" w:rsidRPr="00656C5D" w:rsidRDefault="00FF01BF" w:rsidP="00FF01BF">
      <w:pPr>
        <w:spacing w:after="60"/>
        <w:rPr>
          <w:rFonts w:ascii="Times New Roman" w:hAnsi="Times New Roman" w:cs="Times New Roman"/>
          <w:sz w:val="24"/>
          <w:szCs w:val="24"/>
        </w:rPr>
      </w:pPr>
    </w:p>
    <w:p w14:paraId="7DC8F19F"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Q7. Forward Chaining is best described as a ________ strategy.</w:t>
      </w:r>
    </w:p>
    <w:p w14:paraId="20EA653D"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Goal-driven / top-down</w:t>
      </w:r>
    </w:p>
    <w:p w14:paraId="5B3A8E08"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Data-driven / bottom-up</w:t>
      </w:r>
    </w:p>
    <w:p w14:paraId="70679D93"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Heuristic-based depth-first</w:t>
      </w:r>
    </w:p>
    <w:p w14:paraId="5214F3FB"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Probabilistic inference</w:t>
      </w:r>
    </w:p>
    <w:p w14:paraId="08E0CD76"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b) Data-driven / bottom-up</w:t>
      </w:r>
    </w:p>
    <w:p w14:paraId="3336E336"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Forward chaining starts with known facts and repeatedly applies rules to derive new facts.</w:t>
      </w:r>
    </w:p>
    <w:p w14:paraId="5BB7630F" w14:textId="77777777" w:rsidR="00FF01BF" w:rsidRPr="00656C5D" w:rsidRDefault="00FF01BF" w:rsidP="00FF01BF">
      <w:pPr>
        <w:spacing w:after="60"/>
        <w:rPr>
          <w:rFonts w:ascii="Times New Roman" w:hAnsi="Times New Roman" w:cs="Times New Roman"/>
          <w:sz w:val="24"/>
          <w:szCs w:val="24"/>
        </w:rPr>
      </w:pPr>
    </w:p>
    <w:p w14:paraId="25602B7D"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Q8. Backward Chaining begins reasoning from:</w:t>
      </w:r>
    </w:p>
    <w:p w14:paraId="7571299B"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All known facts toward a conclusion</w:t>
      </w:r>
    </w:p>
    <w:p w14:paraId="11561F4A"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The goal and works backward to verify supporting facts</w:t>
      </w:r>
    </w:p>
    <w:p w14:paraId="2FFB16A7"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A random clause in the knowledge base</w:t>
      </w:r>
    </w:p>
    <w:p w14:paraId="4EA0C40F"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The resolution refutation tree</w:t>
      </w:r>
    </w:p>
    <w:p w14:paraId="088E408E"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b) The goal and works backward to verify supporting facts</w:t>
      </w:r>
    </w:p>
    <w:p w14:paraId="544F378A"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Backward chaining starts with a goal and searches for rules and facts that can support it.</w:t>
      </w:r>
    </w:p>
    <w:p w14:paraId="7E128C8F" w14:textId="77777777" w:rsidR="00FF01BF" w:rsidRPr="00656C5D" w:rsidRDefault="00FF01BF" w:rsidP="00FF01BF">
      <w:pPr>
        <w:spacing w:after="60"/>
        <w:rPr>
          <w:rFonts w:ascii="Times New Roman" w:hAnsi="Times New Roman" w:cs="Times New Roman"/>
          <w:sz w:val="24"/>
          <w:szCs w:val="24"/>
        </w:rPr>
      </w:pPr>
    </w:p>
    <w:p w14:paraId="28A74B94"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Q9. Which step is NOT part of converting a sentence to CNF?</w:t>
      </w:r>
    </w:p>
    <w:p w14:paraId="350B2989"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Eliminate biconditionals (↔)</w:t>
      </w:r>
    </w:p>
    <w:p w14:paraId="08452C2A"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Move negations inward using De Morgan’s laws</w:t>
      </w:r>
    </w:p>
    <w:p w14:paraId="60BBEDFE"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Apply Skolemization to remove existential quantifiers</w:t>
      </w:r>
    </w:p>
    <w:p w14:paraId="24A625F5"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Distribute AND over OR</w:t>
      </w:r>
    </w:p>
    <w:p w14:paraId="150AE513"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Apply Skolemization to remove existential quantifiers</w:t>
      </w:r>
    </w:p>
    <w:p w14:paraId="5E02BECD" w14:textId="77777777" w:rsidR="00FF01BF"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Skolemization is used in FOL conversion, but it is not a standard step for propositional CNF conversion.</w:t>
      </w:r>
    </w:p>
    <w:p w14:paraId="2A5EA174" w14:textId="77777777" w:rsidR="00FF01BF" w:rsidRDefault="00FF01BF" w:rsidP="00FF01BF">
      <w:pPr>
        <w:rPr>
          <w:rFonts w:ascii="Times New Roman" w:hAnsi="Times New Roman" w:cs="Times New Roman"/>
          <w:sz w:val="24"/>
          <w:szCs w:val="24"/>
        </w:rPr>
      </w:pPr>
    </w:p>
    <w:p w14:paraId="0B64B6F6" w14:textId="77777777" w:rsidR="00FF01BF" w:rsidRPr="00656C5D" w:rsidRDefault="00FF01BF" w:rsidP="00FF01BF">
      <w:pPr>
        <w:rPr>
          <w:rFonts w:ascii="Times New Roman" w:hAnsi="Times New Roman" w:cs="Times New Roman"/>
          <w:sz w:val="24"/>
          <w:szCs w:val="24"/>
        </w:rPr>
      </w:pPr>
    </w:p>
    <w:p w14:paraId="31CBAA59" w14:textId="77777777" w:rsidR="00FF01BF" w:rsidRPr="00656C5D" w:rsidRDefault="00FF01BF" w:rsidP="00FF01BF">
      <w:pPr>
        <w:spacing w:after="60"/>
        <w:rPr>
          <w:rFonts w:ascii="Times New Roman" w:hAnsi="Times New Roman" w:cs="Times New Roman"/>
          <w:sz w:val="24"/>
          <w:szCs w:val="24"/>
        </w:rPr>
      </w:pPr>
    </w:p>
    <w:p w14:paraId="6D52EDE6"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Q10. Knowledge Engineering in FOL involves:</w:t>
      </w:r>
    </w:p>
    <w:p w14:paraId="217D7B08"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Training a neural network on domain-specific data</w:t>
      </w:r>
    </w:p>
    <w:p w14:paraId="65E599BA"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Defining domain concepts, relations, and axioms formally in FOL</w:t>
      </w:r>
    </w:p>
    <w:p w14:paraId="34475AC6"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Writing heuristic search strategies</w:t>
      </w:r>
    </w:p>
    <w:p w14:paraId="30722E7B"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Encoding reward functions for reinforcement learning</w:t>
      </w:r>
    </w:p>
    <w:p w14:paraId="276DE247"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b) Defining domain concepts, relations, and axioms formally in FOL</w:t>
      </w:r>
    </w:p>
    <w:p w14:paraId="3D8E7D1C"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Knowledge engineering builds a formal representation of domain knowledge using concepts, relations, and rules.</w:t>
      </w:r>
    </w:p>
    <w:p w14:paraId="1E62614F" w14:textId="77777777" w:rsidR="00FF01BF" w:rsidRPr="00656C5D" w:rsidRDefault="00FF01BF" w:rsidP="00FF01BF">
      <w:pPr>
        <w:spacing w:after="60"/>
        <w:rPr>
          <w:rFonts w:ascii="Times New Roman" w:hAnsi="Times New Roman" w:cs="Times New Roman"/>
          <w:sz w:val="24"/>
          <w:szCs w:val="24"/>
        </w:rPr>
      </w:pPr>
    </w:p>
    <w:p w14:paraId="3F3BC7C6"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Q11. Modus Ponens states: If P → Q is known and P is true, then:</w:t>
      </w:r>
    </w:p>
    <w:p w14:paraId="736BD9FB"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¬Q is true</w:t>
      </w:r>
    </w:p>
    <w:p w14:paraId="0B967756"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Q must be true</w:t>
      </w:r>
    </w:p>
    <w:p w14:paraId="266CC92E"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P is uncertain</w:t>
      </w:r>
    </w:p>
    <w:p w14:paraId="366EA042"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The KB is inconsistent</w:t>
      </w:r>
    </w:p>
    <w:p w14:paraId="4D06E6CE"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b) Q must be true</w:t>
      </w:r>
    </w:p>
    <w:p w14:paraId="1CD15D15"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Modus Ponens directly derives Q from P → Q and the fact P.</w:t>
      </w:r>
    </w:p>
    <w:p w14:paraId="26ECA5DA" w14:textId="77777777" w:rsidR="00FF01BF" w:rsidRPr="00656C5D" w:rsidRDefault="00FF01BF" w:rsidP="00FF01BF">
      <w:pPr>
        <w:spacing w:after="60"/>
        <w:rPr>
          <w:rFonts w:ascii="Times New Roman" w:hAnsi="Times New Roman" w:cs="Times New Roman"/>
          <w:sz w:val="24"/>
          <w:szCs w:val="24"/>
        </w:rPr>
      </w:pPr>
    </w:p>
    <w:p w14:paraId="5FA37103"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Q12. The Most General Unifier (MGU) is the substitution that:</w:t>
      </w:r>
    </w:p>
    <w:p w14:paraId="1C33719C"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Is the most specific possible match</w:t>
      </w:r>
    </w:p>
    <w:p w14:paraId="7C9A2843"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Makes two terms identical with minimal variable binding</w:t>
      </w:r>
    </w:p>
    <w:p w14:paraId="41079431"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Eliminates all variables from a clause</w:t>
      </w:r>
    </w:p>
    <w:p w14:paraId="5ACCED65"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Applies resolution to produce CNF</w:t>
      </w:r>
    </w:p>
    <w:p w14:paraId="02BC347B"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b) Makes two terms identical with minimal variable binding</w:t>
      </w:r>
    </w:p>
    <w:p w14:paraId="0935FEAC" w14:textId="77777777" w:rsidR="00FF01BF"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The MGU makes expressions identical while imposing the least specific necessary substitutions.</w:t>
      </w:r>
    </w:p>
    <w:p w14:paraId="7777B180" w14:textId="77777777" w:rsidR="00FF01BF" w:rsidRDefault="00FF01BF" w:rsidP="00FF01BF">
      <w:pPr>
        <w:rPr>
          <w:rFonts w:ascii="Times New Roman" w:hAnsi="Times New Roman" w:cs="Times New Roman"/>
          <w:sz w:val="24"/>
          <w:szCs w:val="24"/>
        </w:rPr>
      </w:pPr>
    </w:p>
    <w:p w14:paraId="45E161FE" w14:textId="77777777" w:rsidR="00FF01BF" w:rsidRPr="00656C5D" w:rsidRDefault="00FF01BF" w:rsidP="00FF01BF">
      <w:pPr>
        <w:rPr>
          <w:rFonts w:ascii="Times New Roman" w:hAnsi="Times New Roman" w:cs="Times New Roman"/>
          <w:sz w:val="24"/>
          <w:szCs w:val="24"/>
        </w:rPr>
      </w:pPr>
    </w:p>
    <w:p w14:paraId="72792A8E" w14:textId="77777777" w:rsidR="00FF01BF" w:rsidRPr="00656C5D" w:rsidRDefault="00FF01BF" w:rsidP="00FF01BF">
      <w:pPr>
        <w:spacing w:after="60"/>
        <w:rPr>
          <w:rFonts w:ascii="Times New Roman" w:hAnsi="Times New Roman" w:cs="Times New Roman"/>
          <w:sz w:val="24"/>
          <w:szCs w:val="24"/>
        </w:rPr>
      </w:pPr>
    </w:p>
    <w:p w14:paraId="2D628F42"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Q13. Which inference method is more appropriate when a specific goal is known?</w:t>
      </w:r>
    </w:p>
    <w:p w14:paraId="391EB29D"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Forward Chaining</w:t>
      </w:r>
    </w:p>
    <w:p w14:paraId="69B7107E"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Truth Table method</w:t>
      </w:r>
    </w:p>
    <w:p w14:paraId="2F009B59"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Backward Chaining</w:t>
      </w:r>
    </w:p>
    <w:p w14:paraId="45547C8C"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A* search</w:t>
      </w:r>
    </w:p>
    <w:p w14:paraId="553AF12F"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Backward Chaining</w:t>
      </w:r>
    </w:p>
    <w:p w14:paraId="5143683F"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Backward chaining is goal-driven, so it is suitable when a specific conclusion must be verified.</w:t>
      </w:r>
    </w:p>
    <w:p w14:paraId="2203205D" w14:textId="77777777" w:rsidR="00FF01BF" w:rsidRPr="00656C5D" w:rsidRDefault="00FF01BF" w:rsidP="00FF01BF">
      <w:pPr>
        <w:spacing w:after="60"/>
        <w:rPr>
          <w:rFonts w:ascii="Times New Roman" w:hAnsi="Times New Roman" w:cs="Times New Roman"/>
          <w:sz w:val="24"/>
          <w:szCs w:val="24"/>
        </w:rPr>
      </w:pPr>
    </w:p>
    <w:p w14:paraId="6CFD63B4"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Q14. Propositional Logic differs from First Order Logic because it:</w:t>
      </w:r>
    </w:p>
    <w:p w14:paraId="4FE6DB03"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Supports probabilistic reasoning</w:t>
      </w:r>
    </w:p>
    <w:p w14:paraId="666CEE36"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Cannot represent objects, relations, or quantifiers — only truth values of atomic propositions</w:t>
      </w:r>
    </w:p>
    <w:p w14:paraId="7BFB6B93"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Is always more expressive</w:t>
      </w:r>
    </w:p>
    <w:p w14:paraId="775ADE0F"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Handles uncertainty better</w:t>
      </w:r>
    </w:p>
    <w:p w14:paraId="7405E8CC"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b) Cannot represent objects, relations, or quantifiers — only truth values of atomic propositions</w:t>
      </w:r>
    </w:p>
    <w:p w14:paraId="21C0C3FC"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Propositional logic represents propositions as true or false, while FOL can represent objects, relations, and quantifiers.</w:t>
      </w:r>
    </w:p>
    <w:p w14:paraId="7B2B6758" w14:textId="77777777" w:rsidR="00FF01BF" w:rsidRPr="00656C5D" w:rsidRDefault="00FF01BF" w:rsidP="00FF01BF">
      <w:pPr>
        <w:spacing w:after="60"/>
        <w:rPr>
          <w:rFonts w:ascii="Times New Roman" w:hAnsi="Times New Roman" w:cs="Times New Roman"/>
          <w:sz w:val="24"/>
          <w:szCs w:val="24"/>
        </w:rPr>
      </w:pPr>
    </w:p>
    <w:p w14:paraId="4B28A224"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Q15. Resolution Refutation proves a goal G by:</w:t>
      </w:r>
    </w:p>
    <w:p w14:paraId="70E10CA0"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Directly deriving G from the KB using forward chaining</w:t>
      </w:r>
    </w:p>
    <w:p w14:paraId="04AE5642"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Adding ¬G to the KB and deriving a contradiction (empty clause □)</w:t>
      </w:r>
    </w:p>
    <w:p w14:paraId="2F2FC678"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Checking G in the truth table</w:t>
      </w:r>
    </w:p>
    <w:p w14:paraId="56DDAEAD"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Applying Modus Tollens repeatedly</w:t>
      </w:r>
    </w:p>
    <w:p w14:paraId="11830ED3"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b) Adding ¬G to the KB and deriving a contradiction (empty clause □)</w:t>
      </w:r>
    </w:p>
    <w:p w14:paraId="6BDC5E4F" w14:textId="77777777" w:rsidR="00FF01BF"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Resolution refutation negates the goal and derives the empty clause to show that the negation is impossible.</w:t>
      </w:r>
    </w:p>
    <w:p w14:paraId="001AFC9B" w14:textId="77777777" w:rsidR="00FF01BF" w:rsidRPr="00656C5D" w:rsidRDefault="00FF01BF" w:rsidP="00FF01BF">
      <w:pPr>
        <w:rPr>
          <w:rFonts w:ascii="Times New Roman" w:hAnsi="Times New Roman" w:cs="Times New Roman"/>
          <w:sz w:val="24"/>
          <w:szCs w:val="24"/>
        </w:rPr>
      </w:pPr>
    </w:p>
    <w:p w14:paraId="26597C2F" w14:textId="77777777" w:rsidR="00FF01BF" w:rsidRPr="00656C5D" w:rsidRDefault="00FF01BF" w:rsidP="00FF01BF">
      <w:pPr>
        <w:spacing w:after="60"/>
        <w:rPr>
          <w:rFonts w:ascii="Times New Roman" w:hAnsi="Times New Roman" w:cs="Times New Roman"/>
          <w:sz w:val="24"/>
          <w:szCs w:val="24"/>
        </w:rPr>
      </w:pPr>
    </w:p>
    <w:p w14:paraId="51FDE18E"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Q16. Learning from observation in AI refers to:</w:t>
      </w:r>
    </w:p>
    <w:p w14:paraId="13C2DB95"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An agent receiving numerical rewards from the environment</w:t>
      </w:r>
    </w:p>
    <w:p w14:paraId="356E922F"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Improving performance by examining examples or experience from the environment</w:t>
      </w:r>
    </w:p>
    <w:p w14:paraId="6DEAF19C"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Acquiring knowledge by following explicit symbolic rules</w:t>
      </w:r>
    </w:p>
    <w:p w14:paraId="6943D406"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Memorizing a fixed dataset without generalization</w:t>
      </w:r>
    </w:p>
    <w:p w14:paraId="6A29C8D0"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b) Improving performance by examining examples or experience from the environment</w:t>
      </w:r>
    </w:p>
    <w:p w14:paraId="6009BD36"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Learning from observation means improving behavior or knowledge from examples and environmental experience.</w:t>
      </w:r>
    </w:p>
    <w:p w14:paraId="70AC9ECD" w14:textId="77777777" w:rsidR="00FF01BF" w:rsidRPr="00656C5D" w:rsidRDefault="00FF01BF" w:rsidP="00FF01BF">
      <w:pPr>
        <w:spacing w:after="60"/>
        <w:rPr>
          <w:rFonts w:ascii="Times New Roman" w:hAnsi="Times New Roman" w:cs="Times New Roman"/>
          <w:sz w:val="24"/>
          <w:szCs w:val="24"/>
        </w:rPr>
      </w:pPr>
    </w:p>
    <w:p w14:paraId="295504AD"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Q17. Inductive learning is best described as:</w:t>
      </w:r>
    </w:p>
    <w:p w14:paraId="3DA13165"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Deriving specific conclusions from general rules</w:t>
      </w:r>
    </w:p>
    <w:p w14:paraId="6BF0D3A5"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Generalizing a hypothesis from specific training examples</w:t>
      </w:r>
    </w:p>
    <w:p w14:paraId="10F4469F"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Memorizing training data exactly</w:t>
      </w:r>
    </w:p>
    <w:p w14:paraId="064607F9"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Applying search algorithms to find optimal policies</w:t>
      </w:r>
    </w:p>
    <w:p w14:paraId="47AC9680"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b) Generalizing a hypothesis from specific training examples</w:t>
      </w:r>
    </w:p>
    <w:p w14:paraId="43168B6F"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Inductive learning moves from specific examples to a generalized hypothesis.</w:t>
      </w:r>
    </w:p>
    <w:p w14:paraId="52F0007B" w14:textId="77777777" w:rsidR="00FF01BF" w:rsidRPr="00656C5D" w:rsidRDefault="00FF01BF" w:rsidP="00FF01BF">
      <w:pPr>
        <w:spacing w:after="60"/>
        <w:rPr>
          <w:rFonts w:ascii="Times New Roman" w:hAnsi="Times New Roman" w:cs="Times New Roman"/>
          <w:sz w:val="24"/>
          <w:szCs w:val="24"/>
        </w:rPr>
      </w:pPr>
    </w:p>
    <w:p w14:paraId="5C4F62BF"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Q18. In a Decision Tree, what does each internal node represent?</w:t>
      </w:r>
    </w:p>
    <w:p w14:paraId="6C8C2116"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A class label / output decision</w:t>
      </w:r>
    </w:p>
    <w:p w14:paraId="56DE31D1"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A probability distribution over outcomes</w:t>
      </w:r>
    </w:p>
    <w:p w14:paraId="2529FD43"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A test on an attribute / feature</w:t>
      </w:r>
    </w:p>
    <w:p w14:paraId="56E5C11D"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A training data sample</w:t>
      </w:r>
    </w:p>
    <w:p w14:paraId="472E6434"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A test on an attribute / feature</w:t>
      </w:r>
    </w:p>
    <w:p w14:paraId="59C70398" w14:textId="77777777" w:rsidR="00FF01BF"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Each internal node tests an attribute or feature and branches according to its possible values.</w:t>
      </w:r>
    </w:p>
    <w:p w14:paraId="42E1BCDA" w14:textId="77777777" w:rsidR="00FF01BF" w:rsidRDefault="00FF01BF" w:rsidP="00FF01BF">
      <w:pPr>
        <w:rPr>
          <w:rFonts w:ascii="Times New Roman" w:hAnsi="Times New Roman" w:cs="Times New Roman"/>
          <w:sz w:val="24"/>
          <w:szCs w:val="24"/>
        </w:rPr>
      </w:pPr>
    </w:p>
    <w:p w14:paraId="6916E0D8" w14:textId="77777777" w:rsidR="00FF01BF" w:rsidRPr="00656C5D" w:rsidRDefault="00FF01BF" w:rsidP="00FF01BF">
      <w:pPr>
        <w:rPr>
          <w:rFonts w:ascii="Times New Roman" w:hAnsi="Times New Roman" w:cs="Times New Roman"/>
          <w:sz w:val="24"/>
          <w:szCs w:val="24"/>
        </w:rPr>
      </w:pPr>
    </w:p>
    <w:p w14:paraId="2DBC9CA8" w14:textId="77777777" w:rsidR="00FF01BF" w:rsidRPr="00656C5D" w:rsidRDefault="00FF01BF" w:rsidP="00FF01BF">
      <w:pPr>
        <w:spacing w:after="60"/>
        <w:rPr>
          <w:rFonts w:ascii="Times New Roman" w:hAnsi="Times New Roman" w:cs="Times New Roman"/>
          <w:sz w:val="24"/>
          <w:szCs w:val="24"/>
        </w:rPr>
      </w:pPr>
    </w:p>
    <w:p w14:paraId="37D298DF"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Q19. Explanation-Based Learning (EBL) differs from inductive learning because it:</w:t>
      </w:r>
    </w:p>
    <w:p w14:paraId="253F7390"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Requires large amounts of training data to generalize</w:t>
      </w:r>
    </w:p>
    <w:p w14:paraId="0E4118E8"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Learns only from numeric data using regression</w:t>
      </w:r>
    </w:p>
    <w:p w14:paraId="72653B98"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Uses prior domain knowledge to explain and generalize a single example</w:t>
      </w:r>
    </w:p>
    <w:p w14:paraId="30AC22B7"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Applies unsupervised clustering to find hidden patterns</w:t>
      </w:r>
    </w:p>
    <w:p w14:paraId="56BCA0EB"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Uses prior domain knowledge to explain and generalize a single example</w:t>
      </w:r>
    </w:p>
    <w:p w14:paraId="1D763A6E"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EBL uses existing domain knowledge to explain why an example works and generalizes that explanation.</w:t>
      </w:r>
    </w:p>
    <w:p w14:paraId="5BAC4661" w14:textId="77777777" w:rsidR="00FF01BF" w:rsidRPr="00656C5D" w:rsidRDefault="00FF01BF" w:rsidP="00FF01BF">
      <w:pPr>
        <w:spacing w:after="60"/>
        <w:rPr>
          <w:rFonts w:ascii="Times New Roman" w:hAnsi="Times New Roman" w:cs="Times New Roman"/>
          <w:sz w:val="24"/>
          <w:szCs w:val="24"/>
        </w:rPr>
      </w:pPr>
    </w:p>
    <w:p w14:paraId="7B14EED2"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Q20. In statistical learning, a Naive Bayes classifier assumes:</w:t>
      </w:r>
    </w:p>
    <w:p w14:paraId="6D1AEA98"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All features are conditionally dependent on each other given the class</w:t>
      </w:r>
    </w:p>
    <w:p w14:paraId="3CA6B03F"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The data must follow a uniform distribution</w:t>
      </w:r>
    </w:p>
    <w:p w14:paraId="61C4316F"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All features are conditionally independent given the class label</w:t>
      </w:r>
    </w:p>
    <w:p w14:paraId="3EA95347"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Labels are determined by a reward function</w:t>
      </w:r>
    </w:p>
    <w:p w14:paraId="00ECB07A"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All features are conditionally independent given the class label</w:t>
      </w:r>
    </w:p>
    <w:p w14:paraId="133AD818"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Naive Bayes assumes conditional independence among features when the class is known.</w:t>
      </w:r>
    </w:p>
    <w:p w14:paraId="5380C4CB" w14:textId="77777777" w:rsidR="00FF01BF" w:rsidRPr="00656C5D" w:rsidRDefault="00FF01BF" w:rsidP="00FF01BF">
      <w:pPr>
        <w:spacing w:after="60"/>
        <w:rPr>
          <w:rFonts w:ascii="Times New Roman" w:hAnsi="Times New Roman" w:cs="Times New Roman"/>
          <w:sz w:val="24"/>
          <w:szCs w:val="24"/>
        </w:rPr>
      </w:pPr>
    </w:p>
    <w:p w14:paraId="0E0A8E4E"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Q21. Learning with complete data (no hidden variables) in a Bayesian network involves:</w:t>
      </w:r>
    </w:p>
    <w:p w14:paraId="46020D5E"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Using the EM algorithm to estimate missing values</w:t>
      </w:r>
    </w:p>
    <w:p w14:paraId="57C7B07B"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Training a deep neural network with dropout regularization</w:t>
      </w:r>
    </w:p>
    <w:p w14:paraId="22CA36A7"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Directly computing maximum likelihood estimates from observed data</w:t>
      </w:r>
    </w:p>
    <w:p w14:paraId="429F6196"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Applying reinforcement signals to update weights</w:t>
      </w:r>
    </w:p>
    <w:p w14:paraId="776F84D1"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Directly computing maximum likelihood estimates from observed data</w:t>
      </w:r>
    </w:p>
    <w:p w14:paraId="0C473127" w14:textId="77777777" w:rsidR="00FF01BF"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With complete observed data, parameters can be estimated directly using maximum likelihood.</w:t>
      </w:r>
    </w:p>
    <w:p w14:paraId="223555F3" w14:textId="77777777" w:rsidR="00FF01BF" w:rsidRPr="00656C5D" w:rsidRDefault="00FF01BF" w:rsidP="00FF01BF">
      <w:pPr>
        <w:rPr>
          <w:rFonts w:ascii="Times New Roman" w:hAnsi="Times New Roman" w:cs="Times New Roman"/>
          <w:sz w:val="24"/>
          <w:szCs w:val="24"/>
        </w:rPr>
      </w:pPr>
    </w:p>
    <w:p w14:paraId="732F0844" w14:textId="77777777" w:rsidR="00FF01BF" w:rsidRPr="00656C5D" w:rsidRDefault="00FF01BF" w:rsidP="00FF01BF">
      <w:pPr>
        <w:spacing w:after="60"/>
        <w:rPr>
          <w:rFonts w:ascii="Times New Roman" w:hAnsi="Times New Roman" w:cs="Times New Roman"/>
          <w:sz w:val="24"/>
          <w:szCs w:val="24"/>
        </w:rPr>
      </w:pPr>
    </w:p>
    <w:p w14:paraId="6E5D135C"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Q22. The Expectation-Maximization (EM) algorithm is used when:</w:t>
      </w:r>
    </w:p>
    <w:p w14:paraId="03BC979A"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Training data is fully labeled and no variables are hidden</w:t>
      </w:r>
    </w:p>
    <w:p w14:paraId="7510A710"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An agent explores an unknown environment using trial and error</w:t>
      </w:r>
    </w:p>
    <w:p w14:paraId="1AE612E4"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The dataset contains hidden (latent) variables that cannot be directly observed</w:t>
      </w:r>
    </w:p>
    <w:p w14:paraId="076F74E5"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Backpropagation fails to converge in a neural network</w:t>
      </w:r>
    </w:p>
    <w:p w14:paraId="59E43448"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The dataset contains hidden (latent) variables that cannot be directly observed</w:t>
      </w:r>
    </w:p>
    <w:p w14:paraId="22B685C0"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EM alternates between estimating hidden variables and updating model parameters.</w:t>
      </w:r>
    </w:p>
    <w:p w14:paraId="4F35D730" w14:textId="77777777" w:rsidR="00FF01BF" w:rsidRPr="00656C5D" w:rsidRDefault="00FF01BF" w:rsidP="00FF01BF">
      <w:pPr>
        <w:spacing w:after="60"/>
        <w:rPr>
          <w:rFonts w:ascii="Times New Roman" w:hAnsi="Times New Roman" w:cs="Times New Roman"/>
          <w:sz w:val="24"/>
          <w:szCs w:val="24"/>
        </w:rPr>
      </w:pPr>
    </w:p>
    <w:p w14:paraId="5F8D2E5E"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Q23. In a Neural Network, the activation function serves to:</w:t>
      </w:r>
    </w:p>
    <w:p w14:paraId="4638B57F"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Initialize the weights of each neuron to zero</w:t>
      </w:r>
    </w:p>
    <w:p w14:paraId="0897B1D1"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Normalize the input dataset before training</w:t>
      </w:r>
    </w:p>
    <w:p w14:paraId="3E8D48E3"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Introduce non-linearity to enable learning of complex patterns</w:t>
      </w:r>
    </w:p>
    <w:p w14:paraId="4D31FB84"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Store previously learned examples in memory</w:t>
      </w:r>
    </w:p>
    <w:p w14:paraId="118AC2A2"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Introduce non-linearity to enable learning of complex patterns</w:t>
      </w:r>
    </w:p>
    <w:p w14:paraId="135985DD"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Activation functions add non-linearity, allowing neural networks to model complex relationships.</w:t>
      </w:r>
    </w:p>
    <w:p w14:paraId="6C712DEC" w14:textId="77777777" w:rsidR="00FF01BF" w:rsidRPr="00656C5D" w:rsidRDefault="00FF01BF" w:rsidP="00FF01BF">
      <w:pPr>
        <w:spacing w:after="60"/>
        <w:rPr>
          <w:rFonts w:ascii="Times New Roman" w:hAnsi="Times New Roman" w:cs="Times New Roman"/>
          <w:sz w:val="24"/>
          <w:szCs w:val="24"/>
        </w:rPr>
      </w:pPr>
    </w:p>
    <w:p w14:paraId="4CFBB13E"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Q24. Which of the following correctly describes backpropagation in a neural network?</w:t>
      </w:r>
    </w:p>
    <w:p w14:paraId="6ECB70C3"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Weights are updated in the forward pass using input gradients</w:t>
      </w:r>
    </w:p>
    <w:p w14:paraId="0DB1CF7F"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Outputs of each layer are stored and reused in later epochs</w:t>
      </w:r>
    </w:p>
    <w:p w14:paraId="7971E8EA"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The error is propagated backward from output to input layers to adjust weights</w:t>
      </w:r>
    </w:p>
    <w:p w14:paraId="2201588A"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A separate model is trained for each hidden layer independently</w:t>
      </w:r>
    </w:p>
    <w:p w14:paraId="28AE5F9B"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The error is propagated backward from output to input layers to adjust weights</w:t>
      </w:r>
    </w:p>
    <w:p w14:paraId="44967CFF" w14:textId="77777777" w:rsidR="00FF01BF"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Backpropagation calculates error gradients backward through the network and uses them to update weights.</w:t>
      </w:r>
    </w:p>
    <w:p w14:paraId="5C462B9C" w14:textId="77777777" w:rsidR="00FF01BF" w:rsidRPr="00656C5D" w:rsidRDefault="00FF01BF" w:rsidP="00FF01BF">
      <w:pPr>
        <w:rPr>
          <w:rFonts w:ascii="Times New Roman" w:hAnsi="Times New Roman" w:cs="Times New Roman"/>
          <w:sz w:val="24"/>
          <w:szCs w:val="24"/>
        </w:rPr>
      </w:pPr>
    </w:p>
    <w:p w14:paraId="0B03EBDF" w14:textId="77777777" w:rsidR="00FF01BF" w:rsidRPr="00656C5D" w:rsidRDefault="00FF01BF" w:rsidP="00FF01BF">
      <w:pPr>
        <w:spacing w:after="60"/>
        <w:rPr>
          <w:rFonts w:ascii="Times New Roman" w:hAnsi="Times New Roman" w:cs="Times New Roman"/>
          <w:sz w:val="24"/>
          <w:szCs w:val="24"/>
        </w:rPr>
      </w:pPr>
    </w:p>
    <w:p w14:paraId="307C8894"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lastRenderedPageBreak/>
        <w:t>Q25. A Support Vector Machine (SVM) — a type of kernel machine — classifies data by:</w:t>
      </w:r>
    </w:p>
    <w:p w14:paraId="349062F1"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Minimizing the number of training examples used</w:t>
      </w:r>
    </w:p>
    <w:p w14:paraId="223094D7"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Grouping similar data points into clusters using centroids</w:t>
      </w:r>
    </w:p>
    <w:p w14:paraId="3CCAB50D"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Finding the maximum-margin hyperplane that separates classes</w:t>
      </w:r>
    </w:p>
    <w:p w14:paraId="47908F5C"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Updating weights using Q-values from an environment</w:t>
      </w:r>
    </w:p>
    <w:p w14:paraId="0FD89BE2"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Finding the maximum-margin hyperplane that separates classes</w:t>
      </w:r>
    </w:p>
    <w:p w14:paraId="03E0F051"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SVM seeks a decision boundary with the maximum margin between classes.</w:t>
      </w:r>
    </w:p>
    <w:p w14:paraId="67700447" w14:textId="77777777" w:rsidR="00FF01BF" w:rsidRPr="00656C5D" w:rsidRDefault="00FF01BF" w:rsidP="00FF01BF">
      <w:pPr>
        <w:spacing w:after="60"/>
        <w:rPr>
          <w:rFonts w:ascii="Times New Roman" w:hAnsi="Times New Roman" w:cs="Times New Roman"/>
          <w:sz w:val="24"/>
          <w:szCs w:val="24"/>
        </w:rPr>
      </w:pPr>
    </w:p>
    <w:p w14:paraId="4F61021E"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Q26. The kernel trick in kernel machines (SVMs) allows:</w:t>
      </w:r>
    </w:p>
    <w:p w14:paraId="579B0912"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Reducing the number of support vectors needed</w:t>
      </w:r>
    </w:p>
    <w:p w14:paraId="71B7DF03"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Accelerating gradient descent convergence</w:t>
      </w:r>
    </w:p>
    <w:p w14:paraId="35F37060"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Operating in a high-dimensional feature space without explicitly computing coordinates</w:t>
      </w:r>
    </w:p>
    <w:p w14:paraId="572AD722"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Replacing hidden layers in a deep neural network</w:t>
      </w:r>
    </w:p>
    <w:p w14:paraId="218C1F66"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Operating in a high-dimensional feature space without explicitly computing coordinates</w:t>
      </w:r>
    </w:p>
    <w:p w14:paraId="179D630D"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The kernel trick computes similarity in an implicit high-dimensional feature space without explicitly mapping each point.</w:t>
      </w:r>
    </w:p>
    <w:p w14:paraId="0BED98C8" w14:textId="77777777" w:rsidR="00FF01BF" w:rsidRPr="00656C5D" w:rsidRDefault="00FF01BF" w:rsidP="00FF01BF">
      <w:pPr>
        <w:spacing w:after="60"/>
        <w:rPr>
          <w:rFonts w:ascii="Times New Roman" w:hAnsi="Times New Roman" w:cs="Times New Roman"/>
          <w:sz w:val="24"/>
          <w:szCs w:val="24"/>
        </w:rPr>
      </w:pPr>
    </w:p>
    <w:p w14:paraId="350AE6D5"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Q27. In Reinforcement Learning, the agent aims to maximize:</w:t>
      </w:r>
    </w:p>
    <w:p w14:paraId="7E46395D"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Classification accuracy on a fixed test set</w:t>
      </w:r>
    </w:p>
    <w:p w14:paraId="6713A9A2"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The number of features selected from the training data</w:t>
      </w:r>
    </w:p>
    <w:p w14:paraId="785F87A3"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Cumulative reward received over time through interaction with the environment</w:t>
      </w:r>
    </w:p>
    <w:p w14:paraId="03E3659D"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The size of the neural network hidden layer</w:t>
      </w:r>
    </w:p>
    <w:p w14:paraId="45BDF301"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Cumulative reward received over time through interaction with the environment</w:t>
      </w:r>
    </w:p>
    <w:p w14:paraId="23204555" w14:textId="77777777" w:rsidR="00FF01BF"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The objective of reinforcement learning is to maximize long-term cumulative reward.</w:t>
      </w:r>
    </w:p>
    <w:p w14:paraId="28108ACC" w14:textId="77777777" w:rsidR="00FF01BF" w:rsidRDefault="00FF01BF" w:rsidP="00FF01BF">
      <w:pPr>
        <w:rPr>
          <w:rFonts w:ascii="Times New Roman" w:hAnsi="Times New Roman" w:cs="Times New Roman"/>
          <w:sz w:val="24"/>
          <w:szCs w:val="24"/>
        </w:rPr>
      </w:pPr>
    </w:p>
    <w:p w14:paraId="1DA98170" w14:textId="77777777" w:rsidR="00FF01BF" w:rsidRPr="00656C5D" w:rsidRDefault="00FF01BF" w:rsidP="00FF01BF">
      <w:pPr>
        <w:rPr>
          <w:rFonts w:ascii="Times New Roman" w:hAnsi="Times New Roman" w:cs="Times New Roman"/>
          <w:sz w:val="24"/>
          <w:szCs w:val="24"/>
        </w:rPr>
      </w:pPr>
    </w:p>
    <w:p w14:paraId="0AD76A8D" w14:textId="77777777" w:rsidR="00FF01BF" w:rsidRPr="00656C5D" w:rsidRDefault="00FF01BF" w:rsidP="00FF01BF">
      <w:pPr>
        <w:spacing w:after="60"/>
        <w:rPr>
          <w:rFonts w:ascii="Times New Roman" w:hAnsi="Times New Roman" w:cs="Times New Roman"/>
          <w:sz w:val="24"/>
          <w:szCs w:val="24"/>
        </w:rPr>
      </w:pPr>
    </w:p>
    <w:p w14:paraId="051F53EE"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Q28. The Q-Learning algorithm in Reinforcement Learning is classified as:</w:t>
      </w:r>
    </w:p>
    <w:p w14:paraId="1DE3877D"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A supervised learning algorithm requiring labeled datasets</w:t>
      </w:r>
    </w:p>
    <w:p w14:paraId="3CD17876"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An unsupervised clustering technique using centroids</w:t>
      </w:r>
    </w:p>
    <w:p w14:paraId="4B072D98"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A model-free, off-policy temporal difference learning method</w:t>
      </w:r>
    </w:p>
    <w:p w14:paraId="6D6CFB2E"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A decision-tree-based ensemble classifier</w:t>
      </w:r>
    </w:p>
    <w:p w14:paraId="08ED012F"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A model-free, off-policy temporal difference learning method</w:t>
      </w:r>
    </w:p>
    <w:p w14:paraId="07532A17"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Q-learning learns action values directly from interaction without requiring an explicit environment model and follows an off-policy TD approach.</w:t>
      </w:r>
    </w:p>
    <w:p w14:paraId="1C8268CF" w14:textId="77777777" w:rsidR="00FF01BF" w:rsidRPr="00656C5D" w:rsidRDefault="00FF01BF" w:rsidP="00FF01BF">
      <w:pPr>
        <w:spacing w:after="60"/>
        <w:rPr>
          <w:rFonts w:ascii="Times New Roman" w:hAnsi="Times New Roman" w:cs="Times New Roman"/>
          <w:sz w:val="24"/>
          <w:szCs w:val="24"/>
        </w:rPr>
      </w:pPr>
    </w:p>
    <w:p w14:paraId="51FB865E"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Q29. Overfitting in machine learning occurs when:</w:t>
      </w:r>
    </w:p>
    <w:p w14:paraId="395EB4B1"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The model performs poorly on both training and test data</w:t>
      </w:r>
    </w:p>
    <w:p w14:paraId="0146BD67"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The learning rate is set too low during gradient descent</w:t>
      </w:r>
    </w:p>
    <w:p w14:paraId="11DCB664"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The model fits training data too closely and generalizes poorly to new data</w:t>
      </w:r>
    </w:p>
    <w:p w14:paraId="5B4DE6FB"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The training set has more features than training examples</w:t>
      </w:r>
    </w:p>
    <w:p w14:paraId="56A3098E"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The model fits training data too closely and generalizes poorly to new data</w:t>
      </w:r>
    </w:p>
    <w:p w14:paraId="47B270FD"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An overfit model memorizes training patterns/noise and performs poorly on unseen data.</w:t>
      </w:r>
    </w:p>
    <w:p w14:paraId="23A58309" w14:textId="77777777" w:rsidR="00FF01BF" w:rsidRPr="00656C5D" w:rsidRDefault="00FF01BF" w:rsidP="00FF01BF">
      <w:pPr>
        <w:spacing w:after="60"/>
        <w:rPr>
          <w:rFonts w:ascii="Times New Roman" w:hAnsi="Times New Roman" w:cs="Times New Roman"/>
          <w:sz w:val="24"/>
          <w:szCs w:val="24"/>
        </w:rPr>
      </w:pPr>
    </w:p>
    <w:p w14:paraId="1FA0C40B" w14:textId="77777777" w:rsidR="00FF01BF" w:rsidRPr="00656C5D" w:rsidRDefault="00FF01BF" w:rsidP="00FF01BF">
      <w:pPr>
        <w:pStyle w:val="QuestionHeading"/>
        <w:rPr>
          <w:rFonts w:ascii="Times New Roman" w:hAnsi="Times New Roman" w:cs="Times New Roman"/>
          <w:sz w:val="24"/>
          <w:szCs w:val="24"/>
        </w:rPr>
      </w:pPr>
      <w:r w:rsidRPr="00656C5D">
        <w:rPr>
          <w:rFonts w:ascii="Times New Roman" w:hAnsi="Times New Roman" w:cs="Times New Roman"/>
          <w:sz w:val="24"/>
          <w:szCs w:val="24"/>
        </w:rPr>
        <w:t>Q30. Which of the following best distinguishes Reinforcement Learning from Supervised Learning?</w:t>
      </w:r>
    </w:p>
    <w:p w14:paraId="758D9051"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a) RL uses labeled input-output pairs; SL uses reward signals</w:t>
      </w:r>
    </w:p>
    <w:p w14:paraId="52E667B7"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b) Both RL and SL require explicit reward functions</w:t>
      </w:r>
    </w:p>
    <w:p w14:paraId="6C25ADB8"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c) RL learns via trial-and-error with reward feedback; SL learns from labeled examples</w:t>
      </w:r>
    </w:p>
    <w:p w14:paraId="7C866EAA" w14:textId="77777777" w:rsidR="00FF01BF" w:rsidRPr="00656C5D" w:rsidRDefault="00FF01BF" w:rsidP="00FF01BF">
      <w:pPr>
        <w:ind w:left="288"/>
        <w:rPr>
          <w:rFonts w:ascii="Times New Roman" w:hAnsi="Times New Roman" w:cs="Times New Roman"/>
          <w:sz w:val="24"/>
          <w:szCs w:val="24"/>
        </w:rPr>
      </w:pPr>
      <w:r w:rsidRPr="00656C5D">
        <w:rPr>
          <w:rFonts w:ascii="Times New Roman" w:hAnsi="Times New Roman" w:cs="Times New Roman"/>
          <w:sz w:val="24"/>
          <w:szCs w:val="24"/>
        </w:rPr>
        <w:t>d) RL is always faster to converge than SL on any dataset</w:t>
      </w:r>
    </w:p>
    <w:p w14:paraId="4C5075A7"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Correct Answer: c) RL learns via trial-and-error with reward feedback; SL learns from labeled examples</w:t>
      </w:r>
    </w:p>
    <w:p w14:paraId="45BE7849" w14:textId="77777777" w:rsidR="00FF01BF" w:rsidRPr="00656C5D" w:rsidRDefault="00FF01BF" w:rsidP="00FF01BF">
      <w:pPr>
        <w:rPr>
          <w:rFonts w:ascii="Times New Roman" w:hAnsi="Times New Roman" w:cs="Times New Roman"/>
          <w:sz w:val="24"/>
          <w:szCs w:val="24"/>
        </w:rPr>
      </w:pPr>
      <w:r w:rsidRPr="00656C5D">
        <w:rPr>
          <w:rFonts w:ascii="Times New Roman" w:hAnsi="Times New Roman" w:cs="Times New Roman"/>
          <w:b/>
          <w:sz w:val="24"/>
          <w:szCs w:val="24"/>
        </w:rPr>
        <w:t xml:space="preserve">Explanation: </w:t>
      </w:r>
      <w:r w:rsidRPr="00656C5D">
        <w:rPr>
          <w:rFonts w:ascii="Times New Roman" w:hAnsi="Times New Roman" w:cs="Times New Roman"/>
          <w:sz w:val="24"/>
          <w:szCs w:val="24"/>
        </w:rPr>
        <w:t>RL learns through interaction and rewards, whereas supervised learning learns from labeled input-output examples.</w:t>
      </w:r>
    </w:p>
    <w:p w14:paraId="37196296" w14:textId="77777777" w:rsidR="00FF01BF" w:rsidRPr="00656C5D" w:rsidRDefault="00FF01BF" w:rsidP="00FF01BF">
      <w:pPr>
        <w:rPr>
          <w:rFonts w:ascii="Times New Roman" w:hAnsi="Times New Roman" w:cs="Times New Roman"/>
          <w:sz w:val="24"/>
          <w:szCs w:val="24"/>
        </w:rPr>
      </w:pPr>
    </w:p>
    <w:p w14:paraId="72018D6D" w14:textId="1833C487" w:rsidR="009B09B9" w:rsidRPr="003E55A3" w:rsidRDefault="00000000" w:rsidP="003E55A3">
      <w:pPr>
        <w:spacing w:before="1400"/>
        <w:jc w:val="center"/>
        <w:rPr>
          <w:rFonts w:ascii="Times New Roman" w:hAnsi="Times New Roman" w:cs="Times New Roman"/>
          <w:sz w:val="24"/>
          <w:szCs w:val="24"/>
        </w:rPr>
      </w:pPr>
      <w:r w:rsidRPr="003E55A3">
        <w:rPr>
          <w:rFonts w:ascii="Times New Roman" w:hAnsi="Times New Roman" w:cs="Times New Roman"/>
          <w:sz w:val="24"/>
          <w:szCs w:val="24"/>
        </w:rPr>
        <w:lastRenderedPageBreak/>
        <w:br w:type="page"/>
      </w:r>
    </w:p>
    <w:p w14:paraId="409B80F0" w14:textId="77777777" w:rsidR="009B09B9" w:rsidRPr="003E55A3" w:rsidRDefault="00000000">
      <w:pPr>
        <w:pStyle w:val="Task"/>
        <w:rPr>
          <w:rFonts w:ascii="Times New Roman" w:hAnsi="Times New Roman" w:cs="Times New Roman"/>
          <w:sz w:val="24"/>
          <w:szCs w:val="24"/>
        </w:rPr>
      </w:pPr>
      <w:r w:rsidRPr="003E55A3">
        <w:rPr>
          <w:rFonts w:ascii="Times New Roman" w:hAnsi="Times New Roman" w:cs="Times New Roman"/>
          <w:sz w:val="24"/>
          <w:szCs w:val="24"/>
        </w:rPr>
        <w:lastRenderedPageBreak/>
        <w:t>1. REACTIVE AGENT-BASED TRAFFIC CONTROL SYSTEM</w:t>
      </w:r>
    </w:p>
    <w:p w14:paraId="28AE5839"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437B3ECD"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Reactive Agent-Based Traffic Control System is designed for a smart traffic environment where traffic conditions continuously change. The reactive agent receives real-time traffic inputs and directly responds by selecting suitable signal actions to reduce congestion.</w:t>
      </w:r>
    </w:p>
    <w:p w14:paraId="6A250BDF"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Problem Statement</w:t>
      </w:r>
    </w:p>
    <w:p w14:paraId="2A455C34"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Fixed-time traffic signals cannot always respond effectively to sudden increases in vehicle density, accidents or temporary road congestion. The problem is to design an agent that observes current traffic conditions and reacts quickly to manage signal changes.</w:t>
      </w:r>
    </w:p>
    <w:p w14:paraId="41EF09D6"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Reactive Agent Design</w:t>
      </w:r>
    </w:p>
    <w:p w14:paraId="0A593382"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Real-Time Traffic Input</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Perception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Condition Checking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If–Then Rule Matching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Signal Action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Green / Red Duration Update</w:t>
      </w:r>
    </w:p>
    <w:p w14:paraId="1B19B0C2"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Example Rules</w:t>
      </w:r>
    </w:p>
    <w:p w14:paraId="439ED499"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IF vehicle density is high on a road, THEN increase green-signal time for that road.</w:t>
      </w:r>
    </w:p>
    <w:p w14:paraId="3F4ECE6B"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IF vehicle density is low, THEN reduce unnecessary green-signal duration.</w:t>
      </w:r>
    </w:p>
    <w:p w14:paraId="4D51BABC"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IF an emergency vehicle is detected, THEN give immediate priority according to the configured traffic rules.</w:t>
      </w:r>
    </w:p>
    <w:p w14:paraId="53758C4C"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Streaming Data Processing</w:t>
      </w:r>
    </w:p>
    <w:p w14:paraId="5F941CD2"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Real-time traffic inputs can include camera counts, road sensors and signal status. Streaming data processing continuously updates the agent's percepts so the agent can react to current conditions rather than relying only on historical information.</w:t>
      </w:r>
    </w:p>
    <w:p w14:paraId="50227CA1"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PySpark / Distributed Processing Role</w:t>
      </w:r>
    </w:p>
    <w:p w14:paraId="56140C3F" w14:textId="59218235"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For large traffic networks, traffic records from many junctions can be processed in parallel using PySpark. RDD operations can transform and aggregate traffic information across distributed workers, supporting scalable analysis for multiple intersections.</w:t>
      </w:r>
      <w:r w:rsidR="003E55A3">
        <w:rPr>
          <w:rFonts w:ascii="Times New Roman" w:hAnsi="Times New Roman" w:cs="Times New Roman"/>
          <w:sz w:val="24"/>
          <w:szCs w:val="24"/>
        </w:rPr>
        <w:br/>
      </w:r>
    </w:p>
    <w:p w14:paraId="5A26ABF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Outcome</w:t>
      </w:r>
    </w:p>
    <w:p w14:paraId="18A03631"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expected outcome is adaptive signal control with faster response to changing traffic conditions and an objective of reducing unnecessary congestion.</w:t>
      </w:r>
    </w:p>
    <w:p w14:paraId="555BBB6D" w14:textId="758D1BCB" w:rsidR="009B09B9" w:rsidRPr="003E55A3" w:rsidRDefault="00000000" w:rsidP="003E55A3">
      <w:pPr>
        <w:rPr>
          <w:rFonts w:ascii="Times New Roman" w:hAnsi="Times New Roman" w:cs="Times New Roman"/>
          <w:b/>
          <w:bCs/>
          <w:sz w:val="24"/>
          <w:szCs w:val="24"/>
        </w:rPr>
      </w:pPr>
      <w:r w:rsidRPr="003E55A3">
        <w:rPr>
          <w:rFonts w:ascii="Times New Roman" w:hAnsi="Times New Roman" w:cs="Times New Roman"/>
          <w:b/>
          <w:bCs/>
          <w:sz w:val="24"/>
          <w:szCs w:val="24"/>
        </w:rPr>
        <w:t>2. GOAL-BASED AGENT FOR HEALTHCARE DIAGNOSIS</w:t>
      </w:r>
    </w:p>
    <w:p w14:paraId="3B322661"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0DF732A7"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Goal-Based Agent selects actions by considering a desired objective. In an AI healthcare system, the agent can use patient information, diagnostic goals and decision-making logic to evaluate possible pathways.</w:t>
      </w:r>
    </w:p>
    <w:p w14:paraId="5F5EFB3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Diagnostic Goal</w:t>
      </w:r>
    </w:p>
    <w:p w14:paraId="59D88948"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primary goal may be to identify the most appropriate diagnostic conclusion or select a suitable treatment pathway based on available patient data and system rules.</w:t>
      </w:r>
    </w:p>
    <w:p w14:paraId="6317653F"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Agent Decision Flow</w:t>
      </w:r>
    </w:p>
    <w:p w14:paraId="139416C7"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Patient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Data Pipeline / Preparation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Current State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t>Diagnostic Goal Definition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Possible Action / Pathway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Goal-Oriented Selection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Recommended Diagnostic or Treatment Pathway</w:t>
      </w:r>
    </w:p>
    <w:p w14:paraId="333A918E"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How the Agent Works</w:t>
      </w:r>
    </w:p>
    <w:p w14:paraId="68EED671"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Collects relevant patient data from available inputs.</w:t>
      </w:r>
    </w:p>
    <w:p w14:paraId="2DA58F6F"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Defines or receives the diagnostic goal.</w:t>
      </w:r>
    </w:p>
    <w:p w14:paraId="437C5BC2"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Evaluates the current patient state.</w:t>
      </w:r>
    </w:p>
    <w:p w14:paraId="14D8F16E"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Compares possible pathways with the required goal.</w:t>
      </w:r>
    </w:p>
    <w:p w14:paraId="61B2B52B"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Selects an action or pathway that best moves toward the goal.</w:t>
      </w:r>
    </w:p>
    <w:p w14:paraId="1FDD12E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Data Pipelines</w:t>
      </w:r>
    </w:p>
    <w:p w14:paraId="7F2B116A"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Data pipelines organise the movement of patient information from collection through preparation and analysis. In a scalable design, distributed processing systems can process larger healthcare records while the goal-based logic uses the processed information for decision-making.</w:t>
      </w:r>
    </w:p>
    <w:p w14:paraId="3248061F"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PySpark / RDD Integration</w:t>
      </w:r>
    </w:p>
    <w:p w14:paraId="101F9B6C"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PySpark can support large-scale healthcare data processing. RDD transformations can prepare and filter records, while aggregation operations can summarise information required by the agent. The assessment scenario requires describing this integration at a design level; exact medical decision rules are not specified in the source.</w:t>
      </w:r>
    </w:p>
    <w:p w14:paraId="279A2EA4"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60FC0A17"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result is a goal-directed healthcare AI design that evaluates patient information and selects a pathway based on explicit diagnostic objectives.</w:t>
      </w:r>
    </w:p>
    <w:p w14:paraId="401BFD41" w14:textId="77777777" w:rsidR="009B09B9" w:rsidRPr="003E55A3" w:rsidRDefault="00000000">
      <w:pPr>
        <w:pStyle w:val="Task"/>
        <w:rPr>
          <w:rFonts w:ascii="Times New Roman" w:hAnsi="Times New Roman" w:cs="Times New Roman"/>
          <w:sz w:val="24"/>
          <w:szCs w:val="24"/>
        </w:rPr>
      </w:pPr>
      <w:r w:rsidRPr="003E55A3">
        <w:rPr>
          <w:rFonts w:ascii="Times New Roman" w:hAnsi="Times New Roman" w:cs="Times New Roman"/>
          <w:sz w:val="24"/>
          <w:szCs w:val="24"/>
        </w:rPr>
        <w:t>3. UTILITY-BASED AGENT FOR E-COMMERCE RECOMMENDATIONS</w:t>
      </w:r>
    </w:p>
    <w:p w14:paraId="0CCF8BD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1134A028"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Utility-Based Agent selects among alternatives by assigning a utility value to each option. In an e-commerce recommendation system, the agent can estimate the usefulness of different products for a user and recommend options with higher expected utility.</w:t>
      </w:r>
    </w:p>
    <w:p w14:paraId="2AF0EB56"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System Design</w:t>
      </w:r>
    </w:p>
    <w:p w14:paraId="7780FCAF"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User Behaviour + Product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Large-Scale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Candidate Product Generation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Utility Value Assignment</w:t>
      </w:r>
      <w:r w:rsidRPr="003E55A3">
        <w:rPr>
          <w:rFonts w:ascii="Times New Roman" w:hAnsi="Times New Roman" w:cs="Times New Roman"/>
          <w:sz w:val="24"/>
          <w:szCs w:val="24"/>
        </w:rPr>
        <w:br/>
      </w:r>
      <w:r w:rsidRPr="003E55A3">
        <w:rPr>
          <w:rFonts w:ascii="Times New Roman" w:hAnsi="Times New Roman" w:cs="Times New Roman"/>
          <w:sz w:val="24"/>
          <w:szCs w:val="24"/>
        </w:rPr>
        <w:t xml:space="preserve">             ↓</w:t>
      </w:r>
      <w:r w:rsidRPr="003E55A3">
        <w:rPr>
          <w:rFonts w:ascii="Times New Roman" w:hAnsi="Times New Roman" w:cs="Times New Roman"/>
          <w:sz w:val="24"/>
          <w:szCs w:val="24"/>
        </w:rPr>
        <w:br/>
        <w:t xml:space="preserve">      Compare Product Utilities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Select Higher-Utility Products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Personalized Recommendations</w:t>
      </w:r>
    </w:p>
    <w:p w14:paraId="2A6AB97D"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Utility Factors</w:t>
      </w:r>
    </w:p>
    <w:p w14:paraId="5B5ACA3F"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User preferences and previous interactions.</w:t>
      </w:r>
    </w:p>
    <w:p w14:paraId="450DCAEC"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Product relevance to the current user.</w:t>
      </w:r>
    </w:p>
    <w:p w14:paraId="3D2E9920"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Ratings or feedback where available.</w:t>
      </w:r>
    </w:p>
    <w:p w14:paraId="3FB52EDA" w14:textId="0B2771FE"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Contextual information relevant to recommendation quality.</w:t>
      </w:r>
      <w:r w:rsidR="003E55A3">
        <w:rPr>
          <w:rFonts w:ascii="Times New Roman" w:hAnsi="Times New Roman" w:cs="Times New Roman"/>
          <w:sz w:val="24"/>
          <w:szCs w:val="24"/>
        </w:rPr>
        <w:br/>
      </w:r>
      <w:r w:rsidR="003E55A3">
        <w:rPr>
          <w:rFonts w:ascii="Times New Roman" w:hAnsi="Times New Roman" w:cs="Times New Roman"/>
          <w:sz w:val="24"/>
          <w:szCs w:val="24"/>
        </w:rPr>
        <w:br/>
      </w:r>
      <w:r w:rsidR="003E55A3">
        <w:rPr>
          <w:rFonts w:ascii="Times New Roman" w:hAnsi="Times New Roman" w:cs="Times New Roman"/>
          <w:sz w:val="24"/>
          <w:szCs w:val="24"/>
        </w:rPr>
        <w:br/>
      </w:r>
      <w:r w:rsidR="003E55A3">
        <w:rPr>
          <w:rFonts w:ascii="Times New Roman" w:hAnsi="Times New Roman" w:cs="Times New Roman"/>
          <w:sz w:val="24"/>
          <w:szCs w:val="24"/>
        </w:rPr>
        <w:br/>
      </w:r>
    </w:p>
    <w:p w14:paraId="24D32CF3"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Utility Function Concept</w:t>
      </w:r>
    </w:p>
    <w:p w14:paraId="54703241"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Each candidate product receives a score representing expected user satisfaction. A higher score means the option is considered more useful under the available information. The agent selects or ranks products according to these utility values.</w:t>
      </w:r>
    </w:p>
    <w:p w14:paraId="6F44C87E"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Large-Scale Data Processing</w:t>
      </w:r>
    </w:p>
    <w:p w14:paraId="3CCC84A8"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Large volumes of user interactions and product records can be processed using distributed systems. PySpark RDD operations can map records into features, filter irrelevant data, join user and product information, and aggregate interaction evidence.</w:t>
      </w:r>
    </w:p>
    <w:p w14:paraId="0D09F6AD"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524915ED"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expected result is a personalized recommendation list designed to maximise user satisfaction by selecting higher-utility options.</w:t>
      </w:r>
    </w:p>
    <w:p w14:paraId="6478CE99" w14:textId="1A540D5C" w:rsidR="009B09B9" w:rsidRPr="003E55A3" w:rsidRDefault="00000000" w:rsidP="003E55A3">
      <w:pPr>
        <w:rPr>
          <w:rFonts w:ascii="Times New Roman" w:hAnsi="Times New Roman" w:cs="Times New Roman"/>
          <w:b/>
          <w:bCs/>
          <w:sz w:val="24"/>
          <w:szCs w:val="24"/>
        </w:rPr>
      </w:pPr>
      <w:r w:rsidRPr="003E55A3">
        <w:rPr>
          <w:rFonts w:ascii="Times New Roman" w:hAnsi="Times New Roman" w:cs="Times New Roman"/>
          <w:sz w:val="24"/>
          <w:szCs w:val="24"/>
        </w:rPr>
        <w:br w:type="page"/>
      </w:r>
      <w:r w:rsidRPr="003E55A3">
        <w:rPr>
          <w:rFonts w:ascii="Times New Roman" w:hAnsi="Times New Roman" w:cs="Times New Roman"/>
          <w:b/>
          <w:bCs/>
          <w:sz w:val="24"/>
          <w:szCs w:val="24"/>
        </w:rPr>
        <w:lastRenderedPageBreak/>
        <w:t>4. LEARNING AGENT FOR PERSONALIZED EDUCATION SYSTEM</w:t>
      </w:r>
    </w:p>
    <w:p w14:paraId="099ABB19"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100856B2"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Learning Agent improves its performance over time by using feedback and experience. In an AI-driven educational platform, the agent analyses learner behaviour and performance, adapts content difficulty and updates future recommendations.</w:t>
      </w:r>
    </w:p>
    <w:p w14:paraId="2AF2AF60"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Learning Agent Architecture</w:t>
      </w:r>
    </w:p>
    <w:p w14:paraId="3B3EBF01"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Student Activity + Performance</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PySpark Data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Performance Analysis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Learning Agent</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r w:rsidRPr="003E55A3">
        <w:rPr>
          <w:rFonts w:ascii="Times New Roman" w:hAnsi="Times New Roman" w:cs="Times New Roman"/>
          <w:sz w:val="24"/>
          <w:szCs w:val="24"/>
        </w:rPr>
        <w:t xml:space="preserve">       ↓        </w:t>
      </w:r>
      <w:r w:rsidRPr="003E55A3">
        <w:rPr>
          <w:rFonts w:ascii="Cambria Math" w:hAnsi="Cambria Math" w:cs="Cambria Math"/>
          <w:sz w:val="24"/>
          <w:szCs w:val="24"/>
        </w:rPr>
        <w:t>↘</w:t>
      </w:r>
      <w:r w:rsidRPr="003E55A3">
        <w:rPr>
          <w:rFonts w:ascii="Times New Roman" w:hAnsi="Times New Roman" w:cs="Times New Roman"/>
          <w:sz w:val="24"/>
          <w:szCs w:val="24"/>
        </w:rPr>
        <w:br/>
        <w:t xml:space="preserve"> Feedback   Learning    Content</w:t>
      </w:r>
      <w:r w:rsidRPr="003E55A3">
        <w:rPr>
          <w:rFonts w:ascii="Times New Roman" w:hAnsi="Times New Roman" w:cs="Times New Roman"/>
          <w:sz w:val="24"/>
          <w:szCs w:val="24"/>
        </w:rPr>
        <w:br/>
      </w:r>
      <w:r w:rsidRPr="003E55A3">
        <w:rPr>
          <w:rFonts w:ascii="Times New Roman" w:hAnsi="Times New Roman" w:cs="Times New Roman"/>
          <w:sz w:val="24"/>
          <w:szCs w:val="24"/>
        </w:rPr>
        <w:t xml:space="preserve">           Update       Adaptation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New Student Interaction</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p>
    <w:p w14:paraId="71326DFD"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Agent Components</w:t>
      </w:r>
    </w:p>
    <w:p w14:paraId="36B280F1"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Performance Element: Selects the current learning action or recommendation.</w:t>
      </w:r>
    </w:p>
    <w:p w14:paraId="7909651B"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Learning Element: Improves the strategy using experience and feedback.</w:t>
      </w:r>
    </w:p>
    <w:p w14:paraId="7878A88D"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Feedback Source: Provides information about learner outcomes.</w:t>
      </w:r>
    </w:p>
    <w:p w14:paraId="47E73138"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Adaptation Mechanism: Changes content difficulty according to learner performance.</w:t>
      </w:r>
    </w:p>
    <w:p w14:paraId="0B57FEE6"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Feedback-Based Improvement</w:t>
      </w:r>
    </w:p>
    <w:p w14:paraId="49DA70F5"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When a learner performs well, the agent may gradually increase content difficulty. When repeated difficulties are observed, the agent can recommend additional practice or simpler explanatory material. The updated learner response becomes new feedback for future adaptation.</w:t>
      </w:r>
    </w:p>
    <w:p w14:paraId="5C2C31B5"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PySpark Integration</w:t>
      </w:r>
    </w:p>
    <w:p w14:paraId="267BCA44"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PySpark supports scalable processing of activity logs, assessment results and engagement records. RDD operations can transform learner events, filter incomplete records and aggregate results by student or topic.</w:t>
      </w:r>
    </w:p>
    <w:p w14:paraId="760B608D"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2D83F6DD"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platform becomes adaptive over time by using feedback to personalise learning content and support different learner needs.</w:t>
      </w:r>
    </w:p>
    <w:p w14:paraId="3AA236A8" w14:textId="77777777" w:rsidR="009B09B9" w:rsidRPr="003E55A3" w:rsidRDefault="00000000">
      <w:pPr>
        <w:pStyle w:val="Task"/>
        <w:rPr>
          <w:rFonts w:ascii="Times New Roman" w:hAnsi="Times New Roman" w:cs="Times New Roman"/>
          <w:sz w:val="24"/>
          <w:szCs w:val="24"/>
        </w:rPr>
      </w:pPr>
      <w:r w:rsidRPr="003E55A3">
        <w:rPr>
          <w:rFonts w:ascii="Times New Roman" w:hAnsi="Times New Roman" w:cs="Times New Roman"/>
          <w:sz w:val="24"/>
          <w:szCs w:val="24"/>
        </w:rPr>
        <w:lastRenderedPageBreak/>
        <w:t>5. MULTI-AGENT SYSTEM FOR DISASTER MANAGEMENT</w:t>
      </w:r>
    </w:p>
    <w:p w14:paraId="7C17919C"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2F3A11EC"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Multi-Agent System contains multiple agents that collaborate to solve a larger problem. In disaster management, different agents can monitor events, analyse information, make decisions and communicate alerts or response instructions.</w:t>
      </w:r>
    </w:p>
    <w:p w14:paraId="61CE5523"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Agent Architecture</w:t>
      </w:r>
    </w:p>
    <w:p w14:paraId="43A507B7"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Sensor Agents ───────┐</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t>Decision Agents ← Data Sharing / Coordination → Communication Agents</w:t>
      </w:r>
      <w:r w:rsidRPr="003E55A3">
        <w:rPr>
          <w:rFonts w:ascii="Times New Roman" w:hAnsi="Times New Roman" w:cs="Times New Roman"/>
          <w:sz w:val="24"/>
          <w:szCs w:val="24"/>
        </w:rPr>
        <w:br/>
        <w:t xml:space="preserve">       │                       │                         │</w:t>
      </w:r>
      <w:r w:rsidRPr="003E55A3">
        <w:rPr>
          <w:rFonts w:ascii="Times New Roman" w:hAnsi="Times New Roman" w:cs="Times New Roman"/>
          <w:sz w:val="24"/>
          <w:szCs w:val="24"/>
        </w:rPr>
        <w:br/>
        <w:t xml:space="preserve">       └────────────── Disaster Response ────────────────┘</w:t>
      </w:r>
    </w:p>
    <w:p w14:paraId="2D25D5D1"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Agent Roles</w:t>
      </w:r>
    </w:p>
    <w:p w14:paraId="1F8880B4"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Sensor Agents: Collect observations from sensors and other available sources.</w:t>
      </w:r>
    </w:p>
    <w:p w14:paraId="52BE41B2"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Decision Agents: Evaluate incoming information and support response decisions.</w:t>
      </w:r>
    </w:p>
    <w:p w14:paraId="67EB2E5E"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Communication Agents: Distribute warnings and response information to relevant recipients.</w:t>
      </w:r>
    </w:p>
    <w:p w14:paraId="445EAAC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Coordination Strategies</w:t>
      </w:r>
    </w:p>
    <w:p w14:paraId="7ECAA44D"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Shared data: Agents exchange relevant observations and status information.</w:t>
      </w:r>
    </w:p>
    <w:p w14:paraId="3F0E2285"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Message-based coordination: Agents communicate detected events and decisions.</w:t>
      </w:r>
    </w:p>
    <w:p w14:paraId="1C4F2E99"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Task allocation: Different agents handle sensing, decision-making and communication responsibilities.</w:t>
      </w:r>
    </w:p>
    <w:p w14:paraId="24BB54BD"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Priority handling: Urgent events can be given higher processing priority.</w:t>
      </w:r>
    </w:p>
    <w:p w14:paraId="41AE9021"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Real-Time Decision-Making</w:t>
      </w:r>
    </w:p>
    <w:p w14:paraId="60DC280A"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Sensor observations are processed and shared with decision agents. Decision agents evaluate the available evidence and select appropriate response actions. Communication agents then distribute warnings or response information. Continuous updates allow the system to respond as new information arrives.</w:t>
      </w:r>
    </w:p>
    <w:p w14:paraId="78F8F09B"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Distributed Processing Role</w:t>
      </w:r>
    </w:p>
    <w:p w14:paraId="01335682"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When many sensors or large data streams are involved, PySpark and RDD-based distributed processing can support scalable data preparation and aggregation. This helps multiple agents access processed information for coordinated disaster detection and response.</w:t>
      </w:r>
    </w:p>
    <w:p w14:paraId="298A77CB"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7F4447EC" w14:textId="034CCD15"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expected outcome is a coordinated AI system in which specialised agents collaborate through data sharing and communication to support faster disaster detection and response.</w:t>
      </w:r>
    </w:p>
    <w:sectPr w:rsidR="009B09B9" w:rsidRPr="003E55A3" w:rsidSect="003E55A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801854">
    <w:abstractNumId w:val="8"/>
  </w:num>
  <w:num w:numId="2" w16cid:durableId="45495312">
    <w:abstractNumId w:val="6"/>
  </w:num>
  <w:num w:numId="3" w16cid:durableId="1041323421">
    <w:abstractNumId w:val="5"/>
  </w:num>
  <w:num w:numId="4" w16cid:durableId="1913343503">
    <w:abstractNumId w:val="4"/>
  </w:num>
  <w:num w:numId="5" w16cid:durableId="1142693998">
    <w:abstractNumId w:val="7"/>
  </w:num>
  <w:num w:numId="6" w16cid:durableId="1166288259">
    <w:abstractNumId w:val="3"/>
  </w:num>
  <w:num w:numId="7" w16cid:durableId="460923545">
    <w:abstractNumId w:val="2"/>
  </w:num>
  <w:num w:numId="8" w16cid:durableId="1468159501">
    <w:abstractNumId w:val="1"/>
  </w:num>
  <w:num w:numId="9" w16cid:durableId="1681353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14F"/>
    <w:rsid w:val="0015074B"/>
    <w:rsid w:val="001525C1"/>
    <w:rsid w:val="0029639D"/>
    <w:rsid w:val="00326F90"/>
    <w:rsid w:val="003E55A3"/>
    <w:rsid w:val="009B09B9"/>
    <w:rsid w:val="00AA1D8D"/>
    <w:rsid w:val="00B47730"/>
    <w:rsid w:val="00CB0664"/>
    <w:rsid w:val="00D110ED"/>
    <w:rsid w:val="00FC693F"/>
    <w:rsid w:val="00FF01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90ADD"/>
  <w14:defaultImageDpi w14:val="300"/>
  <w15:docId w15:val="{BF2F4912-4534-492E-B443-96F9442FA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 w:type="paragraph" w:customStyle="1" w:styleId="QuestionHeading">
    <w:name w:val="Question Heading"/>
    <w:rsid w:val="00FF01BF"/>
    <w:rPr>
      <w:rFonts w:ascii="Aptos Display" w:hAnsi="Aptos Display"/>
      <w:b/>
      <w:color w:val="000000"/>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3331</Words>
  <Characters>18988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AT2 Technical Presentation</dc:title>
  <dc:subject/>
  <dc:creator>python-docx</dc:creator>
  <cp:keywords/>
  <dc:description>generated by python-docx</dc:description>
  <cp:lastModifiedBy>sai lohith</cp:lastModifiedBy>
  <cp:revision>2</cp:revision>
  <dcterms:created xsi:type="dcterms:W3CDTF">2026-08-28T02:59:00Z</dcterms:created>
  <dcterms:modified xsi:type="dcterms:W3CDTF">2026-08-28T02:59:00Z</dcterms:modified>
  <cp:category/>
</cp:coreProperties>
</file>