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8918" w14:textId="78363F35" w:rsidR="00CC7988" w:rsidRDefault="00B976BC" w:rsidP="006F086E">
      <w:pPr>
        <w:jc w:val="center"/>
        <w:rPr>
          <w:rFonts w:eastAsiaTheme="minorEastAsia"/>
          <w:b/>
          <w:bCs/>
          <w:color w:val="EE0000"/>
        </w:rPr>
      </w:pPr>
      <w:r w:rsidRPr="00B976BC">
        <w:rPr>
          <w:b/>
          <w:bCs/>
          <w:color w:val="EE0000"/>
          <w:lang w:eastAsia="zh-CN"/>
        </w:rPr>
        <w:t>产品需求文档</w:t>
      </w:r>
      <w:r w:rsidR="006F086E" w:rsidRPr="006F086E">
        <w:rPr>
          <w:b/>
          <w:bCs/>
          <w:color w:val="EE0000"/>
          <w:lang w:eastAsia="zh-CN"/>
        </w:rPr>
        <w:t xml:space="preserve">Product Requirements Document (PRD) </w:t>
      </w:r>
    </w:p>
    <w:p w14:paraId="6D433042" w14:textId="77777777" w:rsidR="00B976BC" w:rsidRPr="00B976BC" w:rsidRDefault="00B976BC" w:rsidP="006F086E">
      <w:pPr>
        <w:jc w:val="center"/>
        <w:rPr>
          <w:rFonts w:eastAsiaTheme="minorEastAsia" w:hint="eastAsia"/>
        </w:rPr>
      </w:pPr>
    </w:p>
    <w:p w14:paraId="52F65CDF" w14:textId="33E3BAD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1. </w:t>
      </w:r>
      <w:r w:rsidRPr="000A3A32">
        <w:rPr>
          <w:rFonts w:hint="eastAsia"/>
          <w:lang w:eastAsia="zh-CN"/>
        </w:rPr>
        <w:t>基本资讯</w:t>
      </w:r>
    </w:p>
    <w:p w14:paraId="5055BA4B" w14:textId="3979310F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专案名称：</w:t>
      </w:r>
    </w:p>
    <w:p w14:paraId="03D89C93" w14:textId="59A16BBF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版本：</w:t>
      </w:r>
    </w:p>
    <w:p w14:paraId="27FB7843" w14:textId="48063B0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文件负责人：</w:t>
      </w:r>
    </w:p>
    <w:p w14:paraId="75417967" w14:textId="7137D2E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产品负责人：</w:t>
      </w:r>
    </w:p>
    <w:p w14:paraId="6BDB672A" w14:textId="2E025BBE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设计负责人：</w:t>
      </w:r>
    </w:p>
    <w:p w14:paraId="5B11B51C" w14:textId="04331351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工程负责人：</w:t>
      </w:r>
    </w:p>
    <w:p w14:paraId="515DE0F1" w14:textId="486F3473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发布日期：</w:t>
      </w:r>
    </w:p>
    <w:p w14:paraId="198B5B5D" w14:textId="701544AB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状态：草稿</w:t>
      </w:r>
      <w:r w:rsidRPr="000A3A32">
        <w:rPr>
          <w:lang w:eastAsia="zh-CN"/>
        </w:rPr>
        <w:t xml:space="preserve"> / </w:t>
      </w:r>
      <w:r w:rsidRPr="000A3A32">
        <w:rPr>
          <w:rFonts w:hint="eastAsia"/>
          <w:lang w:eastAsia="zh-CN"/>
        </w:rPr>
        <w:t>评审中</w:t>
      </w:r>
      <w:r w:rsidRPr="000A3A32">
        <w:rPr>
          <w:lang w:eastAsia="zh-CN"/>
        </w:rPr>
        <w:t xml:space="preserve"> / </w:t>
      </w:r>
      <w:r w:rsidRPr="000A3A32">
        <w:rPr>
          <w:rFonts w:hint="eastAsia"/>
          <w:lang w:eastAsia="zh-CN"/>
        </w:rPr>
        <w:t>定稿</w:t>
      </w:r>
      <w:r w:rsidRPr="000A3A32">
        <w:rPr>
          <w:lang w:eastAsia="zh-CN"/>
        </w:rPr>
        <w:t xml:space="preserve"> / </w:t>
      </w:r>
      <w:r w:rsidRPr="000A3A32">
        <w:rPr>
          <w:rFonts w:hint="eastAsia"/>
          <w:lang w:eastAsia="zh-CN"/>
        </w:rPr>
        <w:t>上线中</w:t>
      </w:r>
      <w:r w:rsidRPr="000A3A32">
        <w:rPr>
          <w:lang w:eastAsia="zh-CN"/>
        </w:rPr>
        <w:t xml:space="preserve"> / </w:t>
      </w:r>
      <w:r w:rsidRPr="000A3A32">
        <w:rPr>
          <w:rFonts w:hint="eastAsia"/>
          <w:lang w:eastAsia="zh-CN"/>
        </w:rPr>
        <w:t>已上线。</w:t>
      </w:r>
    </w:p>
    <w:p w14:paraId="123CC226" w14:textId="77777777" w:rsidR="00CC7988" w:rsidRPr="000A3A32" w:rsidRDefault="00CC7988" w:rsidP="000A3A32">
      <w:pPr>
        <w:jc w:val="both"/>
        <w:rPr>
          <w:lang w:eastAsia="zh-CN"/>
        </w:rPr>
      </w:pPr>
    </w:p>
    <w:p w14:paraId="3FF0EA98" w14:textId="4282826C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2. </w:t>
      </w:r>
      <w:r w:rsidRPr="000A3A32">
        <w:rPr>
          <w:rFonts w:hint="eastAsia"/>
          <w:lang w:eastAsia="zh-CN"/>
        </w:rPr>
        <w:t>背景与问题</w:t>
      </w:r>
    </w:p>
    <w:p w14:paraId="1864AB4D" w14:textId="34BB1771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目标使用者：</w:t>
      </w:r>
    </w:p>
    <w:p w14:paraId="690C79E5" w14:textId="6584AB7A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使用者目前的工作流程：</w:t>
      </w:r>
    </w:p>
    <w:p w14:paraId="1EAD26A0" w14:textId="1B6F533B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现在最大的痛点：</w:t>
      </w:r>
    </w:p>
    <w:p w14:paraId="73AF9932" w14:textId="746069B3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这些痛点造成的成本：</w:t>
      </w:r>
    </w:p>
    <w:p w14:paraId="32950189" w14:textId="76571EF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为什么需要</w:t>
      </w:r>
      <w:r w:rsidRPr="000A3A32">
        <w:rPr>
          <w:lang w:eastAsia="zh-CN"/>
        </w:rPr>
        <w:t xml:space="preserve"> AI Agent</w:t>
      </w:r>
      <w:r w:rsidRPr="000A3A32">
        <w:rPr>
          <w:rFonts w:hint="eastAsia"/>
          <w:lang w:eastAsia="zh-CN"/>
        </w:rPr>
        <w:t>：</w:t>
      </w:r>
    </w:p>
    <w:p w14:paraId="1968ADAD" w14:textId="4FD2494D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为什么现在是做这件事的好时机。</w:t>
      </w:r>
    </w:p>
    <w:p w14:paraId="5FDB9592" w14:textId="77777777" w:rsidR="00CC7988" w:rsidRPr="000A3A32" w:rsidRDefault="00CC7988" w:rsidP="000A3A32">
      <w:pPr>
        <w:jc w:val="both"/>
        <w:rPr>
          <w:lang w:eastAsia="zh-CN"/>
        </w:rPr>
      </w:pPr>
    </w:p>
    <w:p w14:paraId="0605E612" w14:textId="23D2404E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3. </w:t>
      </w:r>
      <w:r w:rsidRPr="000A3A32">
        <w:rPr>
          <w:rFonts w:hint="eastAsia"/>
          <w:lang w:eastAsia="zh-CN"/>
        </w:rPr>
        <w:t>产品目标</w:t>
      </w:r>
    </w:p>
    <w:p w14:paraId="2B5806D3" w14:textId="55C5D5EB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主要目标：</w:t>
      </w:r>
    </w:p>
    <w:p w14:paraId="6B0A8EA9" w14:textId="1254B138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次要目标：</w:t>
      </w:r>
    </w:p>
    <w:p w14:paraId="0F0FEA93" w14:textId="7E59B2C2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不做的范围：</w:t>
      </w:r>
    </w:p>
    <w:p w14:paraId="70A6C292" w14:textId="473E0DF6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成功定义：</w:t>
      </w:r>
    </w:p>
    <w:p w14:paraId="48834B95" w14:textId="3AC8813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预期带来的业务价值。</w:t>
      </w:r>
    </w:p>
    <w:p w14:paraId="6FF7665F" w14:textId="77777777" w:rsidR="00CC7988" w:rsidRPr="000A3A32" w:rsidRDefault="00CC7988" w:rsidP="000A3A32">
      <w:pPr>
        <w:jc w:val="both"/>
        <w:rPr>
          <w:lang w:eastAsia="zh-CN"/>
        </w:rPr>
      </w:pPr>
    </w:p>
    <w:p w14:paraId="011F4327" w14:textId="53F9A65C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4. </w:t>
      </w:r>
      <w:r w:rsidRPr="000A3A32">
        <w:rPr>
          <w:rFonts w:hint="eastAsia"/>
          <w:lang w:eastAsia="zh-CN"/>
        </w:rPr>
        <w:t>使用者与场景</w:t>
      </w:r>
    </w:p>
    <w:p w14:paraId="275FCD5E" w14:textId="3AFD3D51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核心使用者角色：</w:t>
      </w:r>
    </w:p>
    <w:p w14:paraId="21564A58" w14:textId="0ACDEC01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典型使用场景：</w:t>
      </w:r>
    </w:p>
    <w:p w14:paraId="066EE3FB" w14:textId="1CF9280C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高频场景：</w:t>
      </w:r>
    </w:p>
    <w:p w14:paraId="672CD362" w14:textId="0B0A0B81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低频但高风险场景：</w:t>
      </w:r>
    </w:p>
    <w:p w14:paraId="3DB64BD4" w14:textId="32A7E7A8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例外场景：</w:t>
      </w:r>
    </w:p>
    <w:p w14:paraId="1587D17F" w14:textId="1CB2EFDF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不适用场景。</w:t>
      </w:r>
    </w:p>
    <w:p w14:paraId="167CA192" w14:textId="77777777" w:rsidR="00CC7988" w:rsidRPr="000A3A32" w:rsidRDefault="00CC7988" w:rsidP="000A3A32">
      <w:pPr>
        <w:jc w:val="both"/>
        <w:rPr>
          <w:lang w:eastAsia="zh-CN"/>
        </w:rPr>
      </w:pPr>
    </w:p>
    <w:p w14:paraId="464F2CDD" w14:textId="2B6FEFD7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5. Agent </w:t>
      </w:r>
      <w:r w:rsidRPr="000A3A32">
        <w:rPr>
          <w:rFonts w:hint="eastAsia"/>
          <w:lang w:eastAsia="zh-CN"/>
        </w:rPr>
        <w:t>定位</w:t>
      </w:r>
    </w:p>
    <w:p w14:paraId="6678F76B" w14:textId="58F3D654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- Agent </w:t>
      </w:r>
      <w:r w:rsidRPr="000A3A32">
        <w:rPr>
          <w:rFonts w:hint="eastAsia"/>
          <w:lang w:eastAsia="zh-CN"/>
        </w:rPr>
        <w:t>角色：助理</w:t>
      </w:r>
      <w:r w:rsidRPr="000A3A32">
        <w:rPr>
          <w:lang w:eastAsia="zh-CN"/>
        </w:rPr>
        <w:t xml:space="preserve"> / </w:t>
      </w:r>
      <w:r w:rsidRPr="000A3A32">
        <w:rPr>
          <w:rFonts w:hint="eastAsia"/>
          <w:lang w:eastAsia="zh-CN"/>
        </w:rPr>
        <w:t>教练</w:t>
      </w:r>
      <w:r w:rsidRPr="000A3A32">
        <w:rPr>
          <w:lang w:eastAsia="zh-CN"/>
        </w:rPr>
        <w:t xml:space="preserve"> / </w:t>
      </w:r>
      <w:r w:rsidRPr="000A3A32">
        <w:rPr>
          <w:rFonts w:hint="eastAsia"/>
          <w:lang w:eastAsia="zh-CN"/>
        </w:rPr>
        <w:t>审核员</w:t>
      </w:r>
      <w:r w:rsidRPr="000A3A32">
        <w:rPr>
          <w:lang w:eastAsia="zh-CN"/>
        </w:rPr>
        <w:t xml:space="preserve"> / </w:t>
      </w:r>
      <w:r w:rsidRPr="000A3A32">
        <w:rPr>
          <w:rFonts w:hint="eastAsia"/>
          <w:lang w:eastAsia="zh-CN"/>
        </w:rPr>
        <w:t>执行者</w:t>
      </w:r>
      <w:r w:rsidRPr="000A3A32">
        <w:rPr>
          <w:lang w:eastAsia="zh-CN"/>
        </w:rPr>
        <w:t xml:space="preserve"> / </w:t>
      </w:r>
      <w:r w:rsidRPr="000A3A32">
        <w:rPr>
          <w:rFonts w:hint="eastAsia"/>
          <w:lang w:eastAsia="zh-CN"/>
        </w:rPr>
        <w:t>协调者</w:t>
      </w:r>
      <w:r w:rsidR="00705281" w:rsidRPr="00705281">
        <w:rPr>
          <w:lang w:eastAsia="zh-CN"/>
        </w:rPr>
        <w:t>：</w:t>
      </w:r>
    </w:p>
    <w:p w14:paraId="49B8BB9B" w14:textId="7D924FE0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- Agent </w:t>
      </w:r>
      <w:r w:rsidRPr="000A3A32">
        <w:rPr>
          <w:rFonts w:hint="eastAsia"/>
          <w:lang w:eastAsia="zh-CN"/>
        </w:rPr>
        <w:t>要帮使用者完成什么任务</w:t>
      </w:r>
      <w:r w:rsidR="00705281" w:rsidRPr="00705281">
        <w:rPr>
          <w:lang w:eastAsia="zh-CN"/>
        </w:rPr>
        <w:t>：</w:t>
      </w:r>
    </w:p>
    <w:p w14:paraId="4F020D30" w14:textId="3FE05FC2" w:rsidR="00CC7988" w:rsidRPr="000A3A32" w:rsidRDefault="000A3A32" w:rsidP="000A3A32">
      <w:pPr>
        <w:jc w:val="both"/>
      </w:pPr>
      <w:r w:rsidRPr="000A3A32">
        <w:rPr>
          <w:lang w:eastAsia="zh-CN"/>
        </w:rPr>
        <w:lastRenderedPageBreak/>
        <w:t xml:space="preserve">- Agent </w:t>
      </w:r>
      <w:r w:rsidRPr="000A3A32">
        <w:rPr>
          <w:rFonts w:hint="eastAsia"/>
          <w:lang w:eastAsia="zh-CN"/>
        </w:rPr>
        <w:t>的语气与风格</w:t>
      </w:r>
      <w:r w:rsidR="00705281" w:rsidRPr="00705281">
        <w:rPr>
          <w:lang w:eastAsia="zh-CN"/>
        </w:rPr>
        <w:t>：</w:t>
      </w:r>
    </w:p>
    <w:p w14:paraId="1CC0C926" w14:textId="0C344AAA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- Agent </w:t>
      </w:r>
      <w:r w:rsidRPr="000A3A32">
        <w:rPr>
          <w:rFonts w:hint="eastAsia"/>
          <w:lang w:eastAsia="zh-CN"/>
        </w:rPr>
        <w:t>的自治程度</w:t>
      </w:r>
      <w:r w:rsidR="00705281" w:rsidRPr="00705281">
        <w:rPr>
          <w:lang w:eastAsia="zh-CN"/>
        </w:rPr>
        <w:t>：</w:t>
      </w:r>
    </w:p>
    <w:p w14:paraId="2AF1810F" w14:textId="426E943C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需要人工确认的节点。</w:t>
      </w:r>
    </w:p>
    <w:p w14:paraId="0DF0F684" w14:textId="77777777" w:rsidR="00CC7988" w:rsidRPr="000A3A32" w:rsidRDefault="00CC7988" w:rsidP="000A3A32">
      <w:pPr>
        <w:jc w:val="both"/>
      </w:pPr>
    </w:p>
    <w:p w14:paraId="702DE62A" w14:textId="0050CB79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6. </w:t>
      </w:r>
      <w:r w:rsidRPr="000A3A32">
        <w:rPr>
          <w:rFonts w:hint="eastAsia"/>
          <w:lang w:eastAsia="zh-CN"/>
        </w:rPr>
        <w:t>核心流程</w:t>
      </w:r>
    </w:p>
    <w:p w14:paraId="2BE3CCA6" w14:textId="3B138B7C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1. </w:t>
      </w:r>
      <w:r w:rsidRPr="000A3A32">
        <w:rPr>
          <w:rFonts w:hint="eastAsia"/>
          <w:lang w:eastAsia="zh-CN"/>
        </w:rPr>
        <w:t>使用者如何启动任务</w:t>
      </w:r>
      <w:r w:rsidR="00705281" w:rsidRPr="00705281">
        <w:rPr>
          <w:lang w:eastAsia="zh-CN"/>
        </w:rPr>
        <w:t>：</w:t>
      </w:r>
    </w:p>
    <w:p w14:paraId="5D2ECBA7" w14:textId="7EAF89F3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2. Agent </w:t>
      </w:r>
      <w:r w:rsidRPr="000A3A32">
        <w:rPr>
          <w:rFonts w:hint="eastAsia"/>
          <w:lang w:eastAsia="zh-CN"/>
        </w:rPr>
        <w:t>如何理解需求</w:t>
      </w:r>
      <w:r w:rsidR="00705281" w:rsidRPr="00705281">
        <w:rPr>
          <w:lang w:eastAsia="zh-CN"/>
        </w:rPr>
        <w:t>：</w:t>
      </w:r>
    </w:p>
    <w:p w14:paraId="6747AD37" w14:textId="2159B6B9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3. Agent </w:t>
      </w:r>
      <w:r w:rsidRPr="000A3A32">
        <w:rPr>
          <w:rFonts w:hint="eastAsia"/>
          <w:lang w:eastAsia="zh-CN"/>
        </w:rPr>
        <w:t>如何搜集资料或呼叫工具</w:t>
      </w:r>
      <w:r w:rsidR="00705281" w:rsidRPr="00705281">
        <w:rPr>
          <w:lang w:eastAsia="zh-CN"/>
        </w:rPr>
        <w:t>：</w:t>
      </w:r>
    </w:p>
    <w:p w14:paraId="43CD183B" w14:textId="440C552D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4. Agent </w:t>
      </w:r>
      <w:r w:rsidRPr="000A3A32">
        <w:rPr>
          <w:rFonts w:hint="eastAsia"/>
          <w:lang w:eastAsia="zh-CN"/>
        </w:rPr>
        <w:t>如何做判断或生成结果</w:t>
      </w:r>
      <w:r w:rsidR="00705281" w:rsidRPr="00705281">
        <w:rPr>
          <w:lang w:eastAsia="zh-CN"/>
        </w:rPr>
        <w:t>：</w:t>
      </w:r>
    </w:p>
    <w:p w14:paraId="2E2775F0" w14:textId="383130F4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5. Agent </w:t>
      </w:r>
      <w:r w:rsidRPr="000A3A32">
        <w:rPr>
          <w:rFonts w:hint="eastAsia"/>
          <w:lang w:eastAsia="zh-CN"/>
        </w:rPr>
        <w:t>如何回传结果给使用者</w:t>
      </w:r>
      <w:r w:rsidR="00705281" w:rsidRPr="00705281">
        <w:rPr>
          <w:lang w:eastAsia="zh-CN"/>
        </w:rPr>
        <w:t>：</w:t>
      </w:r>
    </w:p>
    <w:p w14:paraId="3AE43E3F" w14:textId="176609C7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6. </w:t>
      </w:r>
      <w:r w:rsidRPr="000A3A32">
        <w:rPr>
          <w:rFonts w:hint="eastAsia"/>
          <w:lang w:eastAsia="zh-CN"/>
        </w:rPr>
        <w:t>使用者如何确认、修改或重做</w:t>
      </w:r>
      <w:r w:rsidR="00705281" w:rsidRPr="00705281">
        <w:rPr>
          <w:lang w:eastAsia="zh-CN"/>
        </w:rPr>
        <w:t>：</w:t>
      </w:r>
    </w:p>
    <w:p w14:paraId="6134CA5B" w14:textId="563E4206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7. </w:t>
      </w:r>
      <w:r w:rsidRPr="000A3A32">
        <w:rPr>
          <w:rFonts w:hint="eastAsia"/>
          <w:lang w:eastAsia="zh-CN"/>
        </w:rPr>
        <w:t>任务完成后如何记录或追踪。</w:t>
      </w:r>
    </w:p>
    <w:p w14:paraId="4143EC3C" w14:textId="77777777" w:rsidR="00CC7988" w:rsidRPr="000A3A32" w:rsidRDefault="00CC7988" w:rsidP="000A3A32">
      <w:pPr>
        <w:jc w:val="both"/>
        <w:rPr>
          <w:lang w:eastAsia="zh-CN"/>
        </w:rPr>
      </w:pPr>
    </w:p>
    <w:p w14:paraId="65CA9834" w14:textId="369A958F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7. </w:t>
      </w:r>
      <w:r w:rsidRPr="000A3A32">
        <w:rPr>
          <w:rFonts w:hint="eastAsia"/>
          <w:lang w:eastAsia="zh-CN"/>
        </w:rPr>
        <w:t>功能需求</w:t>
      </w:r>
    </w:p>
    <w:p w14:paraId="283DFE00" w14:textId="124A8B42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必备功能</w:t>
      </w:r>
      <w:r w:rsidRPr="000A3A32">
        <w:rPr>
          <w:lang w:eastAsia="zh-CN"/>
        </w:rPr>
        <w:t xml:space="preserve"> 1</w:t>
      </w:r>
      <w:r w:rsidRPr="000A3A32">
        <w:rPr>
          <w:rFonts w:hint="eastAsia"/>
          <w:lang w:eastAsia="zh-CN"/>
        </w:rPr>
        <w:t>：</w:t>
      </w:r>
    </w:p>
    <w:p w14:paraId="6D460A2F" w14:textId="2338E677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必备功能</w:t>
      </w:r>
      <w:r w:rsidRPr="000A3A32">
        <w:rPr>
          <w:lang w:eastAsia="zh-CN"/>
        </w:rPr>
        <w:t xml:space="preserve"> 2</w:t>
      </w:r>
      <w:r w:rsidRPr="000A3A32">
        <w:rPr>
          <w:rFonts w:hint="eastAsia"/>
          <w:lang w:eastAsia="zh-CN"/>
        </w:rPr>
        <w:t>：</w:t>
      </w:r>
    </w:p>
    <w:p w14:paraId="33019227" w14:textId="13DB22CE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必备功能</w:t>
      </w:r>
      <w:r w:rsidRPr="000A3A32">
        <w:rPr>
          <w:lang w:eastAsia="zh-CN"/>
        </w:rPr>
        <w:t xml:space="preserve"> 3</w:t>
      </w:r>
      <w:r w:rsidRPr="000A3A32">
        <w:rPr>
          <w:rFonts w:hint="eastAsia"/>
          <w:lang w:eastAsia="zh-CN"/>
        </w:rPr>
        <w:t>：</w:t>
      </w:r>
    </w:p>
    <w:p w14:paraId="5E50BD5B" w14:textId="6D402966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进阶功能：</w:t>
      </w:r>
    </w:p>
    <w:p w14:paraId="5A7D2812" w14:textId="2D737A86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未来版本功能。</w:t>
      </w:r>
    </w:p>
    <w:p w14:paraId="0E77167B" w14:textId="77777777" w:rsidR="00CC7988" w:rsidRPr="000A3A32" w:rsidRDefault="00CC7988" w:rsidP="000A3A32">
      <w:pPr>
        <w:jc w:val="both"/>
        <w:rPr>
          <w:lang w:eastAsia="zh-CN"/>
        </w:rPr>
      </w:pPr>
    </w:p>
    <w:p w14:paraId="09A61B4B" w14:textId="6368560E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8. </w:t>
      </w:r>
      <w:r w:rsidRPr="000A3A32">
        <w:rPr>
          <w:rFonts w:hint="eastAsia"/>
          <w:lang w:eastAsia="zh-CN"/>
        </w:rPr>
        <w:t>能力边界</w:t>
      </w:r>
    </w:p>
    <w:p w14:paraId="4471BEF9" w14:textId="086EBD96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- Agent </w:t>
      </w:r>
      <w:r w:rsidRPr="000A3A32">
        <w:rPr>
          <w:rFonts w:hint="eastAsia"/>
          <w:lang w:eastAsia="zh-CN"/>
        </w:rPr>
        <w:t>可以自主完成的事项</w:t>
      </w:r>
      <w:r w:rsidR="00705281" w:rsidRPr="00705281">
        <w:rPr>
          <w:lang w:eastAsia="zh-CN"/>
        </w:rPr>
        <w:t>：</w:t>
      </w:r>
    </w:p>
    <w:p w14:paraId="5AB82F2C" w14:textId="0F648F9F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- Agent </w:t>
      </w:r>
      <w:r w:rsidRPr="000A3A32">
        <w:rPr>
          <w:rFonts w:hint="eastAsia"/>
          <w:lang w:eastAsia="zh-CN"/>
        </w:rPr>
        <w:t>必须先询问的事项</w:t>
      </w:r>
      <w:r w:rsidR="00705281" w:rsidRPr="00705281">
        <w:rPr>
          <w:lang w:eastAsia="zh-CN"/>
        </w:rPr>
        <w:t>：</w:t>
      </w:r>
    </w:p>
    <w:p w14:paraId="66F68738" w14:textId="03B96130" w:rsidR="00CC7988" w:rsidRPr="000A3A32" w:rsidRDefault="000A3A32" w:rsidP="000A3A32">
      <w:pPr>
        <w:jc w:val="both"/>
      </w:pPr>
      <w:r w:rsidRPr="000A3A32">
        <w:rPr>
          <w:lang w:eastAsia="zh-CN"/>
        </w:rPr>
        <w:t xml:space="preserve">- Agent </w:t>
      </w:r>
      <w:r w:rsidRPr="000A3A32">
        <w:rPr>
          <w:rFonts w:hint="eastAsia"/>
          <w:lang w:eastAsia="zh-CN"/>
        </w:rPr>
        <w:t>必须交由人工处理的事项</w:t>
      </w:r>
      <w:r w:rsidR="00705281" w:rsidRPr="00705281">
        <w:rPr>
          <w:lang w:eastAsia="zh-CN"/>
        </w:rPr>
        <w:t>：</w:t>
      </w:r>
    </w:p>
    <w:p w14:paraId="1AAE6030" w14:textId="5DA6ACB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Agent </w:t>
      </w:r>
      <w:r w:rsidRPr="000A3A32">
        <w:rPr>
          <w:rFonts w:hint="eastAsia"/>
          <w:lang w:eastAsia="zh-CN"/>
        </w:rPr>
        <w:t>不允许做的事项</w:t>
      </w:r>
      <w:r w:rsidR="00705281" w:rsidRPr="00705281">
        <w:rPr>
          <w:lang w:eastAsia="zh-CN"/>
        </w:rPr>
        <w:t>：</w:t>
      </w:r>
    </w:p>
    <w:p w14:paraId="2EACDA0B" w14:textId="3DF70ECA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高风险操作的限制条件。</w:t>
      </w:r>
    </w:p>
    <w:p w14:paraId="3835B236" w14:textId="77777777" w:rsidR="00CC7988" w:rsidRPr="000A3A32" w:rsidRDefault="00CC7988" w:rsidP="000A3A32">
      <w:pPr>
        <w:jc w:val="both"/>
        <w:rPr>
          <w:lang w:eastAsia="zh-CN"/>
        </w:rPr>
      </w:pPr>
    </w:p>
    <w:p w14:paraId="7F028FC4" w14:textId="34BA4DC6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9. </w:t>
      </w:r>
      <w:r w:rsidRPr="000A3A32">
        <w:rPr>
          <w:rFonts w:hint="eastAsia"/>
          <w:lang w:eastAsia="zh-CN"/>
        </w:rPr>
        <w:t>资料与工具</w:t>
      </w:r>
    </w:p>
    <w:p w14:paraId="20523D5A" w14:textId="3059BECE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使用的资料来源：</w:t>
      </w:r>
    </w:p>
    <w:p w14:paraId="0E0875F2" w14:textId="5E9FD0D9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可读取的知识库：</w:t>
      </w:r>
    </w:p>
    <w:p w14:paraId="75A18CFE" w14:textId="4C979038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>-</w:t>
      </w:r>
      <w:r w:rsidR="00705281" w:rsidRPr="000A3A32">
        <w:rPr>
          <w:lang w:eastAsia="zh-CN"/>
        </w:rPr>
        <w:t xml:space="preserve"> </w:t>
      </w:r>
      <w:r w:rsidR="00705281" w:rsidRPr="000A3A32">
        <w:rPr>
          <w:rFonts w:hint="eastAsia"/>
          <w:lang w:eastAsia="zh-CN"/>
        </w:rPr>
        <w:t>可操作的外部工具或</w:t>
      </w:r>
      <w:r w:rsidR="00705281" w:rsidRPr="000A3A32">
        <w:rPr>
          <w:lang w:eastAsia="zh-CN"/>
        </w:rPr>
        <w:t xml:space="preserve"> API</w:t>
      </w:r>
      <w:r w:rsidR="00705281" w:rsidRPr="000A3A32">
        <w:rPr>
          <w:rFonts w:hint="eastAsia"/>
          <w:lang w:eastAsia="zh-CN"/>
        </w:rPr>
        <w:t>：</w:t>
      </w:r>
    </w:p>
    <w:p w14:paraId="51AAE26F" w14:textId="5FF749D6" w:rsidR="00CC7988" w:rsidRPr="000A3A32" w:rsidRDefault="00705281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权限范围</w:t>
      </w:r>
      <w:r w:rsidRPr="00B3245E">
        <w:rPr>
          <w:rFonts w:hint="eastAsia"/>
          <w:lang w:eastAsia="zh-CN"/>
        </w:rPr>
        <w:t>「工具的输入</w:t>
      </w:r>
      <w:r w:rsidRPr="00B3245E">
        <w:rPr>
          <w:lang w:eastAsia="zh-CN"/>
        </w:rPr>
        <w:t>/</w:t>
      </w:r>
      <w:r w:rsidRPr="00B3245E">
        <w:rPr>
          <w:rFonts w:hint="eastAsia"/>
          <w:lang w:eastAsia="zh-CN"/>
        </w:rPr>
        <w:t>输出限制」</w:t>
      </w:r>
      <w:r w:rsidRPr="000A3A32">
        <w:rPr>
          <w:rFonts w:hint="eastAsia"/>
          <w:lang w:eastAsia="zh-CN"/>
        </w:rPr>
        <w:t>：</w:t>
      </w:r>
    </w:p>
    <w:p w14:paraId="23BDA766" w14:textId="1820B564" w:rsidR="00CC7988" w:rsidRPr="000A3A32" w:rsidRDefault="00705281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资料更新频率：</w:t>
      </w:r>
      <w:r w:rsidR="00B3245E" w:rsidRPr="000A3A32">
        <w:rPr>
          <w:lang w:eastAsia="zh-CN"/>
        </w:rPr>
        <w:t xml:space="preserve"> </w:t>
      </w:r>
    </w:p>
    <w:p w14:paraId="3DCBBD2F" w14:textId="1465AAA9" w:rsidR="00CC7988" w:rsidRPr="000A3A32" w:rsidRDefault="00705281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敏感资料处理规则</w:t>
      </w:r>
      <w:r w:rsidRPr="00B3245E">
        <w:rPr>
          <w:rFonts w:hint="eastAsia"/>
          <w:lang w:eastAsia="zh-CN"/>
        </w:rPr>
        <w:t>与「延迟要求</w:t>
      </w:r>
      <w:r w:rsidRPr="00B3245E">
        <w:rPr>
          <w:lang w:eastAsia="zh-CN"/>
        </w:rPr>
        <w:t xml:space="preserve"> (Latency)</w:t>
      </w:r>
      <w:r w:rsidRPr="00B3245E">
        <w:rPr>
          <w:rFonts w:hint="eastAsia"/>
          <w:lang w:eastAsia="zh-CN"/>
        </w:rPr>
        <w:t>」</w:t>
      </w:r>
      <w:r w:rsidRPr="000A3A32">
        <w:rPr>
          <w:rFonts w:hint="eastAsia"/>
          <w:lang w:eastAsia="zh-CN"/>
        </w:rPr>
        <w:t>。</w:t>
      </w:r>
    </w:p>
    <w:p w14:paraId="4C2598B4" w14:textId="77777777" w:rsidR="00CC7988" w:rsidRPr="000A3A32" w:rsidRDefault="00CC7988" w:rsidP="000A3A32">
      <w:pPr>
        <w:jc w:val="both"/>
        <w:rPr>
          <w:lang w:eastAsia="zh-CN"/>
        </w:rPr>
      </w:pPr>
    </w:p>
    <w:p w14:paraId="5960090E" w14:textId="6A4673FA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10. </w:t>
      </w:r>
      <w:r w:rsidRPr="000A3A32">
        <w:rPr>
          <w:rFonts w:hint="eastAsia"/>
          <w:lang w:eastAsia="zh-CN"/>
        </w:rPr>
        <w:t>失败与兜底</w:t>
      </w:r>
    </w:p>
    <w:p w14:paraId="54484BDB" w14:textId="0F3B30ED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模型不确定时的处理方式</w:t>
      </w:r>
      <w:r w:rsidR="00705281" w:rsidRPr="00705281">
        <w:rPr>
          <w:lang w:eastAsia="zh-CN"/>
        </w:rPr>
        <w:t>：</w:t>
      </w:r>
    </w:p>
    <w:p w14:paraId="7492EE5E" w14:textId="0DA53755" w:rsidR="00CC7988" w:rsidRDefault="000A3A32" w:rsidP="000A3A32">
      <w:pPr>
        <w:jc w:val="both"/>
        <w:rPr>
          <w:rFonts w:eastAsiaTheme="minorEastAsia"/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资料不足时的处理方式</w:t>
      </w:r>
      <w:r w:rsidR="00705281" w:rsidRPr="00705281">
        <w:rPr>
          <w:lang w:eastAsia="zh-CN"/>
        </w:rPr>
        <w:t>：</w:t>
      </w:r>
    </w:p>
    <w:p w14:paraId="06731676" w14:textId="0CBCBE8A" w:rsidR="00705281" w:rsidRDefault="00705281" w:rsidP="000A3A32">
      <w:pPr>
        <w:jc w:val="both"/>
        <w:rPr>
          <w:rFonts w:asciiTheme="minorEastAsia" w:eastAsiaTheme="minorEastAsia" w:hAnsiTheme="minorEastAsia"/>
          <w:lang w:eastAsia="zh-CN"/>
        </w:rPr>
      </w:pPr>
      <w:r w:rsidRPr="000A3A32">
        <w:rPr>
          <w:lang w:eastAsia="zh-CN"/>
        </w:rPr>
        <w:lastRenderedPageBreak/>
        <w:t>-</w:t>
      </w:r>
      <w:r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705281">
        <w:rPr>
          <w:rFonts w:hint="eastAsia"/>
          <w:lang w:eastAsia="zh-CN"/>
        </w:rPr>
        <w:t>最大重试次数与</w:t>
      </w:r>
      <w:proofErr w:type="gramStart"/>
      <w:r w:rsidRPr="00705281">
        <w:rPr>
          <w:rFonts w:hint="eastAsia"/>
          <w:lang w:eastAsia="zh-CN"/>
        </w:rPr>
        <w:t>死回圈</w:t>
      </w:r>
      <w:proofErr w:type="gramEnd"/>
      <w:r w:rsidRPr="00705281">
        <w:rPr>
          <w:rFonts w:hint="eastAsia"/>
          <w:lang w:eastAsia="zh-CN"/>
        </w:rPr>
        <w:t>中断机制</w:t>
      </w:r>
      <w:r w:rsidRPr="00705281">
        <w:rPr>
          <w:rFonts w:asciiTheme="minorEastAsia" w:eastAsia="DengXian" w:hAnsiTheme="minorEastAsia" w:hint="eastAsia"/>
          <w:lang w:eastAsia="zh-CN"/>
        </w:rPr>
        <w:t>（</w:t>
      </w:r>
      <w:r w:rsidRPr="00705281">
        <w:rPr>
          <w:rFonts w:hint="eastAsia"/>
          <w:lang w:eastAsia="zh-CN"/>
        </w:rPr>
        <w:t>经常发生</w:t>
      </w:r>
      <w:r w:rsidRPr="00705281">
        <w:rPr>
          <w:lang w:eastAsia="zh-CN"/>
        </w:rPr>
        <w:t xml:space="preserve"> AI </w:t>
      </w:r>
      <w:r w:rsidRPr="00705281">
        <w:rPr>
          <w:rFonts w:hint="eastAsia"/>
          <w:lang w:eastAsia="zh-CN"/>
        </w:rPr>
        <w:t>呼叫工具失败后不断重复呼叫的状况，必须在</w:t>
      </w:r>
      <w:r w:rsidRPr="00705281">
        <w:rPr>
          <w:rFonts w:asciiTheme="minorEastAsia" w:eastAsia="DengXian" w:hAnsiTheme="minorEastAsia"/>
          <w:lang w:eastAsia="zh-CN"/>
        </w:rPr>
        <w:t xml:space="preserve">  </w:t>
      </w:r>
      <w:r w:rsidRPr="00705281">
        <w:rPr>
          <w:rFonts w:hint="eastAsia"/>
          <w:lang w:eastAsia="zh-CN"/>
        </w:rPr>
        <w:t>产品定义时就设定强制中断的条件</w:t>
      </w:r>
      <w:r w:rsidRPr="00705281">
        <w:rPr>
          <w:rFonts w:asciiTheme="minorEastAsia" w:eastAsia="DengXian" w:hAnsiTheme="minorEastAsia" w:hint="eastAsia"/>
          <w:lang w:eastAsia="zh-CN"/>
        </w:rPr>
        <w:t>）：</w:t>
      </w:r>
    </w:p>
    <w:p w14:paraId="04A1C925" w14:textId="44464325" w:rsidR="0089567D" w:rsidRPr="0089567D" w:rsidRDefault="0089567D" w:rsidP="0089567D">
      <w:pPr>
        <w:jc w:val="both"/>
        <w:rPr>
          <w:shd w:val="pct15" w:color="auto" w:fill="FFFFFF"/>
          <w:lang w:eastAsia="zh-CN"/>
        </w:rPr>
      </w:pPr>
      <w:r w:rsidRPr="0089567D">
        <w:rPr>
          <w:rFonts w:hint="eastAsia"/>
          <w:shd w:val="pct15" w:color="auto" w:fill="FFFFFF"/>
          <w:lang w:eastAsia="zh-CN"/>
        </w:rPr>
        <w:t>在“工具失败时的处理方式”中设定重试上限：</w:t>
      </w:r>
      <w:r w:rsidRPr="0089567D">
        <w:rPr>
          <w:shd w:val="pct15" w:color="auto" w:fill="FFFFFF"/>
          <w:lang w:eastAsia="zh-CN"/>
        </w:rPr>
        <w:t xml:space="preserve"> 明确规定 Agent 在调用外部 API 或工具失败时，允许重试的最大次数</w:t>
      </w:r>
      <w:r w:rsidRPr="0089567D">
        <w:rPr>
          <w:rFonts w:hint="eastAsia"/>
          <w:shd w:val="pct15" w:color="auto" w:fill="FFFFFF"/>
          <w:lang w:eastAsia="zh-CN"/>
        </w:rPr>
        <w:t>。例如，定义“当获取客户财务数据的接口超时或报错时，最多仅允许重试</w:t>
      </w:r>
      <w:r w:rsidRPr="0089567D">
        <w:rPr>
          <w:shd w:val="pct15" w:color="auto" w:fill="FFFFFF"/>
          <w:lang w:eastAsia="zh-CN"/>
        </w:rPr>
        <w:t xml:space="preserve"> 2 次”。</w:t>
      </w:r>
    </w:p>
    <w:p w14:paraId="03267B72" w14:textId="0EE43328" w:rsidR="0089567D" w:rsidRPr="0089567D" w:rsidRDefault="0089567D" w:rsidP="0089567D">
      <w:pPr>
        <w:jc w:val="both"/>
        <w:rPr>
          <w:shd w:val="pct15" w:color="auto" w:fill="FFFFFF"/>
          <w:lang w:eastAsia="zh-CN"/>
        </w:rPr>
      </w:pPr>
      <w:r w:rsidRPr="0089567D">
        <w:rPr>
          <w:rFonts w:hint="eastAsia"/>
          <w:shd w:val="pct15" w:color="auto" w:fill="FFFFFF"/>
          <w:lang w:eastAsia="zh-CN"/>
        </w:rPr>
        <w:t>在“需要转人工的条件”中设定死循环中断触发器：</w:t>
      </w:r>
      <w:r w:rsidRPr="0089567D">
        <w:rPr>
          <w:shd w:val="pct15" w:color="auto" w:fill="FFFFFF"/>
          <w:lang w:eastAsia="zh-CN"/>
        </w:rPr>
        <w:t xml:space="preserve"> 定义系统强制停止的边界</w:t>
      </w:r>
      <w:r w:rsidRPr="0089567D">
        <w:rPr>
          <w:rFonts w:hint="eastAsia"/>
          <w:shd w:val="pct15" w:color="auto" w:fill="FFFFFF"/>
          <w:lang w:eastAsia="zh-CN"/>
        </w:rPr>
        <w:t>。例如规定：“一旦触及最大重试次数，或者</w:t>
      </w:r>
      <w:r w:rsidRPr="0089567D">
        <w:rPr>
          <w:shd w:val="pct15" w:color="auto" w:fill="FFFFFF"/>
          <w:lang w:eastAsia="zh-CN"/>
        </w:rPr>
        <w:t>Agent在ReAct模式下连续两次生成相同的失败 Thought/Action，系统必须强制中断自动流程”。</w:t>
      </w:r>
      <w:r w:rsidRPr="0089567D">
        <w:rPr>
          <w:rFonts w:hint="eastAsia"/>
          <w:shd w:val="pct15" w:color="auto" w:fill="FFFFFF"/>
          <w:lang w:eastAsia="zh-CN"/>
        </w:rPr>
        <w:t>在“错误提示与恢复方式”中设定兜底接管路径：</w:t>
      </w:r>
      <w:r w:rsidRPr="0089567D">
        <w:rPr>
          <w:shd w:val="pct15" w:color="auto" w:fill="FFFFFF"/>
          <w:lang w:eastAsia="zh-CN"/>
        </w:rPr>
        <w:t xml:space="preserve"> 明确死循环被阻断后，Agent 应该采取什么动作</w:t>
      </w:r>
      <w:r w:rsidRPr="0089567D">
        <w:rPr>
          <w:rFonts w:hint="eastAsia"/>
          <w:shd w:val="pct15" w:color="auto" w:fill="FFFFFF"/>
          <w:lang w:eastAsia="zh-CN"/>
        </w:rPr>
        <w:t>。此时应结合业务防线，规定</w:t>
      </w:r>
      <w:r w:rsidRPr="0089567D">
        <w:rPr>
          <w:shd w:val="pct15" w:color="auto" w:fill="FFFFFF"/>
          <w:lang w:eastAsia="zh-CN"/>
        </w:rPr>
        <w:t xml:space="preserve"> Agent 必须生成一份包含当前进度与报</w:t>
      </w:r>
      <w:proofErr w:type="gramStart"/>
      <w:r w:rsidRPr="0089567D">
        <w:rPr>
          <w:shd w:val="pct15" w:color="auto" w:fill="FFFFFF"/>
          <w:lang w:eastAsia="zh-CN"/>
        </w:rPr>
        <w:t>错原因</w:t>
      </w:r>
      <w:proofErr w:type="gramEnd"/>
      <w:r w:rsidRPr="0089567D">
        <w:rPr>
          <w:shd w:val="pct15" w:color="auto" w:fill="FFFFFF"/>
          <w:lang w:eastAsia="zh-CN"/>
        </w:rPr>
        <w:t>的风险摘要，然后触发强制暂停，交由人类决策者（即“舵手”）亲自接管处理</w:t>
      </w:r>
      <w:r w:rsidRPr="0089567D">
        <w:rPr>
          <w:rFonts w:hint="eastAsia"/>
          <w:shd w:val="pct15" w:color="auto" w:fill="FFFFFF"/>
          <w:lang w:eastAsia="zh-CN"/>
        </w:rPr>
        <w:t>。</w:t>
      </w:r>
    </w:p>
    <w:p w14:paraId="43CF75DF" w14:textId="703B3FFD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工具失败时的处理方式</w:t>
      </w:r>
      <w:r w:rsidR="00705281" w:rsidRPr="00705281">
        <w:rPr>
          <w:lang w:eastAsia="zh-CN"/>
        </w:rPr>
        <w:t>：</w:t>
      </w:r>
    </w:p>
    <w:p w14:paraId="08E9D13E" w14:textId="27C0B1AC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使用者拒绝建议时的处理方式</w:t>
      </w:r>
      <w:r w:rsidR="00705281" w:rsidRPr="00705281">
        <w:rPr>
          <w:lang w:eastAsia="zh-CN"/>
        </w:rPr>
        <w:t>：</w:t>
      </w:r>
    </w:p>
    <w:p w14:paraId="0D0CFA37" w14:textId="2088083B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需要转人工的条件</w:t>
      </w:r>
      <w:r w:rsidR="00705281" w:rsidRPr="00705281">
        <w:rPr>
          <w:lang w:eastAsia="zh-CN"/>
        </w:rPr>
        <w:t>：</w:t>
      </w:r>
    </w:p>
    <w:p w14:paraId="45E7B66B" w14:textId="062D97E5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错误提示与恢复方式。</w:t>
      </w:r>
    </w:p>
    <w:p w14:paraId="654E07AD" w14:textId="77777777" w:rsidR="00CC7988" w:rsidRPr="000A3A32" w:rsidRDefault="00CC7988" w:rsidP="000A3A32">
      <w:pPr>
        <w:jc w:val="both"/>
        <w:rPr>
          <w:lang w:eastAsia="zh-CN"/>
        </w:rPr>
      </w:pPr>
    </w:p>
    <w:p w14:paraId="7D896BC2" w14:textId="2BDC2FDD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11. </w:t>
      </w:r>
      <w:r w:rsidRPr="000A3A32">
        <w:rPr>
          <w:rFonts w:hint="eastAsia"/>
          <w:lang w:eastAsia="zh-CN"/>
        </w:rPr>
        <w:t>评估指标</w:t>
      </w:r>
    </w:p>
    <w:p w14:paraId="1BF7F19B" w14:textId="55B069FE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任务完成率：</w:t>
      </w:r>
    </w:p>
    <w:p w14:paraId="11FC922A" w14:textId="0B9C1F8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正确率：</w:t>
      </w:r>
    </w:p>
    <w:p w14:paraId="21801A58" w14:textId="048B8D72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平均完成时间：</w:t>
      </w:r>
    </w:p>
    <w:p w14:paraId="4A7F6794" w14:textId="79FFCE61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使用者满意度：</w:t>
      </w:r>
    </w:p>
    <w:p w14:paraId="14B568CB" w14:textId="45332D76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人工介入率：</w:t>
      </w:r>
    </w:p>
    <w:p w14:paraId="0E81E6ED" w14:textId="0063A20F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错误率：</w:t>
      </w:r>
    </w:p>
    <w:p w14:paraId="2884C7E6" w14:textId="05E36809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成本与延迟：</w:t>
      </w:r>
    </w:p>
    <w:p w14:paraId="08F58612" w14:textId="316BDB23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留存或使用频率。</w:t>
      </w:r>
    </w:p>
    <w:p w14:paraId="4E2506E7" w14:textId="77777777" w:rsidR="00CC7988" w:rsidRPr="000A3A32" w:rsidRDefault="00CC7988" w:rsidP="000A3A32">
      <w:pPr>
        <w:jc w:val="both"/>
        <w:rPr>
          <w:lang w:eastAsia="zh-CN"/>
        </w:rPr>
      </w:pPr>
    </w:p>
    <w:p w14:paraId="7D86A5C1" w14:textId="3924F64B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12. </w:t>
      </w:r>
      <w:r w:rsidRPr="000A3A32">
        <w:rPr>
          <w:rFonts w:hint="eastAsia"/>
          <w:lang w:eastAsia="zh-CN"/>
        </w:rPr>
        <w:t>验收标准</w:t>
      </w:r>
    </w:p>
    <w:p w14:paraId="3191D526" w14:textId="6019B145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功能验收标准</w:t>
      </w:r>
      <w:r w:rsidR="00705281" w:rsidRPr="00705281">
        <w:rPr>
          <w:lang w:eastAsia="zh-CN"/>
        </w:rPr>
        <w:t>：</w:t>
      </w:r>
    </w:p>
    <w:p w14:paraId="42AAEC58" w14:textId="5EB57143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效能验收标准</w:t>
      </w:r>
      <w:r w:rsidR="00705281" w:rsidRPr="00705281">
        <w:rPr>
          <w:lang w:eastAsia="zh-CN"/>
        </w:rPr>
        <w:t>：</w:t>
      </w:r>
    </w:p>
    <w:p w14:paraId="3239C822" w14:textId="00D1961B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安全与权限验收标准</w:t>
      </w:r>
      <w:r w:rsidR="00705281" w:rsidRPr="00705281">
        <w:rPr>
          <w:lang w:eastAsia="zh-CN"/>
        </w:rPr>
        <w:t>：</w:t>
      </w:r>
    </w:p>
    <w:p w14:paraId="6DBF83DC" w14:textId="02AA12ED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边界案例验收标准</w:t>
      </w:r>
      <w:r w:rsidR="00705281" w:rsidRPr="00705281">
        <w:rPr>
          <w:lang w:eastAsia="zh-CN"/>
        </w:rPr>
        <w:t>：</w:t>
      </w:r>
    </w:p>
    <w:p w14:paraId="67328202" w14:textId="6887322D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上线条件。</w:t>
      </w:r>
    </w:p>
    <w:p w14:paraId="17B286EF" w14:textId="77777777" w:rsidR="00CC7988" w:rsidRPr="000A3A32" w:rsidRDefault="00CC7988" w:rsidP="000A3A32">
      <w:pPr>
        <w:jc w:val="both"/>
        <w:rPr>
          <w:lang w:eastAsia="zh-CN"/>
        </w:rPr>
      </w:pPr>
    </w:p>
    <w:p w14:paraId="36EF2A22" w14:textId="5A09804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13. </w:t>
      </w:r>
      <w:r w:rsidRPr="000A3A32">
        <w:rPr>
          <w:rFonts w:hint="eastAsia"/>
          <w:lang w:eastAsia="zh-CN"/>
        </w:rPr>
        <w:t>风险与依赖</w:t>
      </w:r>
    </w:p>
    <w:p w14:paraId="103033BF" w14:textId="36D0EF44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技术风险：</w:t>
      </w:r>
    </w:p>
    <w:p w14:paraId="243DCE40" w14:textId="5447F050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产品风险：</w:t>
      </w:r>
    </w:p>
    <w:p w14:paraId="721E3900" w14:textId="02421F13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法</w:t>
      </w:r>
      <w:proofErr w:type="gramStart"/>
      <w:r w:rsidRPr="000A3A32">
        <w:rPr>
          <w:rFonts w:hint="eastAsia"/>
          <w:lang w:eastAsia="zh-CN"/>
        </w:rPr>
        <w:t>务</w:t>
      </w:r>
      <w:proofErr w:type="gramEnd"/>
      <w:r w:rsidRPr="000A3A32">
        <w:rPr>
          <w:rFonts w:hint="eastAsia"/>
          <w:lang w:eastAsia="zh-CN"/>
        </w:rPr>
        <w:t>或合</w:t>
      </w:r>
      <w:proofErr w:type="gramStart"/>
      <w:r w:rsidRPr="000A3A32">
        <w:rPr>
          <w:rFonts w:hint="eastAsia"/>
          <w:lang w:eastAsia="zh-CN"/>
        </w:rPr>
        <w:t>规</w:t>
      </w:r>
      <w:proofErr w:type="gramEnd"/>
      <w:r w:rsidRPr="000A3A32">
        <w:rPr>
          <w:rFonts w:hint="eastAsia"/>
          <w:lang w:eastAsia="zh-CN"/>
        </w:rPr>
        <w:t>风险：</w:t>
      </w:r>
    </w:p>
    <w:p w14:paraId="0C7DA758" w14:textId="39C73577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="00C76326" w:rsidRPr="00D3678E">
        <w:rPr>
          <w:rFonts w:hint="eastAsia"/>
          <w:lang w:eastAsia="zh-CN"/>
        </w:rPr>
        <w:t>内部</w:t>
      </w:r>
      <w:r w:rsidRPr="000A3A32">
        <w:rPr>
          <w:rFonts w:hint="eastAsia"/>
          <w:lang w:eastAsia="zh-CN"/>
        </w:rPr>
        <w:t>资料依赖：</w:t>
      </w:r>
    </w:p>
    <w:p w14:paraId="4B8995A3" w14:textId="385A7EAA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lastRenderedPageBreak/>
        <w:t xml:space="preserve">- </w:t>
      </w:r>
      <w:r w:rsidRPr="000A3A32">
        <w:rPr>
          <w:rFonts w:hint="eastAsia"/>
          <w:lang w:eastAsia="zh-CN"/>
        </w:rPr>
        <w:t>外部系统依赖：</w:t>
      </w:r>
    </w:p>
    <w:p w14:paraId="783E70AB" w14:textId="0B7EB21E" w:rsidR="00CC7988" w:rsidRPr="000A3A32" w:rsidRDefault="000A3A32" w:rsidP="000A3A32">
      <w:pPr>
        <w:jc w:val="both"/>
        <w:rPr>
          <w:lang w:eastAsia="zh-CN"/>
        </w:rPr>
      </w:pPr>
      <w:r w:rsidRPr="000A3A32">
        <w:rPr>
          <w:lang w:eastAsia="zh-CN"/>
        </w:rPr>
        <w:t xml:space="preserve">- </w:t>
      </w:r>
      <w:r w:rsidRPr="000A3A32">
        <w:rPr>
          <w:rFonts w:hint="eastAsia"/>
          <w:lang w:eastAsia="zh-CN"/>
        </w:rPr>
        <w:t>缓解方案。</w:t>
      </w:r>
    </w:p>
    <w:p w14:paraId="0E7543E3" w14:textId="77777777" w:rsidR="00CC7988" w:rsidRDefault="00CC7988" w:rsidP="000A3A32">
      <w:pPr>
        <w:jc w:val="both"/>
        <w:rPr>
          <w:rFonts w:eastAsiaTheme="minorEastAsia"/>
          <w:lang w:eastAsia="zh-CN"/>
        </w:rPr>
      </w:pPr>
    </w:p>
    <w:p w14:paraId="3C909ECD" w14:textId="6612C2CA" w:rsidR="006A3E99" w:rsidRPr="006A3E99" w:rsidRDefault="006A3E99" w:rsidP="000A3A32">
      <w:pPr>
        <w:jc w:val="both"/>
        <w:rPr>
          <w:b/>
          <w:bCs/>
          <w:color w:val="EE0000"/>
          <w:lang w:eastAsia="zh-CN"/>
        </w:rPr>
      </w:pPr>
      <w:r w:rsidRPr="006A3E99">
        <w:rPr>
          <w:rFonts w:hint="eastAsia"/>
          <w:b/>
          <w:bCs/>
          <w:color w:val="EE0000"/>
          <w:lang w:eastAsia="zh-CN"/>
        </w:rPr>
        <w:t>结合成为提示词</w:t>
      </w:r>
    </w:p>
    <w:p w14:paraId="21275719" w14:textId="7D33753D" w:rsidR="006A3E99" w:rsidRPr="00C1218E" w:rsidRDefault="00C1218E" w:rsidP="006A3E99">
      <w:pPr>
        <w:jc w:val="both"/>
      </w:pPr>
      <w:r w:rsidRPr="00C1218E">
        <w:rPr>
          <w:rFonts w:hint="eastAsia"/>
          <w:lang w:eastAsia="zh-CN"/>
        </w:rPr>
        <w:t>恭喜你完成「</w:t>
      </w:r>
      <w:r w:rsidRPr="00C1218E">
        <w:rPr>
          <w:lang w:eastAsia="zh-CN"/>
        </w:rPr>
        <w:t>AI Agent PRD</w:t>
      </w:r>
      <w:r w:rsidRPr="00C1218E">
        <w:rPr>
          <w:rFonts w:hint="eastAsia"/>
          <w:lang w:eastAsia="zh-CN"/>
        </w:rPr>
        <w:t>（产品需求文档）」的结构化的设计思维，你将与下一份的指导模板「</w:t>
      </w:r>
      <w:r w:rsidRPr="00C1218E">
        <w:rPr>
          <w:lang w:eastAsia="zh-CN"/>
        </w:rPr>
        <w:t>System Prompt 8</w:t>
      </w:r>
      <w:r w:rsidRPr="00C1218E">
        <w:rPr>
          <w:rFonts w:hint="eastAsia"/>
          <w:lang w:eastAsia="zh-CN"/>
        </w:rPr>
        <w:t>大维度」及「</w:t>
      </w:r>
      <w:r w:rsidRPr="00C1218E">
        <w:rPr>
          <w:lang w:eastAsia="zh-CN"/>
        </w:rPr>
        <w:t>ReAct</w:t>
      </w:r>
      <w:r w:rsidRPr="00C1218E">
        <w:rPr>
          <w:rFonts w:hint="eastAsia"/>
          <w:lang w:eastAsia="zh-CN"/>
        </w:rPr>
        <w:t>（</w:t>
      </w:r>
      <w:r w:rsidRPr="00C1218E">
        <w:rPr>
          <w:lang w:eastAsia="zh-CN"/>
        </w:rPr>
        <w:t>Reasoning and Acting</w:t>
      </w:r>
      <w:r w:rsidRPr="00C1218E">
        <w:rPr>
          <w:rFonts w:hint="eastAsia"/>
          <w:lang w:eastAsia="zh-CN"/>
        </w:rPr>
        <w:t>）模式」相结合，打造高可靠性、高商业价值的系统提示词（</w:t>
      </w:r>
      <w:r w:rsidRPr="00C1218E">
        <w:rPr>
          <w:lang w:eastAsia="zh-CN"/>
        </w:rPr>
        <w:t>System Prompt</w:t>
      </w:r>
      <w:r w:rsidRPr="00C1218E">
        <w:rPr>
          <w:rFonts w:hint="eastAsia"/>
          <w:lang w:eastAsia="zh-CN"/>
        </w:rPr>
        <w:t>）。这是智能体的</w:t>
      </w:r>
      <w:r w:rsidRPr="00C1218E">
        <w:rPr>
          <w:lang w:eastAsia="zh-CN"/>
        </w:rPr>
        <w:t>“</w:t>
      </w:r>
      <w:r w:rsidRPr="00C1218E">
        <w:rPr>
          <w:rFonts w:hint="eastAsia"/>
          <w:lang w:eastAsia="zh-CN"/>
        </w:rPr>
        <w:t>底层宪法</w:t>
      </w:r>
      <w:r w:rsidRPr="00C1218E">
        <w:rPr>
          <w:lang w:eastAsia="zh-CN"/>
        </w:rPr>
        <w:t>”</w:t>
      </w:r>
      <w:r w:rsidRPr="00C1218E">
        <w:rPr>
          <w:rFonts w:hint="eastAsia"/>
          <w:lang w:eastAsia="zh-CN"/>
        </w:rPr>
        <w:t>或</w:t>
      </w:r>
      <w:r w:rsidRPr="00C1218E">
        <w:rPr>
          <w:lang w:eastAsia="zh-CN"/>
        </w:rPr>
        <w:t>“</w:t>
      </w:r>
      <w:r w:rsidRPr="00C1218E">
        <w:rPr>
          <w:rFonts w:hint="eastAsia"/>
          <w:lang w:eastAsia="zh-CN"/>
        </w:rPr>
        <w:t>罗盘</w:t>
      </w:r>
      <w:r w:rsidRPr="00C1218E">
        <w:rPr>
          <w:lang w:eastAsia="zh-CN"/>
        </w:rPr>
        <w:t>”</w:t>
      </w:r>
      <w:r w:rsidRPr="00C1218E">
        <w:rPr>
          <w:rFonts w:hint="eastAsia"/>
          <w:lang w:eastAsia="zh-CN"/>
        </w:rPr>
        <w:t>。</w:t>
      </w:r>
    </w:p>
    <w:p w14:paraId="7D450D08" w14:textId="77777777" w:rsidR="006A3E99" w:rsidRDefault="006A3E99" w:rsidP="006A3E99">
      <w:pPr>
        <w:jc w:val="both"/>
      </w:pPr>
    </w:p>
    <w:p w14:paraId="5D36F119" w14:textId="140F6C89" w:rsidR="000A3A32" w:rsidRPr="008A1478" w:rsidRDefault="000A3A32" w:rsidP="000A3A32">
      <w:pPr>
        <w:jc w:val="both"/>
        <w:rPr>
          <w:rFonts w:eastAsiaTheme="minorEastAsia"/>
          <w:b/>
          <w:bCs/>
        </w:rPr>
      </w:pPr>
    </w:p>
    <w:sectPr w:rsidR="000A3A32" w:rsidRPr="008A1478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6B7C" w14:textId="77777777" w:rsidR="00C60084" w:rsidRDefault="00C60084" w:rsidP="00C762F3">
      <w:r>
        <w:separator/>
      </w:r>
    </w:p>
  </w:endnote>
  <w:endnote w:type="continuationSeparator" w:id="0">
    <w:p w14:paraId="738BF579" w14:textId="77777777" w:rsidR="00C60084" w:rsidRDefault="00C60084" w:rsidP="00C7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CC7B" w14:textId="77777777" w:rsidR="00C60084" w:rsidRDefault="00C60084" w:rsidP="00C762F3">
      <w:r>
        <w:separator/>
      </w:r>
    </w:p>
  </w:footnote>
  <w:footnote w:type="continuationSeparator" w:id="0">
    <w:p w14:paraId="595C9AB1" w14:textId="77777777" w:rsidR="00C60084" w:rsidRDefault="00C60084" w:rsidP="00C76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46798" w14:textId="0B46A2D0" w:rsidR="00D35D4F" w:rsidRDefault="00D35D4F" w:rsidP="00D35D4F">
    <w:pPr>
      <w:pStyle w:val="ae"/>
      <w:jc w:val="right"/>
    </w:pPr>
    <w:r w:rsidRPr="00D35D4F">
      <w:rPr>
        <w:noProof/>
      </w:rPr>
      <w:drawing>
        <wp:inline distT="0" distB="0" distL="0" distR="0" wp14:anchorId="19387879" wp14:editId="3F82EA6C">
          <wp:extent cx="419100" cy="356179"/>
          <wp:effectExtent l="0" t="0" r="0" b="6350"/>
          <wp:docPr id="78260373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0273" cy="3656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465"/>
    <w:multiLevelType w:val="hybridMultilevel"/>
    <w:tmpl w:val="303E1576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AC0D25"/>
    <w:multiLevelType w:val="hybridMultilevel"/>
    <w:tmpl w:val="07EEAFE6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D3361FD"/>
    <w:multiLevelType w:val="hybridMultilevel"/>
    <w:tmpl w:val="F0187804"/>
    <w:lvl w:ilvl="0" w:tplc="E21266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690C0A"/>
    <w:multiLevelType w:val="hybridMultilevel"/>
    <w:tmpl w:val="19B0FD48"/>
    <w:lvl w:ilvl="0" w:tplc="E21266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8B6633"/>
    <w:multiLevelType w:val="hybridMultilevel"/>
    <w:tmpl w:val="2AFEA854"/>
    <w:lvl w:ilvl="0" w:tplc="E21266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09A3B31"/>
    <w:multiLevelType w:val="hybridMultilevel"/>
    <w:tmpl w:val="130C1702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0D93488"/>
    <w:multiLevelType w:val="hybridMultilevel"/>
    <w:tmpl w:val="1F58E864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41A00DB"/>
    <w:multiLevelType w:val="hybridMultilevel"/>
    <w:tmpl w:val="EBF6EC74"/>
    <w:lvl w:ilvl="0" w:tplc="F334D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9B51A8A"/>
    <w:multiLevelType w:val="hybridMultilevel"/>
    <w:tmpl w:val="5158FF6C"/>
    <w:lvl w:ilvl="0" w:tplc="F334D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EB441C1"/>
    <w:multiLevelType w:val="hybridMultilevel"/>
    <w:tmpl w:val="A94EAC6E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1290FDA"/>
    <w:multiLevelType w:val="hybridMultilevel"/>
    <w:tmpl w:val="A798F4D2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17A7B6B"/>
    <w:multiLevelType w:val="hybridMultilevel"/>
    <w:tmpl w:val="1DAA78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6DC6E35"/>
    <w:multiLevelType w:val="hybridMultilevel"/>
    <w:tmpl w:val="4ADE74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AEC3258"/>
    <w:multiLevelType w:val="hybridMultilevel"/>
    <w:tmpl w:val="4D90ED0E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88920516">
    <w:abstractNumId w:val="11"/>
  </w:num>
  <w:num w:numId="2" w16cid:durableId="1942103873">
    <w:abstractNumId w:val="0"/>
  </w:num>
  <w:num w:numId="3" w16cid:durableId="1650598691">
    <w:abstractNumId w:val="9"/>
  </w:num>
  <w:num w:numId="4" w16cid:durableId="501510763">
    <w:abstractNumId w:val="10"/>
  </w:num>
  <w:num w:numId="5" w16cid:durableId="1936740797">
    <w:abstractNumId w:val="1"/>
  </w:num>
  <w:num w:numId="6" w16cid:durableId="1740517651">
    <w:abstractNumId w:val="12"/>
  </w:num>
  <w:num w:numId="7" w16cid:durableId="700279827">
    <w:abstractNumId w:val="4"/>
  </w:num>
  <w:num w:numId="8" w16cid:durableId="1524198801">
    <w:abstractNumId w:val="5"/>
  </w:num>
  <w:num w:numId="9" w16cid:durableId="711538709">
    <w:abstractNumId w:val="6"/>
  </w:num>
  <w:num w:numId="10" w16cid:durableId="862941113">
    <w:abstractNumId w:val="13"/>
  </w:num>
  <w:num w:numId="11" w16cid:durableId="404493907">
    <w:abstractNumId w:val="3"/>
  </w:num>
  <w:num w:numId="12" w16cid:durableId="1656030525">
    <w:abstractNumId w:val="2"/>
  </w:num>
  <w:num w:numId="13" w16cid:durableId="1207255577">
    <w:abstractNumId w:val="8"/>
  </w:num>
  <w:num w:numId="14" w16cid:durableId="1999454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74"/>
    <w:rsid w:val="00013617"/>
    <w:rsid w:val="000A3A32"/>
    <w:rsid w:val="001359E2"/>
    <w:rsid w:val="001B6D74"/>
    <w:rsid w:val="001D0E60"/>
    <w:rsid w:val="00383F95"/>
    <w:rsid w:val="003B62E3"/>
    <w:rsid w:val="00440EA9"/>
    <w:rsid w:val="004714C1"/>
    <w:rsid w:val="00534100"/>
    <w:rsid w:val="00590EB1"/>
    <w:rsid w:val="00643952"/>
    <w:rsid w:val="006744B4"/>
    <w:rsid w:val="006A3E99"/>
    <w:rsid w:val="006A653D"/>
    <w:rsid w:val="006D39DD"/>
    <w:rsid w:val="006E1D63"/>
    <w:rsid w:val="006F086E"/>
    <w:rsid w:val="00705281"/>
    <w:rsid w:val="00717974"/>
    <w:rsid w:val="00831BC3"/>
    <w:rsid w:val="0089567D"/>
    <w:rsid w:val="008A1478"/>
    <w:rsid w:val="009A7AFB"/>
    <w:rsid w:val="00B04DB2"/>
    <w:rsid w:val="00B3245E"/>
    <w:rsid w:val="00B61FA2"/>
    <w:rsid w:val="00B976BC"/>
    <w:rsid w:val="00C1218E"/>
    <w:rsid w:val="00C1757E"/>
    <w:rsid w:val="00C60084"/>
    <w:rsid w:val="00C762F3"/>
    <w:rsid w:val="00C76326"/>
    <w:rsid w:val="00C852AF"/>
    <w:rsid w:val="00CC7988"/>
    <w:rsid w:val="00D35D4F"/>
    <w:rsid w:val="00EA1830"/>
    <w:rsid w:val="00EE7E3B"/>
    <w:rsid w:val="00F15641"/>
    <w:rsid w:val="00F33659"/>
    <w:rsid w:val="00FB46BC"/>
    <w:rsid w:val="00FD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0B18B"/>
  <w15:chartTrackingRefBased/>
  <w15:docId w15:val="{78FAE34C-3819-43CF-8C42-107ACE46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theme="minorBidi"/>
        <w:color w:val="000000" w:themeColor="text1"/>
        <w:kern w:val="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6D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D74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D74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D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D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D74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D74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D74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D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D74"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D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D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B6D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B6D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D74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B6D7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D74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D7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D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D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D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D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D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D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D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D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62F3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C762F3"/>
  </w:style>
  <w:style w:type="paragraph" w:styleId="af0">
    <w:name w:val="footer"/>
    <w:basedOn w:val="a"/>
    <w:link w:val="af1"/>
    <w:uiPriority w:val="99"/>
    <w:unhideWhenUsed/>
    <w:rsid w:val="00C762F3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C76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Wu</dc:creator>
  <cp:keywords/>
  <dc:description/>
  <cp:lastModifiedBy>Raymond Wu</cp:lastModifiedBy>
  <cp:revision>9</cp:revision>
  <dcterms:created xsi:type="dcterms:W3CDTF">2026-05-24T09:20:00Z</dcterms:created>
  <dcterms:modified xsi:type="dcterms:W3CDTF">2026-05-28T01:33:00Z</dcterms:modified>
</cp:coreProperties>
</file>