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Risk Assessment Module</w:t>
      </w:r>
    </w:p>
    <w:p>
      <w:r>
        <w:rPr>
          <w:b/>
        </w:rPr>
        <w:t>Product Design and Development — Mini Project Report Section</w:t>
      </w:r>
    </w:p>
    <w:p>
      <w:r>
        <w:rPr>
          <w:b/>
        </w:rPr>
        <w:t>Project:</w:t>
      </w:r>
      <w:r>
        <w:t xml:space="preserve"> AI-Based Smart Healthcare Management System</w:t>
      </w:r>
    </w:p>
    <w:p>
      <w:r>
        <w:rPr>
          <w:b/>
        </w:rPr>
        <w:t>Component:</w:t>
      </w:r>
      <w:r>
        <w:t xml:space="preserve"> AI/ML health risk prediction and recommendation service</w:t>
      </w:r>
    </w:p>
    <w:p>
      <w:pPr>
        <w:pStyle w:val="Heading2"/>
      </w:pPr>
      <w:r>
        <w:t>1. Introduction and Product Context</w:t>
      </w:r>
    </w:p>
    <w:p>
      <w:r>
        <w:t>The AI-Based Smart Healthcare Management System is a full-stack product that helps</w:t>
      </w:r>
    </w:p>
    <w:p>
      <w:r>
        <w:t>patients record health information, receive a preliminary health-risk assessment,</w:t>
      </w:r>
    </w:p>
    <w:p>
      <w:r>
        <w:t xml:space="preserve">discover the right specialist, and book appointments. The </w:t>
      </w:r>
      <w:r>
        <w:rPr>
          <w:b/>
        </w:rPr>
        <w:t>AI/ML module</w:t>
      </w:r>
      <w:r>
        <w:t xml:space="preserve"> is the</w:t>
      </w:r>
    </w:p>
    <w:p>
      <w:r>
        <w:t>intelligent core of the product: a standalone Python (FastAPI) microservice that</w:t>
      </w:r>
    </w:p>
    <w:p>
      <w:r>
        <w:t>accepts patient health data and reported symptoms, estimates the risk of three</w:t>
      </w:r>
    </w:p>
    <w:p>
      <w:r>
        <w:t>chronic conditions, and recommends the tests and specialist categories that a</w:t>
      </w:r>
    </w:p>
    <w:p>
      <w:r>
        <w:t>patient should consider.</w:t>
      </w:r>
    </w:p>
    <w:p>
      <w:r>
        <w:t>The three conditions covered are:</w:t>
      </w:r>
    </w:p>
    <w:p>
      <w:pPr>
        <w:pStyle w:val="ListBullet"/>
      </w:pPr>
      <w:r>
        <w:rPr>
          <w:b/>
        </w:rPr>
        <w:t>Diabetes</w:t>
      </w:r>
      <w:r>
        <w:t xml:space="preserve"> (metabolic risk)</w:t>
      </w:r>
    </w:p>
    <w:p>
      <w:pPr>
        <w:pStyle w:val="ListBullet"/>
      </w:pPr>
      <w:r>
        <w:rPr>
          <w:b/>
        </w:rPr>
        <w:t>Heart disease</w:t>
      </w:r>
      <w:r>
        <w:t xml:space="preserve"> (cardiovascular risk)</w:t>
      </w:r>
    </w:p>
    <w:p>
      <w:pPr>
        <w:pStyle w:val="ListBullet"/>
      </w:pPr>
      <w:r>
        <w:rPr>
          <w:b/>
        </w:rPr>
        <w:t>Kidney disease</w:t>
      </w:r>
      <w:r>
        <w:t xml:space="preserve"> (renal risk)</w:t>
      </w:r>
    </w:p>
    <w:p>
      <w:r>
        <w:t xml:space="preserve">For each condition the module produces a </w:t>
      </w:r>
      <w:r>
        <w:rPr>
          <w:b/>
        </w:rPr>
        <w:t>risk level</w:t>
      </w:r>
      <w:r>
        <w:t xml:space="preserve"> of Low, Moderate, or High,</w:t>
      </w:r>
    </w:p>
    <w:p>
      <w:r>
        <w:t>together with the most influential contributing factors. It then produces an</w:t>
      </w:r>
    </w:p>
    <w:p>
      <w:r>
        <w:rPr>
          <w:b/>
        </w:rPr>
        <w:t>overall health risk</w:t>
      </w:r>
      <w:r>
        <w:t xml:space="preserve">, a list of </w:t>
      </w:r>
      <w:r>
        <w:rPr>
          <w:b/>
        </w:rPr>
        <w:t>risk areas</w:t>
      </w:r>
      <w:r>
        <w:t>, and a set of</w:t>
      </w:r>
    </w:p>
    <w:p>
      <w:r>
        <w:rPr>
          <w:b/>
        </w:rPr>
        <w:t>recommended tests</w:t>
      </w:r>
      <w:r>
        <w:t xml:space="preserve"> and </w:t>
      </w:r>
      <w:r>
        <w:rPr>
          <w:b/>
        </w:rPr>
        <w:t>specialist categories</w:t>
      </w:r>
      <w:r>
        <w:t>.</w:t>
      </w:r>
    </w:p>
    <w:p>
      <w:pPr>
        <w:pStyle w:val="Heading3"/>
      </w:pPr>
      <w:r>
        <w:t>Problem Being Addressed</w:t>
      </w:r>
    </w:p>
    <w:p>
      <w:r>
        <w:t>In many settings, a patient who feels unwell does not know (a) whether their</w:t>
      </w:r>
    </w:p>
    <w:p>
      <w:r>
        <w:t>symptoms are serious, (b) which tests are relevant, or (c) which specialist to</w:t>
      </w:r>
    </w:p>
    <w:p>
      <w:r>
        <w:t>consult. The product addresses this gap by providing an accessible, immediate,</w:t>
      </w:r>
    </w:p>
    <w:p>
      <w:r>
        <w:t>screening-level assessment that converts raw health data and symptoms into clear,</w:t>
      </w:r>
    </w:p>
    <w:p>
      <w:r>
        <w:t>actionable guidance.</w:t>
      </w:r>
    </w:p>
    <w:p>
      <w:pPr>
        <w:pStyle w:val="Heading3"/>
      </w:pPr>
      <w:r>
        <w:t>Product Positioning and Safety</w:t>
      </w:r>
    </w:p>
    <w:p>
      <w:r>
        <w:t xml:space="preserve">This is a </w:t>
      </w:r>
      <w:r>
        <w:rPr>
          <w:b/>
        </w:rPr>
        <w:t>screening-level risk assessment, not a medical diagnosis</w:t>
      </w:r>
      <w:r>
        <w:t>. The module</w:t>
      </w:r>
    </w:p>
    <w:p>
      <w:r>
        <w:t>never claims to diagnose a condition; it estimates risk and guides the patient</w:t>
      </w:r>
    </w:p>
    <w:p>
      <w:r>
        <w:t>toward appropriate professional care. Every API response carries an explicit</w:t>
      </w:r>
    </w:p>
    <w:p>
      <w:r>
        <w:t xml:space="preserve">disclaimer, and the product is designed so that AI output </w:t>
      </w:r>
      <w:r>
        <w:rPr>
          <w:i/>
        </w:rPr>
        <w:t>supports</w:t>
      </w:r>
      <w:r>
        <w:t xml:space="preserve"> — and never</w:t>
      </w:r>
    </w:p>
    <w:p>
      <w:r>
        <w:rPr>
          <w:i/>
        </w:rPr>
        <w:t>replaces</w:t>
      </w:r>
      <w:r>
        <w:t xml:space="preserve"> — a qualified healthcare professional.</w:t>
      </w:r>
    </w:p>
    <w:p>
      <w:pPr>
        <w:pStyle w:val="Heading2"/>
      </w:pPr>
      <w:r>
        <w:t>2. User Needs to Requirements Mapping</w:t>
      </w:r>
    </w:p>
    <w:p>
      <w:r>
        <w:t>A core product-design activity is tracing each user need to a concrete product</w:t>
      </w:r>
    </w:p>
    <w:p>
      <w:r>
        <w:t>requirement and a design decision. The table below shows this traceability for</w:t>
      </w:r>
    </w:p>
    <w:p>
      <w:r>
        <w:t>the AI module.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User Need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 / AI Requirement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Design Decision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 don't know if my symptoms are serious."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Convert health data + symptoms into a clear Low/Moderate/High risk level.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Threshold banding with clinically tunable limits; symptoms can raise a risk band.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 don't understand which disease I might be at risk of."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Estimate risk for three common chronic conditions independently.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One dedicated model per disease, each producing an interpretable probability.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 don't know which tests I should get."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 relevant medical tests.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Rule-based test mapping per disease and risk band (</w:t>
            </w:r>
            <w:r>
              <w:rPr>
                <w:rFonts w:ascii="Consolas" w:hAnsi="Consolas"/>
                <w:sz w:val="19"/>
              </w:rPr>
              <w:t>rules.yaml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 don't know which doctor to see."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 a specialist category.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Band-to-specialist mapping (e.g., diabetes to Endocrinologist, heart to Cardiologist).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 only know a few details about my health."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Work with incomplete data.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clinical value is optional; the pipeline imputes missing values and reports them.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 want to understand what drove my result."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 transparent contributing factors.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Per-disease top contributing factors derived from model feature importance.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 have symptoms that don't match a listed disease."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Still guide me somewhere useful.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Symptom-only routes (e.g., skin complaints to Dermatologist).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 want to trust the tool."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Be transparent and reproducible.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Fixed random seed, documented datasets, explicit limitations and disclaimers.</w:t>
            </w:r>
          </w:p>
        </w:tc>
      </w:tr>
    </w:tbl>
    <w:p/>
    <w:p>
      <w:pPr>
        <w:pStyle w:val="Heading2"/>
      </w:pPr>
      <w:r>
        <w:t>3. Design and Architecture of the AI Component</w:t>
      </w:r>
    </w:p>
    <w:p>
      <w:r>
        <w:t xml:space="preserve">The module is deliberately split into an </w:t>
      </w:r>
      <w:r>
        <w:rPr>
          <w:b/>
        </w:rPr>
        <w:t>offline training stage</w:t>
      </w:r>
      <w:r>
        <w:t xml:space="preserve"> and an</w:t>
      </w:r>
    </w:p>
    <w:p>
      <w:r>
        <w:rPr>
          <w:b/>
        </w:rPr>
        <w:t>online serving stage</w:t>
      </w:r>
      <w:r>
        <w:t>. Training never runs in production; the live service only</w:t>
      </w:r>
    </w:p>
    <w:p>
      <w:r>
        <w:t>loads previously saved model artifacts. This separation improves reliability,</w:t>
      </w:r>
    </w:p>
    <w:p>
      <w:r>
        <w:t>reproducibility, and startup speed.</w:t>
      </w:r>
    </w:p>
    <w:p>
      <w:r>
        <w:t xml:space="preserve">A second key design decision is the </w:t>
      </w:r>
      <w:r>
        <w:rPr>
          <w:b/>
        </w:rPr>
        <w:t>three-layer pipeline</w:t>
      </w:r>
      <w:r>
        <w:t xml:space="preserve"> inside the service:</w:t>
      </w:r>
    </w:p>
    <w:p>
      <w:r>
        <w:t>prediction, assessment, and recommendation are kept as independent layers, each</w:t>
      </w:r>
    </w:p>
    <w:p>
      <w:r>
        <w:t>with a single responsibility.</w:t>
      </w:r>
    </w:p>
    <w:p>
      <w:pPr>
        <w:spacing w:after="120" w:before="120"/>
      </w:pPr>
      <w:r>
        <w:rPr>
          <w:rFonts w:ascii="Consolas" w:hAnsi="Consolas"/>
          <w:sz w:val="17"/>
        </w:rPr>
        <w:t>+-----------------------------------------------------------------------+</w:t>
        <w:br/>
        <w:t>|                          AI/ML MODULE                                 |</w:t>
        <w:br/>
        <w:t>|                                                                       |</w:t>
        <w:br/>
        <w:t>|  OFFLINE (training)                ONLINE (serving)                   |</w:t>
        <w:br/>
        <w:t>|  ------------------                -------------------                |</w:t>
        <w:br/>
        <w:t>|  src/preprocess.py                 app/main.py     (FastAPI entry)    |</w:t>
        <w:br/>
        <w:t>|      -&gt; cleaned splits                 |                              |</w:t>
        <w:br/>
        <w:t>|  src/train.py                      app/predictor.py  (Layer 1)        |</w:t>
        <w:br/>
        <w:t>|      -&gt; model artifacts                |                              |</w:t>
        <w:br/>
        <w:t>|                                        v                              |</w:t>
        <w:br/>
        <w:t>|  config/rules.yaml                 app/assessment.py (Layer 2)        |</w:t>
        <w:br/>
        <w:t>|      -&gt; clinical tunables              |                              |</w:t>
        <w:br/>
        <w:t>|                                        v                              |</w:t>
        <w:br/>
        <w:t>|  artifacts/*.joblib                app/recommender.py (Layer 3)       |</w:t>
        <w:br/>
        <w:t>|      -&gt; trained models +               |                              |</w:t>
        <w:br/>
        <w:t>|         fitted preprocessors           v                              |</w:t>
        <w:br/>
        <w:t>|                                    JSON response                      |</w:t>
        <w:br/>
        <w:t>+-----------------------------------------------------------------------+</w:t>
      </w:r>
    </w:p>
    <w:p>
      <w:pPr>
        <w:pStyle w:val="Heading3"/>
      </w:pPr>
      <w:r>
        <w:t>Component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src/preprocess.py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Offline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Load, clean, split datasets; build preprocessing pipelines.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src/train.py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Offline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Train candidate models, cross-validate, select and save the winner.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config/rules.yaml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All clinical thresholds, weights, symptom mappings, tests, specialists.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artifacts/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Saved model pipelines and metrics (</w:t>
            </w:r>
            <w:r>
              <w:rPr>
                <w:rFonts w:ascii="Consolas" w:hAnsi="Consolas"/>
                <w:sz w:val="19"/>
              </w:rPr>
              <w:t>*.joblib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*_metrics.json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app/main.py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FastAPI endpoints; loads models at startup.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app/predictor.py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Online (Layer 1)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Map patient input to model features; produce raw probabilities.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app/assessment.py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Online (Layer 2)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Apply symptom boosts, band risks, compute overall risk.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app/recommender.py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Online (Layer 3)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 tests and specialist categories.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app/schemas.py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Stable API contract (request/response schemas).</w:t>
            </w:r>
          </w:p>
        </w:tc>
      </w:tr>
    </w:tbl>
    <w:p/>
    <w:p>
      <w:pPr>
        <w:pStyle w:val="Heading2"/>
      </w:pPr>
      <w:r>
        <w:t>4. Algorithms and Techniques</w:t>
      </w:r>
    </w:p>
    <w:p>
      <w:pPr>
        <w:pStyle w:val="Heading3"/>
      </w:pPr>
      <w:r>
        <w:t>4.1 Machine-Learning Classifiers</w:t>
      </w:r>
    </w:p>
    <w:p>
      <w:r>
        <w:t>Two candidate classifiers are trained for each disease inside the same</w:t>
      </w:r>
    </w:p>
    <w:p>
      <w:r>
        <w:t>preprocessing pipeline: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Logistic Regression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max_iter=2000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class_weight="balanced"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Interpretable linear baseline; coefficients are directly explainable.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Random Forest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n_estimators=300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min_samples_leaf=2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class_weight="balanced"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Captures non-linear relationships; provides feature-importance scores.</w:t>
            </w:r>
          </w:p>
        </w:tc>
      </w:tr>
    </w:tbl>
    <w:p/>
    <w:p>
      <w:r>
        <w:rPr>
          <w:rFonts w:ascii="Consolas" w:hAnsi="Consolas"/>
          <w:sz w:val="20"/>
        </w:rPr>
        <w:t>class_weight="balanced"</w:t>
      </w:r>
      <w:r>
        <w:t xml:space="preserve"> compensates for class imbalance (for example, the</w:t>
      </w:r>
    </w:p>
    <w:p>
      <w:r>
        <w:t>kidney dataset is roughly 62% positive). For a screening tool this is the correct</w:t>
      </w:r>
    </w:p>
    <w:p>
      <w:r>
        <w:t>trade-off: missing a true positive is more costly than producing a false alarm.</w:t>
      </w:r>
    </w:p>
    <w:p>
      <w:pPr>
        <w:pStyle w:val="Heading3"/>
      </w:pPr>
      <w:r>
        <w:t>4.2 Preprocessing Algorithms</w:t>
      </w:r>
    </w:p>
    <w:p>
      <w:r>
        <w:t>Preprocessing is split into two stages to prevent data leakage:</w:t>
      </w:r>
    </w:p>
    <w:p>
      <w:pPr>
        <w:pStyle w:val="ListNumber"/>
      </w:pPr>
      <w:r>
        <w:rPr>
          <w:b/>
        </w:rPr>
        <w:t>Deterministic cleaning</w:t>
      </w:r>
      <w:r>
        <w:t xml:space="preserve"> (learns no statistics, so may run before the split):</w:t>
      </w:r>
    </w:p>
    <w:p>
      <w:pPr>
        <w:pStyle w:val="ListBullet"/>
      </w:pPr>
      <w:r>
        <w:t xml:space="preserve">Diabetes: sentinel zeros in </w:t>
      </w:r>
      <w:r>
        <w:rPr>
          <w:rFonts w:ascii="Consolas" w:hAnsi="Consolas"/>
          <w:sz w:val="20"/>
        </w:rPr>
        <w:t>glucose</w:t>
      </w:r>
      <w:r>
        <w:t xml:space="preserve">, </w:t>
      </w:r>
      <w:r>
        <w:rPr>
          <w:rFonts w:ascii="Consolas" w:hAnsi="Consolas"/>
          <w:sz w:val="20"/>
        </w:rPr>
        <w:t>bp</w:t>
      </w:r>
      <w:r>
        <w:t xml:space="preserve">, </w:t>
      </w:r>
      <w:r>
        <w:rPr>
          <w:rFonts w:ascii="Consolas" w:hAnsi="Consolas"/>
          <w:sz w:val="20"/>
        </w:rPr>
        <w:t>skin_thickness</w:t>
      </w:r>
      <w:r>
        <w:t xml:space="preserve">, </w:t>
      </w:r>
      <w:r>
        <w:rPr>
          <w:rFonts w:ascii="Consolas" w:hAnsi="Consolas"/>
          <w:sz w:val="20"/>
        </w:rPr>
        <w:t>insulin</w:t>
      </w:r>
      <w:r>
        <w:t>, and</w:t>
      </w:r>
    </w:p>
    <w:p>
      <w:r>
        <w:rPr>
          <w:rFonts w:ascii="Consolas" w:hAnsi="Consolas"/>
          <w:sz w:val="20"/>
        </w:rPr>
        <w:t>bmi</w:t>
      </w:r>
      <w:r>
        <w:t xml:space="preserve"> are replaced with </w:t>
      </w:r>
      <w:r>
        <w:rPr>
          <w:rFonts w:ascii="Consolas" w:hAnsi="Consolas"/>
          <w:sz w:val="20"/>
        </w:rPr>
        <w:t>NaN</w:t>
      </w:r>
      <w:r>
        <w:t xml:space="preserve"> because they actually encode missing values.</w:t>
      </w:r>
    </w:p>
    <w:p>
      <w:pPr>
        <w:pStyle w:val="ListBullet"/>
      </w:pPr>
      <w:r>
        <w:t>Heart: multi-class severity is collapsed to a binary target; missing markers</w:t>
      </w:r>
    </w:p>
    <w:p>
      <w:r>
        <w:t>(</w:t>
      </w:r>
      <w:r>
        <w:rPr>
          <w:rFonts w:ascii="Consolas" w:hAnsi="Consolas"/>
          <w:sz w:val="20"/>
        </w:rPr>
        <w:t>?</w:t>
      </w:r>
      <w:r>
        <w:t>) are handled; columns are read in the dataset's documented order.</w:t>
      </w:r>
    </w:p>
    <w:p>
      <w:pPr>
        <w:pStyle w:val="ListBullet"/>
      </w:pPr>
      <w:r>
        <w:t>Kidney: stray-tab labels, string-typed numeric columns, and an irrelevant</w:t>
      </w:r>
    </w:p>
    <w:p>
      <w:r>
        <w:t>row identifier are repaired.</w:t>
      </w:r>
    </w:p>
    <w:p>
      <w:pPr>
        <w:pStyle w:val="ListNumber"/>
      </w:pPr>
      <w:r>
        <w:rPr>
          <w:b/>
        </w:rPr>
        <w:t>Statistical preprocessing</w:t>
      </w:r>
      <w:r>
        <w:t xml:space="preserve"> (fitted on the training split only):</w:t>
      </w:r>
    </w:p>
    <w:p>
      <w:pPr>
        <w:pStyle w:val="ListBullet"/>
      </w:pPr>
      <w:r>
        <w:t xml:space="preserve">Numeric features: </w:t>
      </w:r>
      <w:r>
        <w:rPr>
          <w:b/>
        </w:rPr>
        <w:t>median imputation</w:t>
      </w:r>
      <w:r>
        <w:t xml:space="preserve"> followed by </w:t>
      </w:r>
      <w:r>
        <w:rPr>
          <w:b/>
        </w:rPr>
        <w:t>standard scaling</w:t>
      </w:r>
    </w:p>
    <w:p>
      <w:r>
        <w:t>(z-score). Scaling keeps logistic regression well-conditioned and is</w:t>
      </w:r>
    </w:p>
    <w:p>
      <w:r>
        <w:t>harmless for tree models.</w:t>
      </w:r>
    </w:p>
    <w:p>
      <w:pPr>
        <w:pStyle w:val="ListBullet"/>
      </w:pPr>
      <w:r>
        <w:t xml:space="preserve">Categorical features: </w:t>
      </w:r>
      <w:r>
        <w:rPr>
          <w:b/>
        </w:rPr>
        <w:t>most-frequent imputation</w:t>
      </w:r>
      <w:r>
        <w:t xml:space="preserve"> followed by</w:t>
      </w:r>
    </w:p>
    <w:p>
      <w:r>
        <w:rPr>
          <w:b/>
        </w:rPr>
        <w:t>one-hot encoding</w:t>
      </w:r>
      <w:r>
        <w:t xml:space="preserve"> that tolerates unseen categories.</w:t>
      </w:r>
    </w:p>
    <w:p>
      <w:pPr>
        <w:pStyle w:val="Heading3"/>
      </w:pPr>
      <w:r>
        <w:t>4.3 Model Selection and Evaluation</w:t>
      </w:r>
    </w:p>
    <w:p>
      <w:pPr>
        <w:pStyle w:val="ListBullet"/>
      </w:pPr>
      <w:r>
        <w:t xml:space="preserve">Each candidate is fitted on the </w:t>
      </w:r>
      <w:r>
        <w:rPr>
          <w:b/>
        </w:rPr>
        <w:t>training split only</w:t>
      </w:r>
      <w:r>
        <w:t>.</w:t>
      </w:r>
    </w:p>
    <w:p>
      <w:pPr>
        <w:pStyle w:val="ListBullet"/>
      </w:pPr>
      <w:r>
        <w:rPr>
          <w:b/>
        </w:rPr>
        <w:t>5-fold cross-validation</w:t>
      </w:r>
      <w:r>
        <w:t xml:space="preserve"> is run on the training split only, scored by ROC-AUC.</w:t>
      </w:r>
    </w:p>
    <w:p>
      <w:pPr>
        <w:pStyle w:val="ListBullet"/>
      </w:pPr>
      <w:r>
        <w:t xml:space="preserve">The </w:t>
      </w:r>
      <w:r>
        <w:rPr>
          <w:b/>
        </w:rPr>
        <w:t>test split is consumed once</w:t>
      </w:r>
      <w:r>
        <w:t>, for final evaluation.</w:t>
      </w:r>
    </w:p>
    <w:p>
      <w:pPr>
        <w:pStyle w:val="ListBullet"/>
      </w:pPr>
      <w:r>
        <w:rPr>
          <w:b/>
        </w:rPr>
        <w:t>Selection rule:</w:t>
      </w:r>
      <w:r>
        <w:t xml:space="preserve"> maximise ROC-AUC, using recall as the tie-breaker.</w:t>
      </w:r>
    </w:p>
    <w:p>
      <w:pPr>
        <w:pStyle w:val="ListBullet"/>
      </w:pPr>
      <w:r>
        <w:t>Reported metrics: **accuracy, precision, recall, F1, ROC-AUC, and the</w:t>
      </w:r>
    </w:p>
    <w:p>
      <w:r>
        <w:t>confusion matrix**.</w:t>
      </w:r>
    </w:p>
    <w:p>
      <w:pPr>
        <w:pStyle w:val="Heading3"/>
      </w:pPr>
      <w:r>
        <w:t>4.4 Explainability</w:t>
      </w:r>
    </w:p>
    <w:p>
      <w:r>
        <w:t xml:space="preserve">Each prediction is accompanied by the patient's </w:t>
      </w:r>
      <w:r>
        <w:rPr>
          <w:b/>
        </w:rPr>
        <w:t>top contributing factors</w:t>
      </w:r>
      <w:r>
        <w:t>.</w:t>
      </w:r>
    </w:p>
    <w:p>
      <w:r>
        <w:t xml:space="preserve">Random Forest exposes </w:t>
      </w:r>
      <w:r>
        <w:rPr>
          <w:rFonts w:ascii="Consolas" w:hAnsi="Consolas"/>
          <w:sz w:val="20"/>
        </w:rPr>
        <w:t>feature_importances_</w:t>
      </w:r>
      <w:r>
        <w:t>; Logistic Regression contributes the</w:t>
      </w:r>
    </w:p>
    <w:p>
      <w:r>
        <w:t>absolute value of its coefficients. One-hot encoded columns are folded back onto</w:t>
      </w:r>
    </w:p>
    <w:p>
      <w:r>
        <w:t>their original source feature, so the factors are named in the same vocabulary</w:t>
      </w:r>
    </w:p>
    <w:p>
      <w:r>
        <w:t>the patient sees. Only features the patient actually supplied are reported;</w:t>
      </w:r>
    </w:p>
    <w:p>
      <w:r>
        <w:t>imputed values are not presented as drivers of a risk score.</w:t>
      </w:r>
    </w:p>
    <w:p>
      <w:pPr>
        <w:pStyle w:val="Heading3"/>
      </w:pPr>
      <w:r>
        <w:t>4.5 Rules Layer (Non-Machine-Learning)</w:t>
      </w:r>
    </w:p>
    <w:p>
      <w:r>
        <w:t>Not every decision is made by a learned model. A transparent, configurable rules</w:t>
      </w:r>
    </w:p>
    <w:p>
      <w:r>
        <w:t>layer converts probabilities into user-facing guidance:</w:t>
      </w:r>
    </w:p>
    <w:p>
      <w:pPr>
        <w:pStyle w:val="ListBullet"/>
      </w:pPr>
      <w:r>
        <w:rPr>
          <w:b/>
        </w:rPr>
        <w:t>Symptom boosts:</w:t>
      </w:r>
      <w:r>
        <w:t xml:space="preserve"> reported symptoms are grouped into clinically coherent</w:t>
      </w:r>
    </w:p>
    <w:p>
      <w:r>
        <w:t>clusters (metabolic-diabetic, cardiac, renal, general-systemic). A matched</w:t>
      </w:r>
    </w:p>
    <w:p>
      <w:r>
        <w:t>cluster adds a bounded boost to the linked disease probability.</w:t>
      </w:r>
    </w:p>
    <w:p>
      <w:pPr>
        <w:pStyle w:val="ListBullet"/>
      </w:pPr>
      <w:r>
        <w:rPr>
          <w:b/>
        </w:rPr>
        <w:t>Threshold banding:</w:t>
      </w:r>
      <w:r>
        <w:t xml:space="preserve"> probabilities map to Low / Moderate / High using</w:t>
      </w:r>
    </w:p>
    <w:p>
      <w:r>
        <w:t>configurable band limits.</w:t>
      </w:r>
    </w:p>
    <w:p>
      <w:pPr>
        <w:pStyle w:val="ListBullet"/>
      </w:pPr>
      <w:r>
        <w:rPr>
          <w:b/>
        </w:rPr>
        <w:t>Weighted overall score:</w:t>
      </w:r>
      <w:r>
        <w:t xml:space="preserve"> a weighted sum of the three disease probabilities</w:t>
      </w:r>
    </w:p>
    <w:p>
      <w:r>
        <w:t>plus a symptom component.</w:t>
      </w:r>
    </w:p>
    <w:p>
      <w:pPr>
        <w:pStyle w:val="ListBullet"/>
      </w:pPr>
      <w:r>
        <w:rPr>
          <w:b/>
        </w:rPr>
        <w:t>Dominant-risk floor:</w:t>
      </w:r>
      <w:r>
        <w:t xml:space="preserve"> the overall risk </w:t>
      </w:r>
      <w:r>
        <w:rPr>
          <w:i/>
        </w:rPr>
        <w:t>level</w:t>
      </w:r>
      <w:r>
        <w:t xml:space="preserve"> never falls below the highest</w:t>
      </w:r>
    </w:p>
    <w:p>
      <w:r>
        <w:t>single-disease band, so an acute risk cannot be diluted away by averaging.</w:t>
      </w:r>
    </w:p>
    <w:p>
      <w:pPr>
        <w:pStyle w:val="ListBullet"/>
      </w:pPr>
      <w:r>
        <w:rPr>
          <w:b/>
        </w:rPr>
        <w:t>Recommendation rules:</w:t>
      </w:r>
      <w:r>
        <w:t xml:space="preserve"> tests and specialist categories are mapped per disease</w:t>
      </w:r>
    </w:p>
    <w:p>
      <w:r>
        <w:t>and band, with symptom-only routes and a fallback.</w:t>
      </w:r>
    </w:p>
    <w:p>
      <w:r>
        <w:t xml:space="preserve">All thresholds and mappings live in </w:t>
      </w:r>
      <w:r>
        <w:rPr>
          <w:rFonts w:ascii="Consolas" w:hAnsi="Consolas"/>
          <w:sz w:val="20"/>
        </w:rPr>
        <w:t>config/rules.yaml</w:t>
      </w:r>
      <w:r>
        <w:t>, so clinical logic can be</w:t>
      </w:r>
    </w:p>
    <w:p>
      <w:r>
        <w:t>tuned without changing code.</w:t>
      </w:r>
    </w:p>
    <w:p>
      <w:pPr>
        <w:pStyle w:val="Heading2"/>
      </w:pPr>
      <w:r>
        <w:t>5. End-to-End Workflow</w:t>
      </w:r>
    </w:p>
    <w:p>
      <w:pPr>
        <w:pStyle w:val="Heading3"/>
      </w:pPr>
      <w:r>
        <w:t>5.1 Training Workflow</w:t>
      </w:r>
    </w:p>
    <w:p>
      <w:pPr>
        <w:pStyle w:val="ListNumber"/>
      </w:pPr>
      <w:r>
        <w:rPr>
          <w:b/>
        </w:rPr>
        <w:t>Load and clean</w:t>
      </w:r>
      <w:r>
        <w:t xml:space="preserve"> each raw dataset (</w:t>
      </w:r>
      <w:r>
        <w:rPr>
          <w:rFonts w:ascii="Consolas" w:hAnsi="Consolas"/>
          <w:sz w:val="20"/>
        </w:rPr>
        <w:t>src/preprocess.py</w:t>
      </w:r>
      <w:r>
        <w:t>).</w:t>
      </w:r>
    </w:p>
    <w:p>
      <w:pPr>
        <w:pStyle w:val="ListNumber"/>
      </w:pPr>
      <w:r>
        <w:rPr>
          <w:b/>
        </w:rPr>
        <w:t>Split</w:t>
      </w:r>
      <w:r>
        <w:t xml:space="preserve"> data into a stratified 80/20 train/test set (fixed seed </w:t>
      </w:r>
      <w:r>
        <w:rPr>
          <w:rFonts w:ascii="Consolas" w:hAnsi="Consolas"/>
          <w:sz w:val="20"/>
        </w:rPr>
        <w:t>42</w:t>
      </w:r>
      <w:r>
        <w:t>).</w:t>
      </w:r>
    </w:p>
    <w:p>
      <w:pPr>
        <w:pStyle w:val="ListNumber"/>
      </w:pPr>
      <w:r>
        <w:rPr>
          <w:b/>
        </w:rPr>
        <w:t>Fit preprocessors</w:t>
      </w:r>
      <w:r>
        <w:t xml:space="preserve"> on the training split only; save them to </w:t>
      </w:r>
      <w:r>
        <w:rPr>
          <w:rFonts w:ascii="Consolas" w:hAnsi="Consolas"/>
          <w:sz w:val="20"/>
        </w:rPr>
        <w:t>artifacts/</w:t>
      </w:r>
      <w:r>
        <w:t>.</w:t>
      </w:r>
    </w:p>
    <w:p>
      <w:pPr>
        <w:pStyle w:val="ListNumber"/>
      </w:pPr>
      <w:r>
        <w:rPr>
          <w:b/>
        </w:rPr>
        <w:t>Train both candidates</w:t>
      </w:r>
      <w:r>
        <w:t xml:space="preserve"> for each disease inside the pipeline.</w:t>
      </w:r>
    </w:p>
    <w:p>
      <w:pPr>
        <w:pStyle w:val="ListNumber"/>
      </w:pPr>
      <w:r>
        <w:rPr>
          <w:b/>
        </w:rPr>
        <w:t>Cross-validate</w:t>
      </w:r>
      <w:r>
        <w:t xml:space="preserve"> (5-fold) on the training split.</w:t>
      </w:r>
    </w:p>
    <w:p>
      <w:pPr>
        <w:pStyle w:val="ListNumber"/>
      </w:pPr>
      <w:r>
        <w:rPr>
          <w:b/>
        </w:rPr>
        <w:t>Evaluate once</w:t>
      </w:r>
      <w:r>
        <w:t xml:space="preserve"> on the held-out test set.</w:t>
      </w:r>
    </w:p>
    <w:p>
      <w:pPr>
        <w:pStyle w:val="ListNumber"/>
      </w:pPr>
      <w:r>
        <w:rPr>
          <w:b/>
        </w:rPr>
        <w:t>Select the winner</w:t>
      </w:r>
      <w:r>
        <w:t xml:space="preserve"> by ROC-AUC (recall tie-break) and save the full pipeline</w:t>
      </w:r>
    </w:p>
    <w:p>
      <w:r>
        <w:t>plus a metrics report.</w:t>
      </w:r>
    </w:p>
    <w:p>
      <w:pPr>
        <w:pStyle w:val="Heading3"/>
      </w:pPr>
      <w:r>
        <w:t>5.2 Inference Workflow</w:t>
      </w:r>
    </w:p>
    <w:p>
      <w:pPr>
        <w:spacing w:after="120" w:before="120"/>
      </w:pPr>
      <w:r>
        <w:rPr>
          <w:rFonts w:ascii="Consolas" w:hAnsi="Consolas"/>
          <w:sz w:val="17"/>
        </w:rPr>
        <w:t>Patient submits health profile + symptoms</w:t>
        <w:br/>
        <w:t xml:space="preserve">                |</w:t>
        <w:br/>
        <w:t xml:space="preserve">                v</w:t>
        <w:br/>
        <w:t xml:space="preserve">   POST /api/v1/assess  (FastAPI)</w:t>
        <w:br/>
        <w:t xml:space="preserve">                |</w:t>
        <w:br/>
        <w:t xml:space="preserve">                v</w:t>
        <w:br/>
        <w:t xml:space="preserve">   LAYER 1  Predictor (app/predictor.py)</w:t>
        <w:br/>
        <w:t xml:space="preserve">   - Map patient fields to each model's feature names</w:t>
        <w:br/>
        <w:t xml:space="preserve">   - Compute BMI from height/weight when not supplied</w:t>
        <w:br/>
        <w:t xml:space="preserve">   - Load the three saved pipelines and produce raw probabilities</w:t>
        <w:br/>
        <w:t xml:space="preserve">   - Record which values were imputed; extract top contributing factors</w:t>
        <w:br/>
        <w:t xml:space="preserve">                |</w:t>
        <w:br/>
        <w:t xml:space="preserve">                v</w:t>
        <w:br/>
        <w:t xml:space="preserve">   LAYER 2  Assessment (app/assessment.py)</w:t>
        <w:br/>
        <w:t xml:space="preserve">   - Apply symptom boosts (additive and capped) BEFORE banding</w:t>
        <w:br/>
        <w:t xml:space="preserve">   - Band each disease as Low / Moderate / High</w:t>
        <w:br/>
        <w:t xml:space="preserve">   - Compute overall score = sum(weight x probability) + symptom component</w:t>
        <w:br/>
        <w:t xml:space="preserve">   - Apply the dominant-risk floor to the overall level</w:t>
        <w:br/>
        <w:t xml:space="preserve">                |</w:t>
        <w:br/>
        <w:t xml:space="preserve">                v</w:t>
        <w:br/>
        <w:t xml:space="preserve">   LAYER 3  Recommender (app/recommender.py)</w:t>
        <w:br/>
        <w:t xml:space="preserve">   - Map each disease/band to tests and specialist categories</w:t>
        <w:br/>
        <w:t xml:space="preserve">   - Add symptom-only routes (e.g., skin to Dermatologist)</w:t>
        <w:br/>
        <w:t xml:space="preserve">   - Deduplicate and order by specialist priority</w:t>
        <w:br/>
        <w:t xml:space="preserve">                |</w:t>
        <w:br/>
        <w:t xml:space="preserve">                v</w:t>
        <w:br/>
        <w:t xml:space="preserve">   JSON AssessmentResponse</w:t>
      </w:r>
    </w:p>
    <w:p>
      <w:pPr>
        <w:pStyle w:val="Heading3"/>
      </w:pPr>
      <w:r>
        <w:t>5.3 API 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Liveness check used by the backend before calling.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/api/v1/assess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risk assessment; returns risks, tests, specialists.</w:t>
            </w:r>
          </w:p>
        </w:tc>
      </w:tr>
    </w:tbl>
    <w:p/>
    <w:p>
      <w:r>
        <w:t>The Spring Boot backend makes a single call per assessment and maps the returned</w:t>
      </w:r>
    </w:p>
    <w:p>
      <w:r>
        <w:t>specialist categories to real doctors and available appointment slots.</w:t>
      </w:r>
    </w:p>
    <w:p>
      <w:pPr>
        <w:pStyle w:val="Heading2"/>
      </w:pPr>
      <w:r>
        <w:t>6. Datasets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Disease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Diabetes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Pima Indians Diabetes (Kaggle/UCI)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Sentinel zeros encode missing values.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Heart disease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UCI Cleveland Heart Disease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Multi-class severity collapsed to binary.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Kidney disease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UCI Chronic Kidney Disease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Contains text/dtype quirks requiring cleaning.</w:t>
            </w:r>
          </w:p>
        </w:tc>
      </w:tr>
    </w:tbl>
    <w:p/>
    <w:p>
      <w:r>
        <w:rPr>
          <w:b/>
        </w:rPr>
        <w:t>Split policy:</w:t>
      </w:r>
      <w:r>
        <w:t xml:space="preserve"> stratified 80/20 split with a fixed random seed (</w:t>
      </w:r>
      <w:r>
        <w:rPr>
          <w:rFonts w:ascii="Consolas" w:hAnsi="Consolas"/>
          <w:sz w:val="20"/>
        </w:rPr>
        <w:t>42</w:t>
      </w:r>
      <w:r>
        <w:t>) and</w:t>
      </w:r>
    </w:p>
    <w:p>
      <w:r>
        <w:t>shuffling, giving identical class ratios in the train and test sets and a fully</w:t>
      </w:r>
    </w:p>
    <w:p>
      <w:r>
        <w:t>reproducible experiment.</w:t>
      </w:r>
    </w:p>
    <w:p>
      <w:pPr>
        <w:pStyle w:val="Heading2"/>
      </w:pPr>
      <w:r>
        <w:t>7. Results and Evaluation</w:t>
      </w:r>
    </w:p>
    <w:p>
      <w:r>
        <w:t>Held-out test-set performance of the selected model per disease: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Disease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Selected Model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ROC-AUC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Recall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Diabetes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0.8228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0.7222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Heart Disease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Logistic Regression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0.9665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0.9286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Kidney Disease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Logistic Regression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0.9807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1.0000</w:t>
            </w:r>
          </w:p>
        </w:tc>
      </w:tr>
    </w:tbl>
    <w:p/>
    <w:p>
      <w:pPr>
        <w:pStyle w:val="Heading3"/>
      </w:pPr>
      <w:r>
        <w:t>Design Interpretation</w:t>
      </w:r>
    </w:p>
    <w:p>
      <w:pPr>
        <w:pStyle w:val="ListBullet"/>
      </w:pPr>
      <w:r>
        <w:t>Heart and kidney models perform strongly (ROC-AUC 0.97-0.98), which is</w:t>
      </w:r>
    </w:p>
    <w:p>
      <w:r>
        <w:t>appropriate for a screening aid where a clear signal is available.</w:t>
      </w:r>
    </w:p>
    <w:p>
      <w:pPr>
        <w:pStyle w:val="ListBullet"/>
      </w:pPr>
      <w:r>
        <w:t>Diabetes is the hardest problem (ROC-AUC 0.82), consistent with the Pima</w:t>
      </w:r>
    </w:p>
    <w:p>
      <w:r>
        <w:t>dataset where several informative clinical values are often absent and must be</w:t>
      </w:r>
    </w:p>
    <w:p>
      <w:r>
        <w:t>imputed.</w:t>
      </w:r>
    </w:p>
    <w:p>
      <w:pPr>
        <w:pStyle w:val="ListBullet"/>
      </w:pPr>
      <w:r>
        <w:t>The selected algorithms differ by disease: the more interpretable Logistic</w:t>
      </w:r>
    </w:p>
    <w:p>
      <w:r>
        <w:t>Regression won for heart and kidney, while the non-linear Random Forest won for</w:t>
      </w:r>
    </w:p>
    <w:p>
      <w:r>
        <w:t>diabetes. This shows that model selection is data-driven rather than fixed.</w:t>
      </w:r>
    </w:p>
    <w:p>
      <w:pPr>
        <w:pStyle w:val="ListBullet"/>
      </w:pPr>
      <w:r>
        <w:t>Recall was prioritised alongside ROC-AUC because, for screening, failing to</w:t>
      </w:r>
    </w:p>
    <w:p>
      <w:r>
        <w:t>flag a genuinely at-risk patient is the costlier error.</w:t>
      </w:r>
    </w:p>
    <w:p>
      <w:pPr>
        <w:pStyle w:val="Heading2"/>
      </w:pPr>
      <w:r>
        <w:t>8. Safety, Limitations, and Ethics</w:t>
      </w:r>
    </w:p>
    <w:p>
      <w:pPr>
        <w:pStyle w:val="ListBullet"/>
      </w:pPr>
      <w:r>
        <w:rPr>
          <w:b/>
        </w:rPr>
        <w:t>Screening-only positioning.</w:t>
      </w:r>
      <w:r>
        <w:t xml:space="preserve"> Outputs are risk assessments, never diagnoses.</w:t>
      </w:r>
    </w:p>
    <w:p>
      <w:r>
        <w:t>Every response includes a disclaimer, and recommendations support rather than</w:t>
      </w:r>
    </w:p>
    <w:p>
      <w:r>
        <w:t>replace professional care.</w:t>
      </w:r>
    </w:p>
    <w:p>
      <w:pPr>
        <w:pStyle w:val="ListBullet"/>
      </w:pPr>
      <w:r>
        <w:rPr>
          <w:b/>
        </w:rPr>
        <w:t>Transparency of imputation.</w:t>
      </w:r>
      <w:r>
        <w:t xml:space="preserve"> Missing inputs are imputed inside the pipeline;</w:t>
      </w:r>
    </w:p>
    <w:p>
      <w:r>
        <w:t>the response reports exactly which fields were inferred (</w:t>
      </w:r>
      <w:r>
        <w:rPr>
          <w:rFonts w:ascii="Consolas" w:hAnsi="Consolas"/>
          <w:sz w:val="20"/>
        </w:rPr>
        <w:t>features_imputed</w:t>
      </w:r>
      <w:r>
        <w:t>).</w:t>
      </w:r>
    </w:p>
    <w:p>
      <w:pPr>
        <w:pStyle w:val="ListBullet"/>
      </w:pPr>
      <w:r>
        <w:rPr>
          <w:b/>
        </w:rPr>
        <w:t>Class-mix bias (kidney).</w:t>
      </w:r>
      <w:r>
        <w:t xml:space="preserve"> The chronic kidney disease dataset oversamples</w:t>
      </w:r>
    </w:p>
    <w:p>
      <w:r>
        <w:t>diseased patients, so a request with few clinical values may land near the</w:t>
      </w:r>
    </w:p>
    <w:p>
      <w:r>
        <w:t>balanced prior and band Moderate. This errs on the safe side for screening but</w:t>
      </w:r>
    </w:p>
    <w:p>
      <w:r>
        <w:t>must be disclosed.</w:t>
      </w:r>
    </w:p>
    <w:p>
      <w:pPr>
        <w:pStyle w:val="ListBullet"/>
      </w:pPr>
      <w:r>
        <w:rPr>
          <w:b/>
        </w:rPr>
        <w:t>Probability interpretation.</w:t>
      </w:r>
      <w:r>
        <w:t xml:space="preserve"> Logistic regression outputs can approach 0 or 1</w:t>
      </w:r>
    </w:p>
    <w:p>
      <w:r>
        <w:t xml:space="preserve">for extreme profiles; risk </w:t>
      </w:r>
      <w:r>
        <w:rPr>
          <w:i/>
        </w:rPr>
        <w:t>levels</w:t>
      </w:r>
      <w:r>
        <w:t xml:space="preserve"> remain correct, but probabilities should not</w:t>
      </w:r>
    </w:p>
    <w:p>
      <w:r>
        <w:t>be read as calibrated percentages.</w:t>
      </w:r>
    </w:p>
    <w:p>
      <w:pPr>
        <w:pStyle w:val="ListBullet"/>
      </w:pPr>
      <w:r>
        <w:rPr>
          <w:b/>
        </w:rPr>
        <w:t>Lifestyle flags.</w:t>
      </w:r>
      <w:r>
        <w:t xml:space="preserve"> Fields such as smoker or family history feed the rules</w:t>
      </w:r>
    </w:p>
    <w:p>
      <w:r>
        <w:t>layer, not the current models, because the source datasets contain no matching</w:t>
      </w:r>
    </w:p>
    <w:p>
      <w:r>
        <w:t>columns. This is intentional and documented.</w:t>
      </w:r>
    </w:p>
    <w:p>
      <w:pPr>
        <w:pStyle w:val="Heading2"/>
      </w:pPr>
      <w:r>
        <w:t>9. Product Outcomes and Future Scope</w:t>
      </w:r>
    </w:p>
    <w:p>
      <w:r>
        <w:rPr>
          <w:b/>
        </w:rPr>
        <w:t>Delivered in the current version:</w:t>
      </w:r>
    </w:p>
    <w:p>
      <w:pPr>
        <w:pStyle w:val="ListBullet"/>
      </w:pPr>
      <w:r>
        <w:t>Trained, leakage-safe models for three diseases with a documented selection rule.</w:t>
      </w:r>
    </w:p>
    <w:p>
      <w:pPr>
        <w:pStyle w:val="ListBullet"/>
      </w:pPr>
      <w:r>
        <w:t>A configurable rules engine for banding, overall risk, tests, and specialists.</w:t>
      </w:r>
    </w:p>
    <w:p>
      <w:pPr>
        <w:pStyle w:val="ListBullet"/>
      </w:pPr>
      <w:r>
        <w:t xml:space="preserve">A FastAPI service exposing </w:t>
      </w:r>
      <w:r>
        <w:rPr>
          <w:rFonts w:ascii="Consolas" w:hAnsi="Consolas"/>
          <w:sz w:val="20"/>
        </w:rPr>
        <w:t>/health</w:t>
      </w:r>
      <w:r>
        <w:t xml:space="preserve"> and </w:t>
      </w:r>
      <w:r>
        <w:rPr>
          <w:rFonts w:ascii="Consolas" w:hAnsi="Consolas"/>
          <w:sz w:val="20"/>
        </w:rPr>
        <w:t>/api/v1/assess</w:t>
      </w:r>
      <w:r>
        <w:t>.</w:t>
      </w:r>
    </w:p>
    <w:p>
      <w:pPr>
        <w:pStyle w:val="ListBullet"/>
      </w:pPr>
      <w:r>
        <w:t>A pytest suite covering model, pipeline, and API behaviour.</w:t>
      </w:r>
    </w:p>
    <w:p>
      <w:pPr>
        <w:pStyle w:val="ListBullet"/>
      </w:pPr>
      <w:r>
        <w:t>Backend integration through a single HTTP call.</w:t>
      </w:r>
    </w:p>
    <w:p>
      <w:r>
        <w:rPr>
          <w:b/>
        </w:rPr>
        <w:t>Future scope:</w:t>
      </w:r>
    </w:p>
    <w:p>
      <w:pPr>
        <w:pStyle w:val="ListBullet"/>
      </w:pPr>
      <w:r>
        <w:t>Docker and cloud deployment for easy sharing and scaling.</w:t>
      </w:r>
    </w:p>
    <w:p>
      <w:pPr>
        <w:pStyle w:val="ListBullet"/>
      </w:pPr>
      <w:r>
        <w:t>Additional diseases and additional input features.</w:t>
      </w:r>
    </w:p>
    <w:p>
      <w:pPr>
        <w:pStyle w:val="ListBullet"/>
      </w:pPr>
      <w:r>
        <w:t>A symptom natural-language-processing (NLP) model to interpret free-text</w:t>
      </w:r>
    </w:p>
    <w:p>
      <w:r>
        <w:t>symptoms instead of a fixed vocabulary.</w:t>
      </w:r>
    </w:p>
    <w:p>
      <w:pPr>
        <w:pStyle w:val="ListBullet"/>
      </w:pPr>
      <w:r>
        <w:t>Calibration analysis so probabilities can be trusted as percentages.</w:t>
      </w:r>
    </w:p>
    <w:p>
      <w:pPr>
        <w:pStyle w:val="ListBullet"/>
      </w:pPr>
      <w:r>
        <w:t>A feedback loop using clinician-confirmed outcomes to periodically retrain and</w:t>
      </w:r>
    </w:p>
    <w:p>
      <w:r>
        <w:t>validate the models.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Pima Indians Diabetes Dataset (UCI Machine Learning Repository / Kaggle).</w:t>
      </w:r>
    </w:p>
    <w:p>
      <w:pPr>
        <w:pStyle w:val="ListBullet"/>
      </w:pPr>
      <w:r>
        <w:t>UCI Cleveland Heart Disease Dataset.</w:t>
      </w:r>
    </w:p>
    <w:p>
      <w:pPr>
        <w:pStyle w:val="ListBullet"/>
      </w:pPr>
      <w:r>
        <w:t>UCI Chronic Kidney Disease Dataset (OpenML mirror of UCI ID 336).</w:t>
      </w:r>
    </w:p>
    <w:p>
      <w:pPr>
        <w:pStyle w:val="ListBullet"/>
      </w:pPr>
      <w:r>
        <w:t>Scikit-learn: Logistic Regression, Random Forest, pipelines, and model</w:t>
      </w:r>
    </w:p>
    <w:p>
      <w:r>
        <w:t>evaluation utilities.</w:t>
      </w:r>
    </w:p>
    <w:p>
      <w:pPr>
        <w:pStyle w:val="ListBullet"/>
      </w:pPr>
      <w:r>
        <w:t>FastAPI and Pydantic for the service layer and request/response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Risk Assessment Module - Mini Project Report</dc:title>
  <dc:subject/>
  <dc:creator>AI-Based Smart Healthcare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