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458"/>
            <w:shd w:val="clear" w:color="auto" w:fill="0F626B"/>
          </w:tcPr>
          <w:p>
            <w:pPr>
              <w:spacing w:before="520" w:after="40"/>
            </w:pPr>
            <w:r/>
            <w:r>
              <w:rPr>
                <w:rFonts w:ascii="Calibri" w:hAnsi="Calibri"/>
                <w:b/>
                <w:color w:val="FFFFFF"/>
                <w:sz w:val="76"/>
              </w:rPr>
              <w:t>PALISADE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C9E6E9"/>
                <w:sz w:val="30"/>
              </w:rPr>
              <w:t>A Secure, Self-Hosted LLM Inference Platform</w:t>
            </w:r>
          </w:p>
          <w:p>
            <w:pPr>
              <w:spacing w:before="120" w:after="480"/>
            </w:pPr>
            <w:r>
              <w:rPr>
                <w:rFonts w:ascii="Calibri" w:hAnsi="Calibri"/>
                <w:i/>
                <w:color w:val="A8D2D7"/>
                <w:sz w:val="21"/>
              </w:rPr>
              <w:t>GitOps-delivered LLM serving with a verified supply chain,</w:t>
              <w:br/>
              <w:t>per-tenant token budgets, and policy enforcement at admission.</w:t>
            </w:r>
          </w:p>
        </w:tc>
      </w:tr>
    </w:tbl>
    <w:p>
      <w:pPr>
        <w:spacing w:after="240"/>
      </w:pPr>
    </w:p>
    <w:p>
      <w:pPr>
        <w:spacing w:after="40"/>
      </w:pPr>
      <w:r>
        <w:rPr>
          <w:rFonts w:ascii="Calibri" w:hAnsi="Calibri"/>
          <w:b/>
          <w:i w:val="0"/>
          <w:color w:val="445063"/>
          <w:sz w:val="19"/>
        </w:rPr>
        <w:t>PROJECT PLAN</w:t>
      </w:r>
    </w:p>
    <w:p>
      <w:pPr>
        <w:spacing w:after="240"/>
      </w:pPr>
      <w:r>
        <w:rPr>
          <w:rFonts w:ascii="Calibri" w:hAnsi="Calibri"/>
          <w:b w:val="0"/>
          <w:i w:val="0"/>
          <w:color w:val="445063"/>
          <w:sz w:val="20"/>
        </w:rPr>
        <w:t>Portfolio project for DevOps / DevSecOps Engineer roles at AI companies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/>
        </w:trPr>
        <w:tc>
          <w:tcPr>
            <w:tcW w:type="dxa" w:w="2016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Project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Palisade</w:t>
            </w:r>
          </w:p>
        </w:tc>
      </w:tr>
      <w:tr>
        <w:tc>
          <w:tcPr>
            <w:tcW w:type="dxa" w:w="201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Repository</w:t>
            </w:r>
          </w:p>
        </w:tc>
        <w:tc>
          <w:tcPr>
            <w:tcW w:type="dxa" w:w="748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https://github.com/saimcyber/palisade (public)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Target roles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DevOps Engineer / DevSecOps Engineer / Platform Engineer / SRE at AI companies</w:t>
            </w:r>
          </w:p>
        </w:tc>
      </w:tr>
      <w:tr>
        <w:tc>
          <w:tcPr>
            <w:tcW w:type="dxa" w:w="201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Structure</w:t>
            </w:r>
          </w:p>
        </w:tc>
        <w:tc>
          <w:tcPr>
            <w:tcW w:type="dxa" w:w="748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Six milestones,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M0-M5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, each finished when its acceptance test passes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Cloud budget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$0.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Free-tier services only. No billable compute is ever provisioned.</w:t>
            </w:r>
          </w:p>
        </w:tc>
      </w:tr>
      <w:tr>
        <w:tc>
          <w:tcPr>
            <w:tcW w:type="dxa" w:w="201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Hardware</w:t>
            </w:r>
          </w:p>
        </w:tc>
        <w:tc>
          <w:tcPr>
            <w:tcW w:type="dxa" w:w="748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NVIDIA RTX 3050 Laptop (4 GB VRAM), 16 GB RAM, Windows 11 + WSL2 Ubuntu 24.04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Deliverables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 public repository, a live demo URL, a short demo video, and a set of engineering documents</w:t>
            </w:r>
          </w:p>
        </w:tc>
      </w:tr>
    </w:tbl>
    <w:p>
      <w:pPr>
        <w:spacing w:after="6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EAF3F4"/>
            <w:tcBorders>
              <w:left w:val="single" w:sz="24" w:color="0F626B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0F626B"/>
                <w:sz w:val="17"/>
              </w:rPr>
              <w:t>THIS PLAN HAS NO SCHEDULE, AND THAT IS DELIBERATE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There are no dates, no day allocations and no duration estimates anywhere in this document.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Progress is measured by goals met, not by time elapsed.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A milestone is finished when its acceptance test passes and its documentation is written - whether that takes an evening or a month. Estimates on a solo project done around other commitments create false pressure and invite shortcuts in exactly the places that matter: verification, security and writing things down.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1. Context and Goal</w:t>
      </w:r>
    </w:p>
    <w:p>
      <w:pPr>
        <w:pStyle w:val="Heading2"/>
      </w:pPr>
      <w:r>
        <w:t>1.1  What this is for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One flagship project to put in front of AI companies when applying for DevOps and DevSecOps roles. Every decision is judged against a single question: </w:t>
      </w:r>
      <w:r>
        <w:rPr>
          <w:rFonts w:ascii="Calibri" w:hAnsi="Calibri"/>
          <w:b/>
          <w:i w:val="0"/>
          <w:color w:val="1A1F2B"/>
          <w:sz w:val="21"/>
        </w:rPr>
        <w:t>does this make the project more convincing to a hiring manager, and can it be defended in an interview?</w:t>
      </w:r>
    </w:p>
    <w:p>
      <w:pPr>
        <w:pStyle w:val="Heading2"/>
      </w:pPr>
      <w:r>
        <w:t>1.2  Why not the usual MLOps pipeline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The standard portfolio project for this role is: train a small scikit-learn model, wrap it in FastAPI, containerise it, deploy to managed Kubernetes, add Prometheus and Grafana. It is a reasonable exercise, but </w:t>
      </w:r>
      <w:r>
        <w:rPr>
          <w:rFonts w:ascii="Calibri" w:hAnsi="Calibri"/>
          <w:b/>
          <w:i w:val="0"/>
          <w:color w:val="1A1F2B"/>
          <w:sz w:val="21"/>
        </w:rPr>
        <w:t>thousands of candidates have submitted a near-identical version of it</w:t>
      </w:r>
      <w:r>
        <w:rPr>
          <w:rFonts w:ascii="Calibri" w:hAnsi="Calibri"/>
          <w:b w:val="0"/>
          <w:i w:val="0"/>
          <w:color w:val="1A1F2B"/>
          <w:sz w:val="21"/>
        </w:rPr>
        <w:t>, and it does not describe the work an AI company actually needs done.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>Palisade is built around the problems that genuinely consume a DevOps engineer's week at an AI company: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/>
        </w:trPr>
        <w:tc>
          <w:tcPr>
            <w:tcW w:type="dxa" w:w="475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 real problem at an AI company</w:t>
            </w:r>
          </w:p>
        </w:tc>
        <w:tc>
          <w:tcPr>
            <w:tcW w:type="dxa" w:w="475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Palisade demonstrates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GPUs are the entire budget.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A single idle GPU costs more than a whole web application's infrastructure. Utilisation and queueing are the job.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GPU-backed serving with vLLM, queue-depth metrics, deliberate load shedding, GPU/VRAM dashboards</w:t>
            </w:r>
          </w:p>
        </w:tc>
      </w:tr>
      <w:tr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Nobody knows which customer is burning the money.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Token spend is invisible until the invoice arrives.</w:t>
            </w:r>
          </w:p>
        </w:tc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Per-tenant token budgets enforced </w:t>
            </w:r>
            <w:r>
              <w:rPr>
                <w:rFonts w:ascii="Calibri" w:hAnsi="Calibri"/>
                <w:b w:val="0"/>
                <w:i/>
                <w:color w:val="1A1F2B"/>
                <w:sz w:val="19"/>
              </w:rPr>
              <w:t>before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the GPU is touched, plus a cost-attribution dashboard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Model weights are an untrusted binary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downloaded from the internet and executed with GPU access.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Checksum and signature verification in an init container - the model does not load if it does not match</w:t>
            </w:r>
          </w:p>
        </w:tc>
      </w:tr>
      <w:tr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Prompts are a new, unfiltered attack surface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no traditional web firewall understands.</w:t>
            </w:r>
          </w:p>
        </w:tc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An input guard at the gateway, labelled block metrics, and a written STRIDE threat model for an LLM platform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Anyone with cluster access can push anything to production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, untraceably.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Git is the only path to production, and the cluster itself rejects unsigned images at admission</w:t>
            </w:r>
          </w:p>
        </w:tc>
      </w:tr>
      <w:tr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API keys leak constantly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- in CI logs, repositories, chat messages.</w:t>
            </w:r>
          </w:p>
        </w:tc>
        <w:tc>
          <w:tcPr>
            <w:tcW w:type="dxa" w:w="475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 long-lived credentials anywhere: GitHub OIDC federation to AWS, encrypted secrets in Git</w:t>
            </w:r>
          </w:p>
        </w:tc>
      </w:tr>
    </w:tbl>
    <w:p>
      <w:pPr>
        <w:spacing w:after="60"/>
      </w:pPr>
    </w:p>
    <w:p>
      <w:pPr>
        <w:pStyle w:val="Heading2"/>
      </w:pPr>
      <w:r>
        <w:t>1.3  The sentence this is all for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EBF5EE"/>
            <w:tcBorders>
              <w:left w:val="single" w:sz="24" w:color="1E6B3A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1E6B3A"/>
                <w:sz w:val="17"/>
              </w:rPr>
              <w:t>FOR THE CV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>Built and operated a self-hosted LLM inference platform on Kubernetes with a signed, SBOM-attested supply chain, Kyverno admission policy, GitOps delivery via Argo CD, per-tenant token budgeting and cost attribution, and SLO-backed observability - running on GPU hardware at zero cloud spend.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2. How Palisade Works</w:t>
      </w:r>
    </w:p>
    <w:p>
      <w:pPr>
        <w:spacing w:after="140"/>
      </w:pPr>
      <w:r>
        <w:rPr>
          <w:rFonts w:ascii="Calibri" w:hAnsi="Calibri"/>
          <w:b w:val="0"/>
          <w:i w:val="0"/>
          <w:color w:val="445063"/>
          <w:sz w:val="21"/>
        </w:rPr>
        <w:t xml:space="preserve">The whole system in plain terms before any technical detail. The per-milestone documents in </w:t>
      </w:r>
      <w:r>
        <w:rPr>
          <w:rFonts w:ascii="Consolas" w:hAnsi="Consolas"/>
          <w:b w:val="0"/>
          <w:i w:val="0"/>
          <w:color w:val="1F4E57"/>
          <w:sz w:val="19"/>
        </w:rPr>
        <w:t>documentation/</w:t>
      </w:r>
      <w:r>
        <w:rPr>
          <w:rFonts w:ascii="Calibri" w:hAnsi="Calibri"/>
          <w:b w:val="0"/>
          <w:i w:val="0"/>
          <w:color w:val="445063"/>
          <w:sz w:val="21"/>
        </w:rPr>
        <w:t xml:space="preserve"> expand on each part as it is built.</w:t>
      </w:r>
    </w:p>
    <w:p>
      <w:pPr>
        <w:pStyle w:val="Heading2"/>
      </w:pPr>
      <w:r>
        <w:t>2.1  The one-paragraph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EAF3F4"/>
            <w:tcBorders>
              <w:left w:val="single" w:sz="24" w:color="0F626B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0F626B"/>
                <w:sz w:val="17"/>
              </w:rPr>
              <w:t>PALISADE IN ONE PARAGRAPH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A language model runs on a local GPU. Nobody is allowed to talk to it directly. Every request goes through a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gateway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that checks who you are, whether you are going too fast, whether you have budget left, and whether your request looks malicious - and only then passes it to the model. Everything runs on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Kubernetes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. The only way to change what is running is to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change a file in Git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; a reconciler notices and applies it. Before anything starts, a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policy engine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checks the container was built by the official pipeline and signed - if not, it is refused. While it runs,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Prometheus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collects numbers and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Grafana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draws the graphs showing whether it is healthy, how fast it is, and which customer is spending the money.</w:t>
            </w:r>
          </w:p>
        </w:tc>
      </w:tr>
    </w:tbl>
    <w:p>
      <w:pPr>
        <w:spacing w:after="40"/>
      </w:pPr>
    </w:p>
    <w:p>
      <w:pPr>
        <w:pStyle w:val="Heading2"/>
      </w:pPr>
      <w:r>
        <w:t>2.2  The analogy: a metered utility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187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 the utility</w:t>
            </w:r>
          </w:p>
        </w:tc>
        <w:tc>
          <w:tcPr>
            <w:tcW w:type="dxa" w:w="216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 Palisade</w:t>
            </w:r>
          </w:p>
        </w:tc>
        <w:tc>
          <w:tcPr>
            <w:tcW w:type="dxa" w:w="547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power station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vLLM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on the GPU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only thing that generates the product. Expensive, finite, and the business depends on keeping it busy but not overloaded.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front desk and meter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The gateway</w:t>
            </w:r>
          </w:p>
        </w:tc>
        <w:tc>
          <w:tcPr>
            <w:tcW w:type="dxa" w:w="54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Checks identity, reads the meter, refuses you if overdrawn, logs everything. No customer touches the power station directly.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ledger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Redis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Remembers who used how much, who is going too fast, and stores answers already produced so the station does not repeat work.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operations crew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Kubernetes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(k3d)</w:t>
            </w:r>
          </w:p>
        </w:tc>
        <w:tc>
          <w:tcPr>
            <w:tcW w:type="dxa" w:w="54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Keeps the right machines running and restarts them when they fail.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single locked door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Argo CD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Nothing enters except through this door, and it only opens for something written in Git.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guard checking IDs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Kyverno</w:t>
            </w:r>
          </w:p>
        </w:tc>
        <w:tc>
          <w:tcPr>
            <w:tcW w:type="dxa" w:w="54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Inspects every container before it starts. No valid signature from the official pipeline means it does not come in.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fuel inspection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Init container verification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Model weights are checked against a known checksum and signature before they are loaded.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control room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Prometheus + Grafana</w:t>
            </w:r>
          </w:p>
        </w:tc>
        <w:tc>
          <w:tcPr>
            <w:tcW w:type="dxa" w:w="54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Live readings of load, speed, consumption per customer, and every blocked attempt.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perimeter fence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NetworkPolicies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power station has no outbound line at all. Even if sabotaged, it could not call anyone.</w:t>
            </w:r>
          </w:p>
        </w:tc>
      </w:tr>
    </w:tbl>
    <w:p>
      <w:pPr>
        <w:spacing w:after="60"/>
      </w:pPr>
    </w:p>
    <w:p>
      <w:pPr>
        <w:pStyle w:val="Heading2"/>
      </w:pPr>
      <w:r>
        <w:t>2.3  What happens when someone asks the AI a question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The request path, in order. </w:t>
      </w:r>
      <w:r>
        <w:rPr>
          <w:rFonts w:ascii="Calibri" w:hAnsi="Calibri"/>
          <w:b/>
          <w:i w:val="0"/>
          <w:color w:val="1A1F2B"/>
          <w:sz w:val="21"/>
        </w:rPr>
        <w:t>Six independent checks happen before a single GPU cycle is spent</w:t>
      </w:r>
      <w:r>
        <w:rPr>
          <w:rFonts w:ascii="Calibri" w:hAnsi="Calibri"/>
          <w:b w:val="0"/>
          <w:i w:val="0"/>
          <w:color w:val="1A1F2B"/>
          <w:sz w:val="21"/>
        </w:rPr>
        <w:t>, each cheaper than the one after it - so the expensive resource is protected by a series of progressively more expensive filters.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1.  Arrives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 xml:space="preserve">HTTP POST to </w:t>
      </w:r>
      <w:r>
        <w:rPr>
          <w:rFonts w:ascii="Consolas" w:hAnsi="Consolas"/>
          <w:b w:val="0"/>
          <w:i w:val="0"/>
          <w:color w:val="1F4E57"/>
          <w:sz w:val="18"/>
        </w:rPr>
        <w:t>/v1/chat/completions</w:t>
      </w:r>
      <w:r>
        <w:rPr>
          <w:rFonts w:ascii="Calibri" w:hAnsi="Calibri"/>
          <w:b w:val="0"/>
          <w:i w:val="0"/>
          <w:color w:val="1A1F2B"/>
          <w:sz w:val="20"/>
        </w:rPr>
        <w:t xml:space="preserve"> with a bearer key. The API is OpenAI-compatible, so any existing client works by changing one line.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2.  Reaches the cluster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>Cloudflare Tunnel pulls it in over an outbound connection - no open port, no public IP - then Traefik routes it.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3.  Who are you?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>The gateway hashes the key and looks it up. Keys are never stored in plaintext, so a database dump yields no working credentials.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4.  How fast?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 xml:space="preserve">Sliding-window rate limit per tenant. Over it means </w:t>
      </w:r>
      <w:r>
        <w:rPr>
          <w:rFonts w:ascii="Consolas" w:hAnsi="Consolas"/>
          <w:b w:val="0"/>
          <w:i w:val="0"/>
          <w:color w:val="1F4E57"/>
          <w:sz w:val="18"/>
        </w:rPr>
        <w:t>429</w:t>
      </w:r>
      <w:r>
        <w:rPr>
          <w:rFonts w:ascii="Calibri" w:hAnsi="Calibri"/>
          <w:b w:val="0"/>
          <w:i w:val="0"/>
          <w:color w:val="1A1F2B"/>
          <w:sz w:val="20"/>
        </w:rPr>
        <w:t xml:space="preserve"> with </w:t>
      </w:r>
      <w:r>
        <w:rPr>
          <w:rFonts w:ascii="Consolas" w:hAnsi="Consolas"/>
          <w:b w:val="0"/>
          <w:i w:val="0"/>
          <w:color w:val="1F4E57"/>
          <w:sz w:val="18"/>
        </w:rPr>
        <w:t>Retry-After</w:t>
      </w:r>
      <w:r>
        <w:rPr>
          <w:rFonts w:ascii="Calibri" w:hAnsi="Calibri"/>
          <w:b w:val="0"/>
          <w:i w:val="0"/>
          <w:color w:val="1A1F2B"/>
          <w:sz w:val="20"/>
        </w:rPr>
        <w:t>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5.  Can you afford it?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 xml:space="preserve">The prompt's token cost is estimated against the tenant's remaining budget. </w:t>
      </w:r>
      <w:r>
        <w:rPr>
          <w:rFonts w:ascii="Calibri" w:hAnsi="Calibri"/>
          <w:b/>
          <w:i w:val="0"/>
          <w:color w:val="1A1F2B"/>
          <w:sz w:val="20"/>
        </w:rPr>
        <w:t>If they cannot afford it, the request is rejected before the GPU is touched.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6.  Is it safe?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>Injection heuristics, PII redaction, length clamps. Every block is a labelled metric. Documented as defence in depth, not a solved problem.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7.  Answered before?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 xml:space="preserve">A cache keyed on model, prompt, parameters </w:t>
      </w:r>
      <w:r>
        <w:rPr>
          <w:rFonts w:ascii="Calibri" w:hAnsi="Calibri"/>
          <w:b/>
          <w:i w:val="0"/>
          <w:color w:val="1A1F2B"/>
          <w:sz w:val="20"/>
        </w:rPr>
        <w:t>and tenant</w:t>
      </w:r>
      <w:r>
        <w:rPr>
          <w:rFonts w:ascii="Calibri" w:hAnsi="Calibri"/>
          <w:b w:val="0"/>
          <w:i w:val="0"/>
          <w:color w:val="1A1F2B"/>
          <w:sz w:val="20"/>
        </w:rPr>
        <w:t>. The tenant is in the key deliberately: without it one customer could receive another's cached answer.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8.  Ask the model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>vLLM batches it with other in-flight requests and streams tokens back. If its queue is saturated, the gateway sheds load cleanly rather than letting everything time out.</w:t>
      </w:r>
    </w:p>
    <w:p>
      <w:pPr>
        <w:keepNext/>
        <w:spacing w:before="80" w:after="20"/>
        <w:ind w:left="432"/>
      </w:pPr>
      <w:r>
        <w:rPr>
          <w:rFonts w:ascii="Calibri" w:hAnsi="Calibri"/>
          <w:b/>
          <w:color w:val="0B4A52"/>
          <w:sz w:val="20"/>
        </w:rPr>
        <w:t>9.  Settle up</w:t>
      </w:r>
    </w:p>
    <w:p>
      <w:pPr>
        <w:spacing w:after="60"/>
        <w:ind w:left="432"/>
      </w:pPr>
      <w:r>
        <w:rPr>
          <w:rFonts w:ascii="Calibri" w:hAnsi="Calibri"/>
          <w:b w:val="0"/>
          <w:i w:val="0"/>
          <w:color w:val="1A1F2B"/>
          <w:sz w:val="20"/>
        </w:rPr>
        <w:t>Real token counts recorded, budget decremented, cost computed, one structured audit line written - containing the request ID and tenant, but never the prompt itself.</w:t>
      </w:r>
    </w:p>
    <w:p>
      <w:pPr>
        <w:pStyle w:val="Heading2"/>
      </w:pPr>
      <w:r>
        <w:t>2.4  What happens when someone attacks it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This table is what separates a DevSecOps portfolio from a DevOps one. Each row is a real attack, the specific control that stops it, and where it can be </w:t>
      </w:r>
      <w:r>
        <w:rPr>
          <w:rFonts w:ascii="Calibri" w:hAnsi="Calibri"/>
          <w:b w:val="0"/>
          <w:i/>
          <w:color w:val="1A1F2B"/>
          <w:sz w:val="21"/>
        </w:rPr>
        <w:t>seen</w:t>
      </w:r>
      <w:r>
        <w:rPr>
          <w:rFonts w:ascii="Calibri" w:hAnsi="Calibri"/>
          <w:b w:val="0"/>
          <w:i w:val="0"/>
          <w:color w:val="1A1F2B"/>
          <w:sz w:val="21"/>
        </w:rPr>
        <w:t xml:space="preserve"> being stopped.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266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Attack</w:t>
            </w:r>
          </w:p>
        </w:tc>
        <w:tc>
          <w:tcPr>
            <w:tcW w:type="dxa" w:w="410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stops it</w:t>
            </w:r>
          </w:p>
        </w:tc>
        <w:tc>
          <w:tcPr>
            <w:tcW w:type="dxa" w:w="2736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Where you see it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 customer API key leaks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Keys stored only as hashes; per-tenant rate limit and hard token budget cap the damage. Revocation is deleting one key.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Security dashboard: auth failures, then the budget wall</w:t>
            </w:r>
          </w:p>
        </w:tc>
      </w:tr>
      <w:tr>
        <w:tc>
          <w:tcPr>
            <w:tcW w:type="dxa" w:w="266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Prompt injection</w:t>
            </w:r>
          </w:p>
        </w:tc>
        <w:tc>
          <w:tcPr>
            <w:tcW w:type="dxa" w:w="41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Pattern guard at the gateway; the system prompt is server-side so a client cannot replace it. Explicitly a partial mitigation.</w:t>
            </w:r>
          </w:p>
        </w:tc>
        <w:tc>
          <w:tcPr>
            <w:tcW w:type="dxa" w:w="273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guard_blocks_total{reason="injection"}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Poisoned model weights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An init container verifies checksum and signature before vLLM starts. A mismatch means the pod never runs.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Pod stuck in Init with an explicit reason</w:t>
            </w:r>
          </w:p>
        </w:tc>
      </w:tr>
      <w:tr>
        <w:tc>
          <w:tcPr>
            <w:tcW w:type="dxa" w:w="266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 malicious dependency reaches the image</w:t>
            </w:r>
          </w:p>
        </w:tc>
        <w:tc>
          <w:tcPr>
            <w:tcW w:type="dxa" w:w="41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Trivy gates the build in CI; Kyverno independently refuses unsigned images at admission. Two controls, two trust domains.</w:t>
            </w:r>
          </w:p>
        </w:tc>
        <w:tc>
          <w:tcPr>
            <w:tcW w:type="dxa" w:w="273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Failed CI run, or an admission-denial event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The model tries to exfiltrate data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The vLLM pod has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zero egress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. Even fully compromised, it has nowhere to send anything.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Exec into the pod, attempt any outbound call, watch it fail</w:t>
            </w:r>
          </w:p>
        </w:tc>
      </w:tr>
      <w:tr>
        <w:tc>
          <w:tcPr>
            <w:tcW w:type="dxa" w:w="266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Token-exhaustion denial of service</w:t>
            </w:r>
          </w:p>
        </w:tc>
        <w:tc>
          <w:tcPr>
            <w:tcW w:type="dxa" w:w="41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Pre-flight budget checks reject before GPU work begins; the queue is bounded and excess load is shed.</w:t>
            </w:r>
          </w:p>
        </w:tc>
        <w:tc>
          <w:tcPr>
            <w:tcW w:type="dxa" w:w="273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SLO dashboard holding target while load sheds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Someone bypasses CI and applies by hand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Kyverno rejects the unsigned image; Argo CD self-heal reverts drift.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Argo shows OutOfSync, then reverts</w:t>
            </w:r>
          </w:p>
        </w:tc>
      </w:tr>
      <w:tr>
        <w:tc>
          <w:tcPr>
            <w:tcW w:type="dxa" w:w="266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 secret is committed to Git</w:t>
            </w:r>
          </w:p>
        </w:tc>
        <w:tc>
          <w:tcPr>
            <w:tcW w:type="dxa" w:w="41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Secrets are SOPS-encrypted at rest, so the committed file is useless on its own.</w:t>
            </w:r>
          </w:p>
        </w:tc>
        <w:tc>
          <w:tcPr>
            <w:tcW w:type="dxa" w:w="2736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encrypted file is public and harmless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3. Architecture</w:t>
      </w:r>
    </w:p>
    <w:p>
      <w:pPr>
        <w:spacing w:before="120" w:after="180" w:line="240" w:lineRule="auto"/>
        <w:ind w:left="115"/>
        <w:shd w:val="clear" w:color="auto" w:fill="F4F5F7"/>
      </w:pPr>
      <w:r>
        <w:rPr>
          <w:rFonts w:ascii="Consolas" w:hAnsi="Consolas"/>
          <w:color w:val="222A33"/>
          <w:sz w:val="14"/>
        </w:rPr>
        <w:br/>
        <w:t xml:space="preserve">                              git push</w:t>
        <w:br/>
        <w:t xml:space="preserve">                                 |</w:t>
        <w:br/>
        <w:t xml:space="preserve">     +---------------------------v-----------------------------------+</w:t>
        <w:br/>
        <w:t xml:space="preserve">     |                     GITHUB ACTIONS (CI)                        |</w:t>
        <w:br/>
        <w:t xml:space="preserve">     |  lint -&gt; unit tests -&gt; build (multi-stage, non-root)           |</w:t>
        <w:br/>
        <w:t xml:space="preserve">     |  -&gt; Trivy scan (fail on HIGH/CRITICAL) -&gt; Syft SBOM            |</w:t>
        <w:br/>
        <w:t xml:space="preserve">     |  -&gt; cosign keyless sign (Sigstore) -&gt; push ghcr.io             |</w:t>
        <w:br/>
        <w:t xml:space="preserve">     |            +---- OIDC, no static keys ----&gt; AWS  S3 / IAM      |</w:t>
        <w:br/>
        <w:t xml:space="preserve">     +---------------------------+-----------------------------------+</w:t>
        <w:br/>
        <w:t xml:space="preserve">                                 | automated digest bump (PR)</w:t>
        <w:br/>
        <w:t xml:space="preserve">     +---------------------------v-----------------------------------+</w:t>
        <w:br/>
        <w:t xml:space="preserve">     |              ARGO CD  -  GitOps reconciler (in cluster)        |</w:t>
        <w:br/>
        <w:t xml:space="preserve">     +---------------------------+-----------------------------------+</w:t>
        <w:br/>
        <w:t xml:space="preserve">                 +---------------v----------------+</w:t>
        <w:br/>
        <w:t xml:space="preserve">                 |     KYVERNO  admission gate    |</w:t>
        <w:br/>
        <w:t xml:space="preserve">                 |  verifyImages: unsigned = DENY |</w:t>
        <w:br/>
        <w:t xml:space="preserve">                 |  no :latest . non-root . limits|</w:t>
        <w:br/>
        <w:t xml:space="preserve">                 +---------------+----------------+</w:t>
        <w:br/>
        <w:t xml:space="preserve">   Internet --&gt; Cloudflare Tunnel --&gt; Traefik Ingress</w:t>
        <w:br/>
        <w:t xml:space="preserve">                                          |</w:t>
        <w:br/>
        <w:t xml:space="preserve">                              +-----------v------------+</w:t>
        <w:br/>
        <w:t xml:space="preserve">                              |    PALISADE-GATEWAY    |        +---------+</w:t>
        <w:br/>
        <w:t xml:space="preserve">                              |  1 tenant API keys     |&lt;------&gt;|  REDIS  |</w:t>
        <w:br/>
        <w:t xml:space="preserve">                              |  2 rate limit          |        | budgets |</w:t>
        <w:br/>
        <w:t xml:space="preserve">                              |  3 token budget        |        | + cache |</w:t>
        <w:br/>
        <w:t xml:space="preserve">                              |  4 prompt guard        |        +---------+</w:t>
        <w:br/>
        <w:t xml:space="preserve">                              |  5 response cache      |</w:t>
        <w:br/>
        <w:t xml:space="preserve">                              |  6 audit log + metrics |</w:t>
        <w:br/>
        <w:t xml:space="preserve">                              +-----------+------------+</w:t>
        <w:br/>
        <w:t xml:space="preserve">                                          |  NetworkPolicy: gateway -&gt; vLLM only</w:t>
        <w:br/>
        <w:t xml:space="preserve">                              +-----------v------------+</w:t>
        <w:br/>
        <w:t xml:space="preserve">                              |     vLLM  (on GPU)     |   Qwen2.5-0.5B-Instruct</w:t>
        <w:br/>
        <w:t xml:space="preserve">                              |  initContainer:        |&lt;--- S3 (model artifacts)</w:t>
        <w:br/>
        <w:t xml:space="preserve">                              |  verify SHA256 + sig   |</w:t>
        <w:br/>
        <w:t xml:space="preserve">                              |  egress: NONE          |</w:t>
        <w:br/>
        <w:t xml:space="preserve">                              +------------------------+</w:t>
        <w:br/>
        <w:br/>
        <w:t xml:space="preserve">   PROMETHEUS  &lt;- scrapes gateway, vLLM, GPU exporter, kube-state</w:t>
        <w:br/>
        <w:t xml:space="preserve">   GRAFANA     -&gt; 4 dashboards:  SLO . GPU &amp; Model . Cost &amp; Tenancy . Security</w:t>
        <w:br/>
      </w:r>
    </w:p>
    <w:p>
      <w:pPr>
        <w:pStyle w:val="Heading2"/>
      </w:pPr>
      <w:r>
        <w:t>3.1  Two decisions worth defending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The gateway is the product; the model is a swappable backend.</w:t>
      </w:r>
      <w:r>
        <w:rPr>
          <w:rFonts w:ascii="Calibri" w:hAnsi="Calibri"/>
          <w:b w:val="0"/>
          <w:i w:val="0"/>
          <w:color w:val="1A1F2B"/>
          <w:sz w:val="21"/>
        </w:rPr>
        <w:t xml:space="preserve"> The model is sized to a laptop GPU and that is deliberately uninteresting. Every capability with commercial value - auth, budgets, caching, guardrails, audit, observability - lives in the platform layer and is model-agnostic. Given a cluster of H100s, exactly one Deployment changes.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vLLM does not autoscale, and the project says so plainly.</w:t>
      </w:r>
      <w:r>
        <w:rPr>
          <w:rFonts w:ascii="Calibri" w:hAnsi="Calibri"/>
          <w:b w:val="0"/>
          <w:i w:val="0"/>
          <w:color w:val="1A1F2B"/>
          <w:sz w:val="21"/>
        </w:rPr>
        <w:t xml:space="preserve"> One GPU means one replica. The honest response is not a meaningless CPU-based autoscaler on a GPU-bound workload; it is what real platforms do under GPU scarcity - a bounded queue, admission control by token budget, and graceful load shedding. Explaining why there is </w:t>
      </w:r>
      <w:r>
        <w:rPr>
          <w:rFonts w:ascii="Calibri" w:hAnsi="Calibri"/>
          <w:b w:val="0"/>
          <w:i/>
          <w:color w:val="1A1F2B"/>
          <w:sz w:val="21"/>
        </w:rPr>
        <w:t>no</w:t>
      </w:r>
      <w:r>
        <w:rPr>
          <w:rFonts w:ascii="Calibri" w:hAnsi="Calibri"/>
          <w:b w:val="0"/>
          <w:i w:val="0"/>
          <w:color w:val="1A1F2B"/>
          <w:sz w:val="21"/>
        </w:rPr>
        <w:t xml:space="preserve"> HPA here is a stronger answer than showing one that would never fire correctly.</w:t>
      </w: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4.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151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3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576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this, and not the obvious alternative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Model serving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vLLM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, Qwen2.5-0.5B-Instruct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production standard at AI companies; Ollama is a developer tool. Its OpenAI-compatible API is what makes the gateway a drop-in replacement.</w:t>
            </w:r>
          </w:p>
        </w:tc>
      </w:tr>
      <w:tr>
        <w:tc>
          <w:tcPr>
            <w:tcW w:type="dxa" w:w="15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Gateway</w:t>
            </w:r>
          </w:p>
        </w:tc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FastAPI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+ Redis</w:t>
            </w:r>
          </w:p>
        </w:tc>
        <w:tc>
          <w:tcPr>
            <w:tcW w:type="dxa" w:w="57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Writing it rather than configuring LiteLLM is the point - it is the file an interviewer will actually open.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Cluster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k3d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(k3s in Docker)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Fits the RAM budget, creates and destroys in one command, and is a genuine conformant Kubernetes API.</w:t>
            </w:r>
          </w:p>
        </w:tc>
      </w:tr>
      <w:tr>
        <w:tc>
          <w:tcPr>
            <w:tcW w:type="dxa" w:w="15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Infrastructure as code</w:t>
            </w:r>
          </w:p>
        </w:tc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Terraform</w:t>
            </w:r>
          </w:p>
        </w:tc>
        <w:tc>
          <w:tcPr>
            <w:tcW w:type="dxa" w:w="57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AWS (S3, IAM, OIDC) plus in-cluster add-ons through the Helm provider. One tool, one state model, one review process.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Delivery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Argo CD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Among the most requested skills on DevOps job descriptions, and it makes 'Git is the only path to production' literally true.</w:t>
            </w:r>
          </w:p>
        </w:tc>
      </w:tr>
      <w:tr>
        <w:tc>
          <w:tcPr>
            <w:tcW w:type="dxa" w:w="15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Policy</w:t>
            </w:r>
          </w:p>
        </w:tc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Kyverno</w:t>
            </w:r>
          </w:p>
        </w:tc>
        <w:tc>
          <w:tcPr>
            <w:tcW w:type="dxa" w:w="57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Policies in YAML rather than learning Rego, and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verifyImages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produces the best live demonstration in the project.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Supply chain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Trivy, Syft,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cosign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(keyless)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Keyless signing through GitHub OIDC means there is no private key to store, rotate or explain away.</w:t>
            </w:r>
          </w:p>
        </w:tc>
      </w:tr>
      <w:tr>
        <w:tc>
          <w:tcPr>
            <w:tcW w:type="dxa" w:w="15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Secrets</w:t>
            </w:r>
          </w:p>
        </w:tc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SOPS + age</w:t>
            </w:r>
          </w:p>
        </w:tc>
        <w:tc>
          <w:tcPr>
            <w:tcW w:type="dxa" w:w="57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Encrypted secrets live safely in Git, which GitOps requires. Vault would consume around a gigabyte of RAM for no additional signal at this scale.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Observability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Prometheus, Grafana, DCGM exporter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Deliberately slim with short retention;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kube-prometheus-stack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is far too heavy for the hardware, and that constraint is itself worth documenting.</w:t>
            </w:r>
          </w:p>
        </w:tc>
      </w:tr>
      <w:tr>
        <w:tc>
          <w:tcPr>
            <w:tcW w:type="dxa" w:w="15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Load testing</w:t>
            </w:r>
          </w:p>
        </w:tc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k6</w:t>
            </w:r>
          </w:p>
        </w:tc>
        <w:tc>
          <w:tcPr>
            <w:tcW w:type="dxa" w:w="57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Scriptable, runs in CI, and produces the latency percentiles the SLO document is built on.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Public access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Cloudflare Tunnel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Free, no public IP, no port forwarding, TLS included, outbound only.</w:t>
            </w:r>
          </w:p>
        </w:tc>
      </w:tr>
    </w:tbl>
    <w:p>
      <w:pPr>
        <w:spacing w:after="60"/>
      </w:pPr>
    </w:p>
    <w:p>
      <w:pPr>
        <w:pStyle w:val="Heading2"/>
      </w:pPr>
      <w:r>
        <w:t>4.1  Deliberately excluded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Each exclusion is an ADR in the repository. </w:t>
      </w:r>
      <w:r>
        <w:rPr>
          <w:rFonts w:ascii="Calibri" w:hAnsi="Calibri"/>
          <w:b/>
          <w:i w:val="0"/>
          <w:color w:val="1A1F2B"/>
          <w:sz w:val="21"/>
        </w:rPr>
        <w:t>Knowing what not to build is a senior signal</w:t>
      </w:r>
      <w:r>
        <w:rPr>
          <w:rFonts w:ascii="Calibri" w:hAnsi="Calibri"/>
          <w:b w:val="0"/>
          <w:i w:val="0"/>
          <w:color w:val="1A1F2B"/>
          <w:sz w:val="21"/>
        </w:rPr>
        <w:t>, and these are exactly the items a reviewer will otherwise ask about.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/>
        </w:trPr>
        <w:tc>
          <w:tcPr>
            <w:tcW w:type="dxa" w:w="230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Excluded</w:t>
            </w:r>
          </w:p>
        </w:tc>
        <w:tc>
          <w:tcPr>
            <w:tcW w:type="dxa" w:w="720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Service mesh (Istio / Linkerd)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Would consume more memory than the workload, to solve problems a two-service system does not have. NetworkPolicies already provide the segmentation needed.</w:t>
            </w:r>
          </w:p>
        </w:tc>
      </w:tr>
      <w:tr>
        <w:tc>
          <w:tcPr>
            <w:tcW w:type="dxa" w:w="23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HashiCorp Vault</w:t>
            </w:r>
          </w:p>
        </w:tc>
        <w:tc>
          <w:tcPr>
            <w:tcW w:type="dxa" w:w="720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SOPS covers the requirement at a fraction of the resource cost and keeps secrets inside the GitOps model rather than beside it.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Managed Kubernetes (EKS / GKE / AKS)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Roughly $75 a month for the control plane alone, and it adds no new skill to the narrative. The cost model is documented instead.</w:t>
            </w:r>
          </w:p>
        </w:tc>
      </w:tr>
      <w:tr>
        <w:tc>
          <w:tcPr>
            <w:tcW w:type="dxa" w:w="23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Vector database / RAG</w:t>
            </w:r>
          </w:p>
        </w:tc>
        <w:tc>
          <w:tcPr>
            <w:tcW w:type="dxa" w:w="720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An application concern, not a platform concern. It would dilute the DevOps story the project exists to tell.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 custom Kubernetes operator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Significant work for a capability Helm plus Argo CD already covers here.</w:t>
            </w:r>
          </w:p>
        </w:tc>
      </w:tr>
      <w:tr>
        <w:tc>
          <w:tcPr>
            <w:tcW w:type="dxa" w:w="230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Multi-cloud or multi-region</w:t>
            </w:r>
          </w:p>
        </w:tc>
        <w:tc>
          <w:tcPr>
            <w:tcW w:type="dxa" w:w="720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Complexity with no matching demonstration value at this scale.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Falco (runtime threat detection)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Genuinely valuable but memory-hungry. Listed as a stretch goal rather than dropped silently.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5. Milestones</w:t>
      </w:r>
    </w:p>
    <w:p>
      <w:pPr>
        <w:spacing w:after="140"/>
      </w:pPr>
      <w:r>
        <w:rPr>
          <w:rFonts w:ascii="Calibri" w:hAnsi="Calibri"/>
          <w:b w:val="0"/>
          <w:i w:val="0"/>
          <w:color w:val="445063"/>
          <w:sz w:val="21"/>
        </w:rPr>
        <w:t xml:space="preserve">Six milestones. Each is </w:t>
      </w:r>
      <w:r>
        <w:rPr>
          <w:rFonts w:ascii="Calibri" w:hAnsi="Calibri"/>
          <w:b/>
          <w:i w:val="0"/>
          <w:color w:val="445063"/>
          <w:sz w:val="21"/>
        </w:rPr>
        <w:t>finished when its acceptance test passes and its document is written</w:t>
      </w:r>
      <w:r>
        <w:rPr>
          <w:rFonts w:ascii="Calibri" w:hAnsi="Calibri"/>
          <w:b w:val="0"/>
          <w:i w:val="0"/>
          <w:color w:val="445063"/>
          <w:sz w:val="21"/>
        </w:rPr>
        <w:t xml:space="preserve"> - not when a date arrives. They are ordered so that every one ends in something demonstrable: if work stops after any milestone, what exists is still coherent.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rPr>
          <w:tblHeader/>
        </w:trPr>
        <w:tc>
          <w:tcPr>
            <w:tcW w:type="dxa" w:w="72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16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04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 goal</w:t>
            </w:r>
          </w:p>
        </w:tc>
        <w:tc>
          <w:tcPr>
            <w:tcW w:type="dxa" w:w="158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Foundations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 local Kubernetes cluster where a scheduled pod can drive the GPU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COMPLETE</w:t>
            </w:r>
          </w:p>
        </w:tc>
      </w:tr>
      <w:tr>
        <w:tc>
          <w:tcPr>
            <w:tcW w:type="dxa" w:w="72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M1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inference service</w:t>
            </w:r>
          </w:p>
        </w:tc>
        <w:tc>
          <w:tcPr>
            <w:tcW w:type="dxa" w:w="504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 model served on the GPU behind an OpenAI-compatible gateway</w:t>
            </w:r>
          </w:p>
        </w:tc>
        <w:tc>
          <w:tcPr>
            <w:tcW w:type="dxa" w:w="158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NEXT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Supply chain and CI/CD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Nothing ships that is not scanned, attested and signed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 started</w:t>
            </w:r>
          </w:p>
        </w:tc>
      </w:tr>
      <w:tr>
        <w:tc>
          <w:tcPr>
            <w:tcW w:type="dxa" w:w="72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M3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Kubernetes, GitOps, policy</w:t>
            </w:r>
          </w:p>
        </w:tc>
        <w:tc>
          <w:tcPr>
            <w:tcW w:type="dxa" w:w="504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Git is the only path to production, and the cluster enforces it</w:t>
            </w:r>
          </w:p>
        </w:tc>
        <w:tc>
          <w:tcPr>
            <w:tcW w:type="dxa" w:w="158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 started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Platform and observability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Per-tenant budgets and cost visible on a dashboard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 started</w:t>
            </w:r>
          </w:p>
        </w:tc>
      </w:tr>
      <w:tr>
        <w:tc>
          <w:tcPr>
            <w:tcW w:type="dxa" w:w="72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M5</w:t>
            </w:r>
          </w:p>
        </w:tc>
        <w:tc>
          <w:tcPr>
            <w:tcW w:type="dxa" w:w="216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Resilience and proof</w:t>
            </w:r>
          </w:p>
        </w:tc>
        <w:tc>
          <w:tcPr>
            <w:tcW w:type="dxa" w:w="504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Evidence it performs, survives failure, and can be understood</w:t>
            </w:r>
          </w:p>
        </w:tc>
        <w:tc>
          <w:tcPr>
            <w:tcW w:type="dxa" w:w="158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Not started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EAF3F4"/>
            <w:tcBorders>
              <w:left w:val="single" w:sz="24" w:color="0F626B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0F626B"/>
                <w:sz w:val="17"/>
              </w:rPr>
              <w:t>WHAT 'FINISHED' MEANS FOR EVERY MILESTONE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Three things, all of them: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(1)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the acceptance command passes from a clean rebuild, not from a machine that happens to be in a good state;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(2)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any decision made along the way has an ADR;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(3)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the milestone document in </w:t>
            </w:r>
            <w:r>
              <w:rPr>
                <w:rFonts w:ascii="Consolas" w:hAnsi="Consolas"/>
                <w:b w:val="0"/>
                <w:i w:val="0"/>
                <w:color w:val="1F4E57"/>
                <w:sz w:val="18"/>
              </w:rPr>
              <w:t>documentation/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is written - what was built, what differed from the plan, the limitations, and why each tool was chosen over its alternatives.</w:t>
            </w:r>
          </w:p>
        </w:tc>
      </w:tr>
    </w:tbl>
    <w:p>
      <w:pPr>
        <w:spacing w:after="40"/>
      </w:pPr>
    </w:p>
    <w:p>
      <w:pPr>
        <w:pStyle w:val="Heading2"/>
      </w:pPr>
      <w:r>
        <w:t>M0 - Foundations   (COMPLETE)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Goal:</w:t>
      </w:r>
      <w:r>
        <w:rPr>
          <w:rFonts w:ascii="Calibri" w:hAnsi="Calibri"/>
          <w:b w:val="0"/>
          <w:i w:val="0"/>
          <w:color w:val="1A1F2B"/>
          <w:sz w:val="21"/>
        </w:rPr>
        <w:t xml:space="preserve"> prove the hardest physical dependency works before building anything on top of it - that a program Kubernetes starts can use the laptop GPU.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/>
        </w:trPr>
        <w:tc>
          <w:tcPr>
            <w:tcW w:type="dxa" w:w="288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662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GPU reachable from a scheduled pod</w:t>
            </w:r>
          </w:p>
        </w:tc>
        <w:tc>
          <w:tcPr>
            <w:tcW w:type="dxa" w:w="6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Took three separate failures to achieve. The NVIDIA device plugin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cannot work under WSL2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(NVML is unsupported against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/dev/dxg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); CDI injection is used instead. Full write-up in ADR 0002.</w:t>
            </w:r>
          </w:p>
        </w:tc>
      </w:tr>
      <w:tr>
        <w:tc>
          <w:tcPr>
            <w:tcW w:type="dxa" w:w="28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Pinned toolchain +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make doctor</w:t>
            </w:r>
          </w:p>
        </w:tc>
        <w:tc>
          <w:tcPr>
            <w:tcW w:type="dxa" w:w="662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15 tools, 28 environment checks, exits non-zero so CI can gate on it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Repository, Makefile, pre-commit</w:t>
            </w:r>
          </w:p>
        </w:tc>
        <w:tc>
          <w:tcPr>
            <w:tcW w:type="dxa" w:w="6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All hooks passing, including gitleaks and shellcheck</w:t>
            </w:r>
          </w:p>
        </w:tc>
      </w:tr>
      <w:tr>
        <w:tc>
          <w:tcPr>
            <w:tcW w:type="dxa" w:w="28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Cluster profiles</w:t>
            </w:r>
          </w:p>
        </w:tc>
        <w:tc>
          <w:tcPr>
            <w:tcW w:type="dxa" w:w="662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up-lite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up-full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- the full stack will not co-exist with a GPU workload in the RAM available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Docker storage relocated</w:t>
            </w:r>
          </w:p>
        </w:tc>
        <w:tc>
          <w:tcPr>
            <w:tcW w:type="dxa" w:w="6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original drive could not hold the vLLM image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 (met):</w:t>
      </w:r>
      <w:r>
        <w:rPr>
          <w:rFonts w:ascii="Calibri" w:hAnsi="Calibri"/>
          <w:b w:val="0"/>
          <w:i w:val="0"/>
          <w:color w:val="1A1F2B"/>
          <w:sz w:val="21"/>
        </w:rPr>
        <w:t xml:space="preserve"> </w:t>
      </w:r>
      <w:r>
        <w:rPr>
          <w:rFonts w:ascii="Consolas" w:hAnsi="Consolas"/>
          <w:b w:val="0"/>
          <w:i w:val="0"/>
          <w:color w:val="1F4E57"/>
          <w:sz w:val="19"/>
        </w:rPr>
        <w:t>make down &amp;&amp; make up &amp;&amp; make gpu-check</w:t>
      </w:r>
      <w:r>
        <w:rPr>
          <w:rFonts w:ascii="Calibri" w:hAnsi="Calibri"/>
          <w:b w:val="0"/>
          <w:i w:val="0"/>
          <w:color w:val="1A1F2B"/>
          <w:sz w:val="21"/>
        </w:rPr>
        <w:t xml:space="preserve"> reports </w:t>
      </w:r>
      <w:r>
        <w:rPr>
          <w:rFonts w:ascii="Consolas" w:hAnsi="Consolas"/>
          <w:b w:val="0"/>
          <w:i w:val="0"/>
          <w:color w:val="1F4E57"/>
          <w:sz w:val="19"/>
        </w:rPr>
        <w:t>M0 ACCEPTANCE PASSED</w:t>
      </w:r>
      <w:r>
        <w:rPr>
          <w:rFonts w:ascii="Calibri" w:hAnsi="Calibri"/>
          <w:b w:val="0"/>
          <w:i w:val="0"/>
          <w:color w:val="1A1F2B"/>
          <w:sz w:val="21"/>
        </w:rPr>
        <w:t xml:space="preserve">; </w:t>
      </w:r>
      <w:r>
        <w:rPr>
          <w:rFonts w:ascii="Consolas" w:hAnsi="Consolas"/>
          <w:b w:val="0"/>
          <w:i w:val="0"/>
          <w:color w:val="1F4E57"/>
          <w:sz w:val="19"/>
        </w:rPr>
        <w:t>make doctor</w:t>
      </w:r>
      <w:r>
        <w:rPr>
          <w:rFonts w:ascii="Calibri" w:hAnsi="Calibri"/>
          <w:b w:val="0"/>
          <w:i w:val="0"/>
          <w:color w:val="1A1F2B"/>
          <w:sz w:val="21"/>
        </w:rPr>
        <w:t xml:space="preserve"> reports 28 passed, 0 failed.</w:t>
      </w:r>
    </w:p>
    <w:p>
      <w:pPr>
        <w:pStyle w:val="Heading2"/>
      </w:pPr>
      <w:r>
        <w:t>M1 - The inference service   (COMPLETE)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Goal:</w:t>
      </w:r>
      <w:r>
        <w:rPr>
          <w:rFonts w:ascii="Calibri" w:hAnsi="Calibri"/>
          <w:b w:val="0"/>
          <w:i w:val="0"/>
          <w:color w:val="1A1F2B"/>
          <w:sz w:val="21"/>
        </w:rPr>
        <w:t xml:space="preserve"> a real model answering real requests on the local GPU, behind the first version of the gateway.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vLLM serving Qwen2.5-0.5B-Instruct, sized to 4 GB of VRAM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palisade-gateway</w:t>
      </w:r>
      <w:r>
        <w:rPr>
          <w:rFonts w:ascii="Calibri" w:hAnsi="Calibri"/>
          <w:b w:val="0"/>
          <w:i w:val="0"/>
          <w:color w:val="1A1F2B"/>
          <w:sz w:val="21"/>
        </w:rPr>
        <w:t xml:space="preserve"> in FastAPI: </w:t>
      </w:r>
      <w:r>
        <w:rPr>
          <w:rFonts w:ascii="Consolas" w:hAnsi="Consolas"/>
          <w:b w:val="0"/>
          <w:i w:val="0"/>
          <w:color w:val="1F4E57"/>
          <w:sz w:val="19"/>
        </w:rPr>
        <w:t>/healthz</w:t>
      </w:r>
      <w:r>
        <w:rPr>
          <w:rFonts w:ascii="Calibri" w:hAnsi="Calibri"/>
          <w:b w:val="0"/>
          <w:i w:val="0"/>
          <w:color w:val="1A1F2B"/>
          <w:sz w:val="21"/>
        </w:rPr>
        <w:t xml:space="preserve">, </w:t>
      </w:r>
      <w:r>
        <w:rPr>
          <w:rFonts w:ascii="Consolas" w:hAnsi="Consolas"/>
          <w:b w:val="0"/>
          <w:i w:val="0"/>
          <w:color w:val="1F4E57"/>
          <w:sz w:val="19"/>
        </w:rPr>
        <w:t>/readyz</w:t>
      </w:r>
      <w:r>
        <w:rPr>
          <w:rFonts w:ascii="Calibri" w:hAnsi="Calibri"/>
          <w:b w:val="0"/>
          <w:i w:val="0"/>
          <w:color w:val="1A1F2B"/>
          <w:sz w:val="21"/>
        </w:rPr>
        <w:t xml:space="preserve">, </w:t>
      </w:r>
      <w:r>
        <w:rPr>
          <w:rFonts w:ascii="Consolas" w:hAnsi="Consolas"/>
          <w:b w:val="0"/>
          <w:i w:val="0"/>
          <w:color w:val="1F4E57"/>
          <w:sz w:val="19"/>
        </w:rPr>
        <w:t>/v1/chat/completions</w:t>
      </w:r>
      <w:r>
        <w:rPr>
          <w:rFonts w:ascii="Calibri" w:hAnsi="Calibri"/>
          <w:b w:val="0"/>
          <w:i w:val="0"/>
          <w:color w:val="1A1F2B"/>
          <w:sz w:val="21"/>
        </w:rPr>
        <w:t xml:space="preserve">, </w:t>
      </w:r>
      <w:r>
        <w:rPr>
          <w:rFonts w:ascii="Consolas" w:hAnsi="Consolas"/>
          <w:b w:val="0"/>
          <w:i w:val="0"/>
          <w:color w:val="1F4E57"/>
          <w:sz w:val="19"/>
        </w:rPr>
        <w:t>/metrics</w:t>
      </w:r>
      <w:r>
        <w:rPr>
          <w:rFonts w:ascii="Calibri" w:hAnsi="Calibri"/>
          <w:b w:val="0"/>
          <w:i w:val="0"/>
          <w:color w:val="1A1F2B"/>
          <w:sz w:val="21"/>
        </w:rPr>
        <w:t>, with streaming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Multi-stage Dockerfile, non-root user, pinned base digest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docker-compose.yml</w:t>
      </w:r>
      <w:r>
        <w:rPr>
          <w:rFonts w:ascii="Calibri" w:hAnsi="Calibri"/>
          <w:b w:val="0"/>
          <w:i w:val="0"/>
          <w:color w:val="1A1F2B"/>
          <w:sz w:val="21"/>
        </w:rPr>
        <w:t xml:space="preserve"> for a fast local loop that does not need Kubernetes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Unit tests for auth, budget arithmetic and guard rules, plus one integration test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Acceptance:</w:t>
      </w:r>
      <w:r>
        <w:rPr>
          <w:rFonts w:ascii="Calibri" w:hAnsi="Calibri"/>
          <w:b w:val="0"/>
          <w:i w:val="0"/>
          <w:color w:val="1A1F2B"/>
          <w:sz w:val="21"/>
        </w:rPr>
        <w:t xml:space="preserve"> </w:t>
      </w:r>
      <w:r>
        <w:rPr>
          <w:rFonts w:ascii="Consolas" w:hAnsi="Consolas"/>
          <w:b w:val="0"/>
          <w:i w:val="0"/>
          <w:color w:val="1F4E57"/>
          <w:sz w:val="19"/>
        </w:rPr>
        <w:t>curl -N</w:t>
      </w:r>
      <w:r>
        <w:rPr>
          <w:rFonts w:ascii="Calibri" w:hAnsi="Calibri"/>
          <w:b w:val="0"/>
          <w:i w:val="0"/>
          <w:color w:val="1A1F2B"/>
          <w:sz w:val="21"/>
        </w:rPr>
        <w:t xml:space="preserve"> against the gateway streams tokens generated on the local GPU.</w:t>
      </w:r>
    </w:p>
    <w:p>
      <w:pPr>
        <w:pStyle w:val="Heading2"/>
      </w:pPr>
      <w:r>
        <w:t>M2 - Supply chain and CI/CD   (COMPLETE)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Goal:</w:t>
      </w:r>
      <w:r>
        <w:rPr>
          <w:rFonts w:ascii="Calibri" w:hAnsi="Calibri"/>
          <w:b w:val="0"/>
          <w:i w:val="0"/>
          <w:color w:val="1A1F2B"/>
          <w:sz w:val="21"/>
        </w:rPr>
        <w:t xml:space="preserve"> make it impossible to ship an artefact that has not been scanned, described and signed - and prove no long-lived cloud credential exists anywhere.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Terraform: S3 for model artifacts, S3 backend for state, GitHub OIDC provider, and an IAM role assumable </w:t>
      </w:r>
      <w:r>
        <w:rPr>
          <w:rFonts w:ascii="Calibri" w:hAnsi="Calibri"/>
          <w:b/>
          <w:i w:val="0"/>
          <w:color w:val="1A1F2B"/>
          <w:sz w:val="21"/>
        </w:rPr>
        <w:t>only</w:t>
      </w:r>
      <w:r>
        <w:rPr>
          <w:rFonts w:ascii="Calibri" w:hAnsi="Calibri"/>
          <w:b w:val="0"/>
          <w:i w:val="0"/>
          <w:color w:val="1A1F2B"/>
          <w:sz w:val="21"/>
        </w:rPr>
        <w:t xml:space="preserve"> by this repository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 billing alarm set before any Terraform is written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GitHub Actions: lint, test, build, </w:t>
      </w:r>
      <w:r>
        <w:rPr>
          <w:rFonts w:ascii="Calibri" w:hAnsi="Calibri"/>
          <w:b/>
          <w:i w:val="0"/>
          <w:color w:val="1A1F2B"/>
          <w:sz w:val="21"/>
        </w:rPr>
        <w:t>Trivy gate</w:t>
      </w:r>
      <w:r>
        <w:rPr>
          <w:rFonts w:ascii="Calibri" w:hAnsi="Calibri"/>
          <w:b w:val="0"/>
          <w:i w:val="0"/>
          <w:color w:val="1A1F2B"/>
          <w:sz w:val="21"/>
        </w:rPr>
        <w:t xml:space="preserve"> on HIGH/CRITICAL, </w:t>
      </w:r>
      <w:r>
        <w:rPr>
          <w:rFonts w:ascii="Calibri" w:hAnsi="Calibri"/>
          <w:b/>
          <w:i w:val="0"/>
          <w:color w:val="1A1F2B"/>
          <w:sz w:val="21"/>
        </w:rPr>
        <w:t>Syft SBOM</w:t>
      </w:r>
      <w:r>
        <w:rPr>
          <w:rFonts w:ascii="Calibri" w:hAnsi="Calibri"/>
          <w:b w:val="0"/>
          <w:i w:val="0"/>
          <w:color w:val="1A1F2B"/>
          <w:sz w:val="21"/>
        </w:rPr>
        <w:t xml:space="preserve">, </w:t>
      </w:r>
      <w:r>
        <w:rPr>
          <w:rFonts w:ascii="Calibri" w:hAnsi="Calibri"/>
          <w:b/>
          <w:i w:val="0"/>
          <w:color w:val="1A1F2B"/>
          <w:sz w:val="21"/>
        </w:rPr>
        <w:t>cosign keyless signature</w:t>
      </w:r>
      <w:r>
        <w:rPr>
          <w:rFonts w:ascii="Calibri" w:hAnsi="Calibri"/>
          <w:b w:val="0"/>
          <w:i w:val="0"/>
          <w:color w:val="1A1F2B"/>
          <w:sz w:val="21"/>
        </w:rPr>
        <w:t>, push to ghcr.io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Workflow hardened: least-privilege </w:t>
      </w:r>
      <w:r>
        <w:rPr>
          <w:rFonts w:ascii="Consolas" w:hAnsi="Consolas"/>
          <w:b w:val="0"/>
          <w:i w:val="0"/>
          <w:color w:val="1F4E57"/>
          <w:sz w:val="19"/>
        </w:rPr>
        <w:t>permissions:</w:t>
      </w:r>
      <w:r>
        <w:rPr>
          <w:rFonts w:ascii="Calibri" w:hAnsi="Calibri"/>
          <w:b w:val="0"/>
          <w:i w:val="0"/>
          <w:color w:val="1A1F2B"/>
          <w:sz w:val="21"/>
        </w:rPr>
        <w:t>, third-party actions pinned to commit SHAs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terraform plan</w:t>
      </w:r>
      <w:r>
        <w:rPr>
          <w:rFonts w:ascii="Calibri" w:hAnsi="Calibri"/>
          <w:b w:val="0"/>
          <w:i w:val="0"/>
          <w:color w:val="1A1F2B"/>
          <w:sz w:val="21"/>
        </w:rPr>
        <w:t xml:space="preserve"> on pull requests, </w:t>
      </w:r>
      <w:r>
        <w:rPr>
          <w:rFonts w:ascii="Consolas" w:hAnsi="Consolas"/>
          <w:b w:val="0"/>
          <w:i w:val="0"/>
          <w:color w:val="1F4E57"/>
          <w:sz w:val="19"/>
        </w:rPr>
        <w:t>apply</w:t>
      </w:r>
      <w:r>
        <w:rPr>
          <w:rFonts w:ascii="Calibri" w:hAnsi="Calibri"/>
          <w:b w:val="0"/>
          <w:i w:val="0"/>
          <w:color w:val="1A1F2B"/>
          <w:sz w:val="21"/>
        </w:rPr>
        <w:t xml:space="preserve"> gated on merge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Acceptance:</w:t>
      </w:r>
      <w:r>
        <w:rPr>
          <w:rFonts w:ascii="Calibri" w:hAnsi="Calibri"/>
          <w:b w:val="0"/>
          <w:i w:val="0"/>
          <w:color w:val="1A1F2B"/>
          <w:sz w:val="21"/>
        </w:rPr>
        <w:t xml:space="preserve"> a green pipeline emits a signed image with an SBOM; </w:t>
      </w:r>
      <w:r>
        <w:rPr>
          <w:rFonts w:ascii="Consolas" w:hAnsi="Consolas"/>
          <w:b w:val="0"/>
          <w:i w:val="0"/>
          <w:color w:val="1F4E57"/>
          <w:sz w:val="19"/>
        </w:rPr>
        <w:t>cosign verify</w:t>
      </w:r>
      <w:r>
        <w:rPr>
          <w:rFonts w:ascii="Calibri" w:hAnsi="Calibri"/>
          <w:b w:val="0"/>
          <w:i w:val="0"/>
          <w:color w:val="1A1F2B"/>
          <w:sz w:val="21"/>
        </w:rPr>
        <w:t xml:space="preserve"> succeeds from the terminal; the GitHub repository contains </w:t>
      </w:r>
      <w:r>
        <w:rPr>
          <w:rFonts w:ascii="Calibri" w:hAnsi="Calibri"/>
          <w:b/>
          <w:i w:val="0"/>
          <w:color w:val="1A1F2B"/>
          <w:sz w:val="21"/>
        </w:rPr>
        <w:t>no stored AWS secrets</w:t>
      </w:r>
      <w:r>
        <w:rPr>
          <w:rFonts w:ascii="Calibri" w:hAnsi="Calibri"/>
          <w:b w:val="0"/>
          <w:i w:val="0"/>
          <w:color w:val="1A1F2B"/>
          <w:sz w:val="21"/>
        </w:rPr>
        <w:t>.</w:t>
      </w:r>
    </w:p>
    <w:p>
      <w:pPr>
        <w:pStyle w:val="Heading2"/>
      </w:pPr>
      <w:r>
        <w:t>M3 - Kubernetes, GitOps and policy   (COMPLETE)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Goal:</w:t>
      </w:r>
      <w:r>
        <w:rPr>
          <w:rFonts w:ascii="Calibri" w:hAnsi="Calibri"/>
          <w:b w:val="0"/>
          <w:i w:val="0"/>
          <w:color w:val="1A1F2B"/>
          <w:sz w:val="21"/>
        </w:rPr>
        <w:t xml:space="preserve"> git becomes the only route to production, and the cluster itself enforces the rules rather than trusting the pipeline.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Helm chart: Deployments, Services, Ingress, ConfigMaps, PodDisruptionBudget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Probes done properly - the </w:t>
      </w:r>
      <w:r>
        <w:rPr>
          <w:rFonts w:ascii="Calibri" w:hAnsi="Calibri"/>
          <w:b/>
          <w:i w:val="0"/>
          <w:color w:val="1A1F2B"/>
          <w:sz w:val="21"/>
        </w:rPr>
        <w:t>startup probe</w:t>
      </w:r>
      <w:r>
        <w:rPr>
          <w:rFonts w:ascii="Calibri" w:hAnsi="Calibri"/>
          <w:b w:val="0"/>
          <w:i w:val="0"/>
          <w:color w:val="1A1F2B"/>
          <w:sz w:val="21"/>
        </w:rPr>
        <w:t xml:space="preserve"> matters because the model takes time to load and a liveness probe alone would crash-loop it forever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Argo CD via the Terraform Helm provider; app-of-apps with auto-sync and self-heal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Kyverno: verify cosign signatures, block </w:t>
      </w:r>
      <w:r>
        <w:rPr>
          <w:rFonts w:ascii="Consolas" w:hAnsi="Consolas"/>
          <w:b w:val="0"/>
          <w:i w:val="0"/>
          <w:color w:val="1F4E57"/>
          <w:sz w:val="19"/>
        </w:rPr>
        <w:t>:latest</w:t>
      </w:r>
      <w:r>
        <w:rPr>
          <w:rFonts w:ascii="Calibri" w:hAnsi="Calibri"/>
          <w:b w:val="0"/>
          <w:i w:val="0"/>
          <w:color w:val="1A1F2B"/>
          <w:sz w:val="21"/>
        </w:rPr>
        <w:t>, require non-root, require resource limits, drop all capabilities, read-only root filesystem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NetworkPolicies: default-deny; gateway to vLLM and Redis only; </w:t>
      </w:r>
      <w:r>
        <w:rPr>
          <w:rFonts w:ascii="Calibri" w:hAnsi="Calibri"/>
          <w:b/>
          <w:i w:val="0"/>
          <w:color w:val="1A1F2B"/>
          <w:sz w:val="21"/>
        </w:rPr>
        <w:t>no egress whatsoever from vLLM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Model verification init container: pull weights, verify SHA-256 and signature, refuse to start on mismatch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SOPS + age encrypted secrets committed to the repository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Acceptance:</w:t>
      </w:r>
      <w:r>
        <w:rPr>
          <w:rFonts w:ascii="Calibri" w:hAnsi="Calibri"/>
          <w:b w:val="0"/>
          <w:i w:val="0"/>
          <w:color w:val="1A1F2B"/>
          <w:sz w:val="21"/>
        </w:rPr>
        <w:t xml:space="preserve"> a push to Git deploys itself - </w:t>
      </w:r>
      <w:r>
        <w:rPr>
          <w:rFonts w:ascii="Calibri" w:hAnsi="Calibri"/>
          <w:b/>
          <w:i w:val="0"/>
          <w:color w:val="1A1F2B"/>
          <w:sz w:val="21"/>
        </w:rPr>
        <w:t>and</w:t>
      </w:r>
      <w:r>
        <w:rPr>
          <w:rFonts w:ascii="Calibri" w:hAnsi="Calibri"/>
          <w:b w:val="0"/>
          <w:i w:val="0"/>
          <w:color w:val="1A1F2B"/>
          <w:sz w:val="21"/>
        </w:rPr>
        <w:t xml:space="preserve"> an unsigned image is refused by the cluster with a readable reason. Record that refusal; it is the strongest single demonstration in the project.</w:t>
      </w:r>
    </w:p>
    <w:p>
      <w:pPr>
        <w:pStyle w:val="Heading2"/>
      </w:pPr>
      <w:r>
        <w:t>M4 - Platform features and observability   (NEXT)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Goal:</w:t>
      </w:r>
      <w:r>
        <w:rPr>
          <w:rFonts w:ascii="Calibri" w:hAnsi="Calibri"/>
          <w:b w:val="0"/>
          <w:i w:val="0"/>
          <w:color w:val="1A1F2B"/>
          <w:sz w:val="21"/>
        </w:rPr>
        <w:t xml:space="preserve"> the platform becomes multi-tenant and legible - who is using it, what it costs, and whether it is healthy.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Hashed per-tenant API keys and sliding-window rate limits</w:t>
      </w:r>
    </w:p>
    <w:p>
      <w:pPr>
        <w:pStyle w:val="ListBullet"/>
        <w:spacing w:after="70"/>
        <w:ind w:left="374"/>
      </w:pPr>
      <w:r>
        <w:rPr>
          <w:rFonts w:ascii="Calibri" w:hAnsi="Calibri"/>
          <w:b/>
          <w:i w:val="0"/>
          <w:color w:val="1A1F2B"/>
          <w:sz w:val="21"/>
        </w:rPr>
        <w:t>Token budgets</w:t>
      </w:r>
      <w:r>
        <w:rPr>
          <w:rFonts w:ascii="Calibri" w:hAnsi="Calibri"/>
          <w:b w:val="0"/>
          <w:i w:val="0"/>
          <w:color w:val="1A1F2B"/>
          <w:sz w:val="21"/>
        </w:rPr>
        <w:t>: pre-flight estimate before the GPU is touched, post-flight reconciliation against actual usage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Prompt guard: injection heuristics, PII redaction, clamps - each block a labelled metric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Response cache keyed </w:t>
      </w:r>
      <w:r>
        <w:rPr>
          <w:rFonts w:ascii="Calibri" w:hAnsi="Calibri"/>
          <w:b/>
          <w:i w:val="0"/>
          <w:color w:val="1A1F2B"/>
          <w:sz w:val="21"/>
        </w:rPr>
        <w:t>per tenant</w:t>
      </w:r>
      <w:r>
        <w:rPr>
          <w:rFonts w:ascii="Calibri" w:hAnsi="Calibri"/>
          <w:b w:val="0"/>
          <w:i w:val="0"/>
          <w:color w:val="1A1F2B"/>
          <w:sz w:val="21"/>
        </w:rPr>
        <w:t>, with hit rate and tokens saved measured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Prometheus, Grafana and a GPU exporter, slim enough to fit alongside the workload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 xml:space="preserve">Four dashboards: </w:t>
      </w:r>
      <w:r>
        <w:rPr>
          <w:rFonts w:ascii="Calibri" w:hAnsi="Calibri"/>
          <w:b/>
          <w:i w:val="0"/>
          <w:color w:val="1A1F2B"/>
          <w:sz w:val="21"/>
        </w:rPr>
        <w:t>SLO</w:t>
      </w:r>
      <w:r>
        <w:rPr>
          <w:rFonts w:ascii="Calibri" w:hAnsi="Calibri"/>
          <w:b w:val="0"/>
          <w:i w:val="0"/>
          <w:color w:val="1A1F2B"/>
          <w:sz w:val="21"/>
        </w:rPr>
        <w:t xml:space="preserve"> (latency percentiles, error rate, time-to-first-token); </w:t>
      </w:r>
      <w:r>
        <w:rPr>
          <w:rFonts w:ascii="Calibri" w:hAnsi="Calibri"/>
          <w:b/>
          <w:i w:val="0"/>
          <w:color w:val="1A1F2B"/>
          <w:sz w:val="21"/>
        </w:rPr>
        <w:t>GPU &amp; Model</w:t>
      </w:r>
      <w:r>
        <w:rPr>
          <w:rFonts w:ascii="Calibri" w:hAnsi="Calibri"/>
          <w:b w:val="0"/>
          <w:i w:val="0"/>
          <w:color w:val="1A1F2B"/>
          <w:sz w:val="21"/>
        </w:rPr>
        <w:t xml:space="preserve"> (VRAM, utilisation, tokens/sec, queue depth); </w:t>
      </w:r>
      <w:r>
        <w:rPr>
          <w:rFonts w:ascii="Calibri" w:hAnsi="Calibri"/>
          <w:b/>
          <w:i w:val="0"/>
          <w:color w:val="1A1F2B"/>
          <w:sz w:val="21"/>
        </w:rPr>
        <w:t>Cost &amp; Tenancy</w:t>
      </w:r>
      <w:r>
        <w:rPr>
          <w:rFonts w:ascii="Calibri" w:hAnsi="Calibri"/>
          <w:b w:val="0"/>
          <w:i w:val="0"/>
          <w:color w:val="1A1F2B"/>
          <w:sz w:val="21"/>
        </w:rPr>
        <w:t xml:space="preserve"> (spend per tenant, budget burn-down); </w:t>
      </w:r>
      <w:r>
        <w:rPr>
          <w:rFonts w:ascii="Calibri" w:hAnsi="Calibri"/>
          <w:b/>
          <w:i w:val="0"/>
          <w:color w:val="1A1F2B"/>
          <w:sz w:val="21"/>
        </w:rPr>
        <w:t>Security</w:t>
      </w:r>
      <w:r>
        <w:rPr>
          <w:rFonts w:ascii="Calibri" w:hAnsi="Calibri"/>
          <w:b w:val="0"/>
          <w:i w:val="0"/>
          <w:color w:val="1A1F2B"/>
          <w:sz w:val="21"/>
        </w:rPr>
        <w:t xml:space="preserve"> (blocks by reason, auth failures, admission denials)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Alert rules: SLO burn rate, GPU saturation, budget exhausted, injection-block spike, restart loop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Structured JSON audit logging with a request ID threaded through every hop - and prompt content deliberately excluded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Acceptance:</w:t>
      </w:r>
      <w:r>
        <w:rPr>
          <w:rFonts w:ascii="Calibri" w:hAnsi="Calibri"/>
          <w:b w:val="0"/>
          <w:i w:val="0"/>
          <w:color w:val="1A1F2B"/>
          <w:sz w:val="21"/>
        </w:rPr>
        <w:t xml:space="preserve"> traffic from two tenants shows divergent spend on the dashboard, and one hits its budget ceiling and receives </w:t>
      </w:r>
      <w:r>
        <w:rPr>
          <w:rFonts w:ascii="Consolas" w:hAnsi="Consolas"/>
          <w:b w:val="0"/>
          <w:i w:val="0"/>
          <w:color w:val="1F4E57"/>
          <w:sz w:val="19"/>
        </w:rPr>
        <w:t>429</w:t>
      </w:r>
      <w:r>
        <w:rPr>
          <w:rFonts w:ascii="Calibri" w:hAnsi="Calibri"/>
          <w:b w:val="0"/>
          <w:i w:val="0"/>
          <w:color w:val="1A1F2B"/>
          <w:sz w:val="21"/>
        </w:rPr>
        <w:t xml:space="preserve"> while the other is unaffected.</w:t>
      </w:r>
    </w:p>
    <w:p>
      <w:pPr>
        <w:pStyle w:val="Heading2"/>
      </w:pPr>
      <w:r>
        <w:t>M5 - Resilience, proof and storytelling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FBECEC"/>
            <w:tcBorders>
              <w:left w:val="single" w:sz="24" w:color="9B2C2C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9B2C2C"/>
                <w:sz w:val="17"/>
              </w:rPr>
              <w:t>DO NOT SKIP THIS MILESTONE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M0-M4 build the system.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M5 is what actually gets you hired.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Many repositories contain similar infrastructure; almost none contain a threat model, an SLO backed by real load-test numbers, and a blameless post-mortem. The infrastructure gets you shortlisted; the writing gets you the offer.</w:t>
            </w:r>
          </w:p>
        </w:tc>
      </w:tr>
    </w:tbl>
    <w:p>
      <w:pPr>
        <w:spacing w:after="40"/>
      </w:pP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k6 load test ramping to saturation, run in CI</w:t>
      </w:r>
    </w:p>
    <w:p>
      <w:pPr>
        <w:pStyle w:val="ListBullet"/>
        <w:spacing w:after="70"/>
        <w:ind w:left="374"/>
      </w:pPr>
      <w:r>
        <w:rPr>
          <w:rFonts w:ascii="Calibri" w:hAnsi="Calibri"/>
          <w:b/>
          <w:i w:val="0"/>
          <w:color w:val="1A1F2B"/>
          <w:sz w:val="21"/>
        </w:rPr>
        <w:t>Chaos day</w:t>
      </w:r>
      <w:r>
        <w:rPr>
          <w:rFonts w:ascii="Calibri" w:hAnsi="Calibri"/>
          <w:b w:val="0"/>
          <w:i w:val="0"/>
          <w:color w:val="1A1F2B"/>
          <w:sz w:val="21"/>
        </w:rPr>
        <w:t xml:space="preserve"> - break it deliberately and take notes: kill vLLM mid-stream, exhaust VRAM, blackhole Redis, deploy a bad image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README.md</w:t>
      </w:r>
      <w:r>
        <w:rPr>
          <w:rFonts w:ascii="Calibri" w:hAnsi="Calibri"/>
          <w:b w:val="0"/>
          <w:i w:val="0"/>
          <w:color w:val="1A1F2B"/>
          <w:sz w:val="21"/>
        </w:rPr>
        <w:t>: architecture diagram, quickstart, screenshots, and the admission-denial recording above the fold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docs/ARCHITECTURE.md</w:t>
      </w:r>
      <w:r>
        <w:rPr>
          <w:rFonts w:ascii="Calibri" w:hAnsi="Calibri"/>
          <w:b w:val="0"/>
          <w:i w:val="0"/>
          <w:color w:val="1A1F2B"/>
          <w:sz w:val="21"/>
        </w:rPr>
        <w:t xml:space="preserve"> plus the accumulated ADRs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docs/THREAT-MODEL.md</w:t>
      </w:r>
      <w:r>
        <w:rPr>
          <w:rFonts w:ascii="Calibri" w:hAnsi="Calibri"/>
          <w:b w:val="0"/>
          <w:i w:val="0"/>
          <w:color w:val="1A1F2B"/>
          <w:sz w:val="21"/>
        </w:rPr>
        <w:t>: STRIDE for an LLM platform - model poisoning, prompt injection, token exhaustion as DoS, cross-tenant cache leakage, supply chain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docs/SLO.md</w:t>
      </w:r>
      <w:r>
        <w:rPr>
          <w:rFonts w:ascii="Calibri" w:hAnsi="Calibri"/>
          <w:b w:val="0"/>
          <w:i w:val="0"/>
          <w:color w:val="1A1F2B"/>
          <w:sz w:val="21"/>
        </w:rPr>
        <w:t>: indicators, targets, error budget, and the measured numbers behind each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docs/RUNBOOK.md</w:t>
      </w:r>
      <w:r>
        <w:rPr>
          <w:rFonts w:ascii="Calibri" w:hAnsi="Calibri"/>
          <w:b w:val="0"/>
          <w:i w:val="0"/>
          <w:color w:val="1A1F2B"/>
          <w:sz w:val="21"/>
        </w:rPr>
        <w:t>: the most likely alerts and the response to each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docs/POSTMORTEM-001.md</w:t>
      </w:r>
      <w:r>
        <w:rPr>
          <w:rFonts w:ascii="Calibri" w:hAnsi="Calibri"/>
          <w:b w:val="0"/>
          <w:i w:val="0"/>
          <w:color w:val="1A1F2B"/>
          <w:sz w:val="21"/>
        </w:rPr>
        <w:t>: a blameless write-up of a real chaos-day failure</w:t>
      </w:r>
    </w:p>
    <w:p>
      <w:pPr>
        <w:pStyle w:val="ListBullet"/>
        <w:spacing w:after="70"/>
        <w:ind w:left="374"/>
      </w:pPr>
      <w:r>
        <w:rPr>
          <w:rFonts w:ascii="Consolas" w:hAnsi="Consolas"/>
          <w:b w:val="0"/>
          <w:i w:val="0"/>
          <w:color w:val="1F4E57"/>
          <w:sz w:val="19"/>
        </w:rPr>
        <w:t>docs/COST.md</w:t>
      </w:r>
      <w:r>
        <w:rPr>
          <w:rFonts w:ascii="Calibri" w:hAnsi="Calibri"/>
          <w:b w:val="0"/>
          <w:i w:val="0"/>
          <w:color w:val="1A1F2B"/>
          <w:sz w:val="21"/>
        </w:rPr>
        <w:t>: what this costs on real cloud, and the self-host versus hosted-API break-even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Cloudflare Tunnel demo, protected by a demo tenant with a hard budget cap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 short demo video: request, dashboard, unsigned deploy rejected, budget exhausted, chaos recovery</w:t>
      </w:r>
    </w:p>
    <w:p>
      <w:pPr>
        <w:spacing w:after="140"/>
      </w:pPr>
      <w:r>
        <w:rPr>
          <w:rFonts w:ascii="Calibri" w:hAnsi="Calibri"/>
          <w:b/>
          <w:i w:val="0"/>
          <w:color w:val="1A1F2B"/>
          <w:sz w:val="21"/>
        </w:rPr>
        <w:t>Acceptance:</w:t>
      </w:r>
      <w:r>
        <w:rPr>
          <w:rFonts w:ascii="Calibri" w:hAnsi="Calibri"/>
          <w:b w:val="0"/>
          <w:i w:val="0"/>
          <w:color w:val="1A1F2B"/>
          <w:sz w:val="21"/>
        </w:rPr>
        <w:t xml:space="preserve"> a stranger can understand the project without you in the room, and </w:t>
      </w:r>
      <w:r>
        <w:rPr>
          <w:rFonts w:ascii="Consolas" w:hAnsi="Consolas"/>
          <w:b w:val="0"/>
          <w:i w:val="0"/>
          <w:color w:val="1F4E57"/>
          <w:sz w:val="19"/>
        </w:rPr>
        <w:t>git clone &amp;&amp; make up</w:t>
      </w:r>
      <w:r>
        <w:rPr>
          <w:rFonts w:ascii="Calibri" w:hAnsi="Calibri"/>
          <w:b w:val="0"/>
          <w:i w:val="0"/>
          <w:color w:val="1A1F2B"/>
          <w:sz w:val="21"/>
        </w:rPr>
        <w:t xml:space="preserve"> reproduces the platform on a clean machine.</w:t>
      </w: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6. Risks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 xml:space="preserve">Each risk has a response decided </w:t>
      </w:r>
      <w:r>
        <w:rPr>
          <w:rFonts w:ascii="Calibri" w:hAnsi="Calibri"/>
          <w:b/>
          <w:i w:val="0"/>
          <w:color w:val="1A1F2B"/>
          <w:sz w:val="21"/>
        </w:rPr>
        <w:t>now</w:t>
      </w:r>
      <w:r>
        <w:rPr>
          <w:rFonts w:ascii="Calibri" w:hAnsi="Calibri"/>
          <w:b w:val="0"/>
          <w:i w:val="0"/>
          <w:color w:val="1A1F2B"/>
          <w:sz w:val="21"/>
        </w:rPr>
        <w:t>, while calm - not at the point of failure.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223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80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619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Response decided in advance</w:t>
            </w:r>
          </w:p>
        </w:tc>
      </w:tr>
      <w:t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GPU passthrough breaks after an update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Medium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Already survived once.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The fallback is documented in ADR 0002: run vLLM as a host container and point an in-cluster Service with manual Endpoints at it. The gateway, policy, GitOps and observability layers are unaffected by which option is in use.</w:t>
            </w:r>
          </w:p>
        </w:tc>
      </w:tr>
      <w:tr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RAM exhausted once the full stack runs</w:t>
            </w:r>
          </w:p>
        </w:tc>
        <w:tc>
          <w:tcPr>
            <w:tcW w:type="dxa" w:w="10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High</w:t>
            </w:r>
          </w:p>
        </w:tc>
        <w:tc>
          <w:tcPr>
            <w:tcW w:type="dxa" w:w="619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Cluster profiles (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up-lite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up-full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), a capped WSL2 VM, slim Prometheus with short retention, and running observability only when working on it.</w:t>
            </w:r>
          </w:p>
        </w:tc>
      </w:tr>
      <w:t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VRAM too small for the chosen model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Medium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Start at 0.5B in fp16; move to a 4-bit quantisation if a larger model is wanted. Model size is irrelevant to the DevOps narrative - saying so is itself a good answer.</w:t>
            </w:r>
          </w:p>
        </w:tc>
      </w:tr>
      <w:tr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Disk exhaustion</w:t>
            </w:r>
          </w:p>
        </w:tc>
        <w:tc>
          <w:tcPr>
            <w:tcW w:type="dxa" w:w="10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Medium</w:t>
            </w:r>
          </w:p>
        </w:tc>
        <w:tc>
          <w:tcPr>
            <w:tcW w:type="dxa" w:w="619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Already hit once. Everything large lives on the working drive; the system drive is kept clear.</w:t>
            </w:r>
          </w:p>
        </w:tc>
      </w:tr>
      <w:t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An accidental cloud charge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Low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A billing alarm set before any Terraform, free-tier services only, no compute of any kind, and a tested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terraform destroy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.</w:t>
            </w:r>
          </w:p>
        </w:tc>
      </w:tr>
      <w:tr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Scope creep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- adding RAG, a service mesh, multi-cloud, an operator</w:t>
            </w:r>
          </w:p>
        </w:tc>
        <w:tc>
          <w:tcPr>
            <w:tcW w:type="dxa" w:w="10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High</w:t>
            </w:r>
          </w:p>
        </w:tc>
        <w:tc>
          <w:tcPr>
            <w:tcW w:type="dxa" w:w="619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The exclusion list in section 4.1 is binding. New ideas go to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docs/FUTURE.md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, not into the repository.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This is the most likely way the project fails.</w:t>
            </w:r>
          </w:p>
        </w:tc>
      </w:tr>
      <w:t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Built but never written up</w:t>
            </w:r>
          </w:p>
        </w:tc>
        <w:tc>
          <w:tcPr>
            <w:tcW w:type="dxa" w:w="10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Medium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 milestone is not finished until its document exists. That is the definition, not an aspiration.</w:t>
            </w:r>
          </w:p>
        </w:tc>
      </w:tr>
      <w:tr>
        <w:tc>
          <w:tcPr>
            <w:tcW w:type="dxa" w:w="223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Losing momentum without a schedule</w:t>
            </w:r>
          </w:p>
        </w:tc>
        <w:tc>
          <w:tcPr>
            <w:tcW w:type="dxa" w:w="1080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Medium</w:t>
            </w:r>
          </w:p>
        </w:tc>
        <w:tc>
          <w:tcPr>
            <w:tcW w:type="dxa" w:w="619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counterweight to working without one: every milestone ends in something demonstrable, so progress is always visible and the project is always presentable as it stands.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7. Acceptance Tests</w:t>
      </w:r>
    </w:p>
    <w:p>
      <w:pPr>
        <w:spacing w:after="140"/>
      </w:pPr>
      <w:r>
        <w:rPr>
          <w:rFonts w:ascii="Calibri" w:hAnsi="Calibri"/>
          <w:b w:val="0"/>
          <w:i w:val="0"/>
          <w:color w:val="1A1F2B"/>
          <w:sz w:val="21"/>
        </w:rPr>
        <w:t>Each milestone is proven by a command, not by a feeling.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1008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67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Verify with</w:t>
            </w:r>
          </w:p>
        </w:tc>
        <w:tc>
          <w:tcPr>
            <w:tcW w:type="dxa" w:w="482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M0</w:t>
            </w:r>
          </w:p>
        </w:tc>
        <w:tc>
          <w:tcPr>
            <w:tcW w:type="dxa" w:w="36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make down &amp;&amp; make up &amp;&amp; make gpu-check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M0 ACCEPTANCE PASSED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make doctor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reports 28 passed, 0 failed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(met)</w:t>
            </w:r>
          </w:p>
        </w:tc>
      </w:tr>
      <w:tr>
        <w:tc>
          <w:tcPr>
            <w:tcW w:type="dxa" w:w="100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M1</w:t>
            </w:r>
          </w:p>
        </w:tc>
        <w:tc>
          <w:tcPr>
            <w:tcW w:type="dxa" w:w="36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curl -N localhost:8080/v1/chat/completions -d '{...}'</w:t>
            </w:r>
          </w:p>
        </w:tc>
        <w:tc>
          <w:tcPr>
            <w:tcW w:type="dxa" w:w="482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Tokens stream back, generated on the local GPU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M2</w:t>
            </w:r>
          </w:p>
        </w:tc>
        <w:tc>
          <w:tcPr>
            <w:tcW w:type="dxa" w:w="36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cosign verify ghcr.io/saimcyber/palisade-gateway@sha256:...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Signature verifies against the GitHub identity; SBOM attached; no AWS secrets stored in the repository</w:t>
            </w:r>
          </w:p>
        </w:tc>
      </w:tr>
      <w:tr>
        <w:tc>
          <w:tcPr>
            <w:tcW w:type="dxa" w:w="100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M3</w:t>
            </w:r>
          </w:p>
        </w:tc>
        <w:tc>
          <w:tcPr>
            <w:tcW w:type="dxa" w:w="36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argocd app get palisade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, then apply an unsigned image</w:t>
            </w:r>
          </w:p>
        </w:tc>
        <w:tc>
          <w:tcPr>
            <w:tcW w:type="dxa" w:w="482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Synced and Healthy; the unsigned image is </w:t>
            </w:r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denied by Kyverno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; vLLM has no outbound network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M4</w:t>
            </w:r>
          </w:p>
        </w:tc>
        <w:tc>
          <w:tcPr>
            <w:tcW w:type="dxa" w:w="36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k6 run tests/load/two-tenants.js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Divergent spend per tenant on the dashboard; tenant B receives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429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 at its cap while A is unaffected</w:t>
            </w:r>
          </w:p>
        </w:tc>
      </w:tr>
      <w:tr>
        <w:tc>
          <w:tcPr>
            <w:tcW w:type="dxa" w:w="100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M5</w:t>
            </w:r>
          </w:p>
        </w:tc>
        <w:tc>
          <w:tcPr>
            <w:tcW w:type="dxa" w:w="367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k6 run tests/load/saturation.js</w:t>
            </w:r>
          </w:p>
        </w:tc>
        <w:tc>
          <w:tcPr>
            <w:tcW w:type="dxa" w:w="482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 xml:space="preserve">Meets the targets in </w:t>
            </w:r>
            <w:r>
              <w:rPr>
                <w:rFonts w:ascii="Consolas" w:hAnsi="Consolas"/>
                <w:b w:val="0"/>
                <w:i w:val="0"/>
                <w:color w:val="1F4E57"/>
                <w:sz w:val="17"/>
              </w:rPr>
              <w:t>docs/SLO.md</w:t>
            </w:r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; the public URL responds; all documents present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EBF5EE"/>
            <w:tcBorders>
              <w:left w:val="single" w:sz="24" w:color="1E6B3A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1E6B3A"/>
                <w:sz w:val="17"/>
              </w:rPr>
              <w:t>FINAL ACCEPTANCE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On a clean machine, </w:t>
            </w:r>
            <w:r>
              <w:rPr>
                <w:rFonts w:ascii="Consolas" w:hAnsi="Consolas"/>
                <w:b w:val="0"/>
                <w:i w:val="0"/>
                <w:color w:val="1F4E57"/>
                <w:sz w:val="18"/>
              </w:rPr>
              <w:t>git clone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followed by </w:t>
            </w:r>
            <w:r>
              <w:rPr>
                <w:rFonts w:ascii="Consolas" w:hAnsi="Consolas"/>
                <w:b w:val="0"/>
                <w:i w:val="0"/>
                <w:color w:val="1F4E57"/>
                <w:sz w:val="18"/>
              </w:rPr>
              <w:t>make up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reproduces the platform, and the screenshots in the README match what appears on screen.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If a stranger cannot reproduce it, it is a demo rather than a platform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- and that difference is exactly what is being assessed.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6" w:color="0F626B"/>
        </w:pBdr>
      </w:pPr>
      <w:r>
        <w:t>8. Cost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/>
        </w:trPr>
        <w:tc>
          <w:tcPr>
            <w:tcW w:type="dxa" w:w="1944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112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is used</w:t>
            </w:r>
          </w:p>
        </w:tc>
        <w:tc>
          <w:tcPr>
            <w:tcW w:type="dxa" w:w="2448"/>
            <w:shd w:val="clear" w:color="auto" w:fill="0F626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Compute / GPU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The local laptop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</w:t>
            </w:r>
          </w:p>
        </w:tc>
      </w:tr>
      <w:tr>
        <w:tc>
          <w:tcPr>
            <w:tcW w:type="dxa" w:w="194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Kubernetes</w:t>
            </w:r>
          </w:p>
        </w:tc>
        <w:tc>
          <w:tcPr>
            <w:tcW w:type="dxa" w:w="51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k3d, running locally in Docker</w:t>
            </w:r>
          </w:p>
        </w:tc>
        <w:tc>
          <w:tcPr>
            <w:tcW w:type="dxa" w:w="244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Container registry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GitHub Container Registry, public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$0 - unlimited for public images</w:t>
            </w:r>
          </w:p>
        </w:tc>
      </w:tr>
      <w:tr>
        <w:tc>
          <w:tcPr>
            <w:tcW w:type="dxa" w:w="194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CI/CD</w:t>
            </w:r>
          </w:p>
        </w:tc>
        <w:tc>
          <w:tcPr>
            <w:tcW w:type="dxa" w:w="51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GitHub Actions, public repository</w:t>
            </w:r>
          </w:p>
        </w:tc>
        <w:tc>
          <w:tcPr>
            <w:tcW w:type="dxa" w:w="244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$0 - unlimited minutes for public repos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Object storage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AWS S3, well under the free tier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</w:t>
            </w:r>
          </w:p>
        </w:tc>
      </w:tr>
      <w:tr>
        <w:tc>
          <w:tcPr>
            <w:tcW w:type="dxa" w:w="194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Identity</w:t>
            </w:r>
          </w:p>
        </w:tc>
        <w:tc>
          <w:tcPr>
            <w:tcW w:type="dxa" w:w="51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AWS IAM, OIDC provider and roles</w:t>
            </w:r>
          </w:p>
        </w:tc>
        <w:tc>
          <w:tcPr>
            <w:tcW w:type="dxa" w:w="244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$0 - IAM is always free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Image signing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Sigstore public good instance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</w:t>
            </w:r>
          </w:p>
        </w:tc>
      </w:tr>
      <w:tr>
        <w:tc>
          <w:tcPr>
            <w:tcW w:type="dxa" w:w="1944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Public demo URL</w:t>
            </w:r>
          </w:p>
        </w:tc>
        <w:tc>
          <w:tcPr>
            <w:tcW w:type="dxa" w:w="5112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Cloudflare Tunnel, free plan</w:t>
            </w:r>
          </w:p>
        </w:tc>
        <w:tc>
          <w:tcPr>
            <w:tcW w:type="dxa" w:w="2448"/>
            <w:shd w:val="clear" w:color="auto" w:fill="F2F6F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A1F2B"/>
                <w:sz w:val="19"/>
              </w:rPr>
              <w:t>$0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Total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/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A1F2B"/>
                <w:sz w:val="19"/>
              </w:rPr>
              <w:t>$0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58"/>
      </w:tblGrid>
      <w:tr>
        <w:tc>
          <w:tcPr>
            <w:tcW w:type="dxa" w:w="9504"/>
            <w:shd w:val="clear" w:color="auto" w:fill="FDF3E3"/>
            <w:tcBorders>
              <w:left w:val="single" w:sz="24" w:color="B8791A"/>
            </w:tcBorders>
          </w:tcPr>
          <w:p>
            <w:pPr>
              <w:spacing w:before="60" w:after="40"/>
            </w:pPr>
            <w:r/>
            <w:r>
              <w:rPr>
                <w:rFonts w:ascii="Calibri" w:hAnsi="Calibri"/>
                <w:b/>
                <w:color w:val="8A5A00"/>
                <w:sz w:val="17"/>
              </w:rPr>
              <w:t>TWO GUARD RAILS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Set a billing alarm before writing a single line of Terraform, and never let Terraform provision compute - </w:t>
            </w:r>
            <w:r>
              <w:rPr>
                <w:rFonts w:ascii="Calibri" w:hAnsi="Calibri"/>
                <w:b/>
                <w:i w:val="0"/>
                <w:color w:val="1A1F2B"/>
                <w:sz w:val="20"/>
              </w:rPr>
              <w:t>no EC2, no EKS, no NAT gateway, no load balancer.</w:t>
            </w:r>
            <w:r>
              <w:rPr>
                <w:rFonts w:ascii="Calibri" w:hAnsi="Calibri"/>
                <w:b w:val="0"/>
                <w:i w:val="0"/>
                <w:color w:val="1A1F2B"/>
                <w:sz w:val="20"/>
              </w:rPr>
              <w:t xml:space="preserve"> Those four are what generate surprise bills. Storage and identity do not.</w:t>
            </w:r>
          </w:p>
        </w:tc>
      </w:tr>
    </w:tbl>
    <w:p>
      <w:pPr>
        <w:spacing w:after="40"/>
      </w:pPr>
    </w:p>
    <w:p>
      <w:pPr>
        <w:pStyle w:val="Heading2"/>
      </w:pPr>
      <w:r>
        <w:t>8.1  The cost model to be able to quote</w:t>
      </w:r>
    </w:p>
    <w:p>
      <w:pPr>
        <w:spacing w:after="140"/>
      </w:pPr>
      <w:r>
        <w:rPr>
          <w:rFonts w:ascii="Consolas" w:hAnsi="Consolas"/>
          <w:b w:val="0"/>
          <w:i w:val="0"/>
          <w:color w:val="1F4E57"/>
          <w:sz w:val="19"/>
        </w:rPr>
        <w:t>docs/COST.md</w:t>
      </w:r>
      <w:r>
        <w:rPr>
          <w:rFonts w:ascii="Calibri" w:hAnsi="Calibri"/>
          <w:b w:val="0"/>
          <w:i w:val="0"/>
          <w:color w:val="1A1F2B"/>
          <w:sz w:val="21"/>
        </w:rPr>
        <w:t xml:space="preserve"> should answer the question an AI company is genuinely wrestling with: </w:t>
      </w:r>
      <w:r>
        <w:rPr>
          <w:rFonts w:ascii="Calibri" w:hAnsi="Calibri"/>
          <w:b/>
          <w:i w:val="0"/>
          <w:color w:val="1A1F2B"/>
          <w:sz w:val="21"/>
        </w:rPr>
        <w:t>at what point does self-hosting beat paying per token?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 hosted API has near-zero fixed cost and a linear per-token price. It wins at low and spiky volume.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A self-hosted GPU has a large fixed cost paid whether or not it is busy, and a near-zero marginal cost per token. It wins at high, steady volume.</w:t>
      </w:r>
    </w:p>
    <w:p>
      <w:pPr>
        <w:pStyle w:val="ListBullet"/>
        <w:spacing w:after="70"/>
        <w:ind w:left="374"/>
      </w:pPr>
      <w:r>
        <w:rPr>
          <w:rFonts w:ascii="Calibri" w:hAnsi="Calibri"/>
          <w:b/>
          <w:i w:val="0"/>
          <w:color w:val="1A1F2B"/>
          <w:sz w:val="21"/>
        </w:rPr>
        <w:t>The break-even is therefore a function of utilisation, not volume alone</w:t>
      </w:r>
      <w:r>
        <w:rPr>
          <w:rFonts w:ascii="Calibri" w:hAnsi="Calibri"/>
          <w:b w:val="0"/>
          <w:i w:val="0"/>
          <w:color w:val="1A1F2B"/>
          <w:sz w:val="21"/>
        </w:rPr>
        <w:t xml:space="preserve"> - which is precisely why the GPU utilisation dashboard is a financial instrument as much as a technical one.</w:t>
      </w:r>
    </w:p>
    <w:p>
      <w:pPr>
        <w:pStyle w:val="ListBullet"/>
        <w:spacing w:after="70"/>
        <w:ind w:left="374"/>
      </w:pPr>
      <w:r>
        <w:rPr>
          <w:rFonts w:ascii="Calibri" w:hAnsi="Calibri"/>
          <w:b w:val="0"/>
          <w:i w:val="0"/>
          <w:color w:val="1A1F2B"/>
          <w:sz w:val="21"/>
        </w:rPr>
        <w:t>Then the second-order factors that often decide it regardless of the arithmetic: data residency, latency floors, provider rate limits, and vendor concentration risk.</w:t>
      </w:r>
    </w:p>
    <w:sectPr w:rsidR="00FC693F" w:rsidRPr="0006063C" w:rsidSect="00034616">
      <w:footerReference w:type="default" r:id="rId9"/>
      <w:pgSz w:w="11906" w:h="16838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5063"/>
        <w:sz w:val="16"/>
      </w:rPr>
      <w:t xml:space="preserve">Palisade - Project Plan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626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4A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50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Palisade - Project Plan</dc:title>
  <dc:subject>Palisade - a secure, self-hosted LLM inference platform</dc:subject>
  <dc:creator>Saim Zaib</dc:creator>
  <cp:keywords>DevOps, DevSecOps, Kubernetes, GPU, engineering 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