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Intrusion Detection based on Network Traffic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CSCI 5622-Machine Learning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288"/>
        <w:contextualSpacing w:val="0"/>
        <w:jc w:val="center"/>
        <w:rPr>
          <w:sz w:val="24"/>
          <w:szCs w:val="24"/>
        </w:rPr>
        <w:sectPr>
          <w:footerReference r:id="rId5" w:type="default"/>
          <w:footerReference r:id="rId6" w:type="first"/>
          <w:pgSz w:h="15840" w:w="12240"/>
          <w:pgMar w:bottom="1440" w:top="1080" w:left="893" w:right="893" w:header="0"/>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5, 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60" w:line="240" w:lineRule="auto"/>
        <w:ind w:left="0" w:right="0" w:firstLine="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Byron Becker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Holligan</w:t>
      </w:r>
    </w:p>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Saim Khan</w:t>
      </w:r>
    </w:p>
    <w:p w:rsidR="00000000" w:rsidDel="00000000" w:rsidP="00000000" w:rsidRDefault="00000000" w:rsidRPr="00000000">
      <w:pPr>
        <w:spacing w:after="0" w:lineRule="auto"/>
        <w:contextualSpacing w:val="0"/>
        <w:jc w:val="center"/>
        <w:rPr>
          <w:sz w:val="24"/>
          <w:szCs w:val="24"/>
        </w:rPr>
      </w:pPr>
      <w:r w:rsidDel="00000000" w:rsidR="00000000" w:rsidRPr="00000000">
        <w:rPr>
          <w:sz w:val="24"/>
          <w:szCs w:val="24"/>
          <w:rtl w:val="0"/>
        </w:rPr>
        <w:t xml:space="preserve">Victoria Slattum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Ishita Srivastava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Colorado Boulder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sectPr>
          <w:type w:val="continuous"/>
          <w:pgSz w:h="15840" w:w="12240"/>
          <w:pgMar w:bottom="1440" w:top="1080" w:left="893" w:right="893" w:header="0"/>
        </w:sectPr>
      </w:pP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8"/>
          <w:szCs w:val="28"/>
          <w:rtl w:val="0"/>
        </w:rPr>
        <w:t xml:space="preserve">INTRODUCTION</w:t>
      </w:r>
    </w:p>
    <w:p w:rsidR="00000000" w:rsidDel="00000000" w:rsidP="00000000" w:rsidRDefault="00000000" w:rsidRPr="00000000">
      <w:pPr>
        <w:pStyle w:val="Heading1"/>
        <w:tabs>
          <w:tab w:val="left" w:pos="216"/>
          <w:tab w:val="left" w:pos="283"/>
          <w:tab w:val="left" w:pos="340"/>
          <w:tab w:val="left" w:pos="397"/>
        </w:tabs>
        <w:ind w:left="0" w:firstLine="0"/>
        <w:contextualSpacing w:val="0"/>
        <w:rPr>
          <w:sz w:val="24"/>
          <w:szCs w:val="24"/>
        </w:rPr>
      </w:pPr>
      <w:r w:rsidDel="00000000" w:rsidR="00000000" w:rsidRPr="00000000">
        <w:rPr>
          <w:sz w:val="24"/>
          <w:szCs w:val="24"/>
          <w:rtl w:val="0"/>
        </w:rPr>
        <w:t xml:space="preserve">  The rise in popularity of the internet and the advent of the Internet of Things has increased the risk of network attacks. Intrusion detection is an important component of network security and is used for the purpose of safeguarding the internal network against outside attacks. Traditional intrusion detection mechanisms like firewalls and access control systems are not able to detect and prevent increasingly sophisticated network attacks. Using machine learning techniques for the purpose of intrusion detection can result in more adaptable solutions with higher accuracy and fewer false positives.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used</w:t>
      </w:r>
      <w:r w:rsidDel="00000000" w:rsidR="00000000" w:rsidRPr="00000000">
        <w:rPr>
          <w:sz w:val="24"/>
          <w:szCs w:val="24"/>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C4.5 decision tree classifier to detect various kind of intrusions on network data.</w:t>
      </w: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8"/>
          <w:szCs w:val="28"/>
          <w:rtl w:val="0"/>
        </w:rPr>
        <w:t xml:space="preserve">RELATED WORKS</w:t>
      </w:r>
    </w:p>
    <w:p w:rsidR="00000000" w:rsidDel="00000000" w:rsidP="00000000" w:rsidRDefault="00000000" w:rsidRPr="00000000">
      <w:pPr>
        <w:tabs>
          <w:tab w:val="left" w:pos="216"/>
          <w:tab w:val="left" w:pos="283"/>
          <w:tab w:val="left" w:pos="340"/>
          <w:tab w:val="left" w:pos="397"/>
        </w:tabs>
        <w:ind w:firstLine="0"/>
        <w:contextualSpacing w:val="0"/>
        <w:rPr>
          <w:sz w:val="24"/>
          <w:szCs w:val="24"/>
        </w:rPr>
      </w:pPr>
      <w:r w:rsidDel="00000000" w:rsidR="00000000" w:rsidRPr="00000000">
        <w:rPr>
          <w:sz w:val="24"/>
          <w:szCs w:val="24"/>
          <w:rtl w:val="0"/>
        </w:rPr>
        <w:t xml:space="preserve">  Over the last 10 years, there has been a flurry of research into machine learning algorithms’ effectiveness at network traffic classification. This was due to a combination of static network classification techniques, which became outdated due to more dynamic IP addressing and the continued expansion of internet users and internet growth. We surveyed a number of papers and the various techniques employed. </w:t>
      </w:r>
    </w:p>
    <w:p w:rsidR="00000000" w:rsidDel="00000000" w:rsidP="00000000" w:rsidRDefault="00000000" w:rsidRPr="00000000">
      <w:pPr>
        <w:tabs>
          <w:tab w:val="left" w:pos="216"/>
          <w:tab w:val="left" w:pos="283"/>
          <w:tab w:val="left" w:pos="340"/>
          <w:tab w:val="left" w:pos="397"/>
        </w:tabs>
        <w:ind w:firstLine="0"/>
        <w:contextualSpacing w:val="0"/>
        <w:rPr>
          <w:sz w:val="24"/>
          <w:szCs w:val="24"/>
        </w:rPr>
      </w:pPr>
      <w:r w:rsidDel="00000000" w:rsidR="00000000" w:rsidRPr="00000000">
        <w:rPr>
          <w:sz w:val="24"/>
          <w:szCs w:val="24"/>
          <w:rtl w:val="0"/>
        </w:rPr>
        <w:t xml:space="preserve">  Many of the papers examine the effectiveness between varying machine learning techniques, comparing Naïve Bayes, bayes net, neural networks, C4.5, and others [4,5]. Singh, et. al., found that bayes net, combined with a correlation based feature selection algorithm, was the highest performing classifier. However, this classifier struggled with long training times, but was still sufficient for near real-time classification [5]. Limthong, et. al., meanwhile found that k-nearest neighbors had the best performing accuracy, but were comparing it against a more limited set of algorithms, namely the Naïve Bayes model [4]. In both cases, the researchers collected their own data off a set of controlled ‘clean’ machines or through open access packet sniffing programs. We expand on these works by taking a deeper dive into the C4.5 algorithm and by using a dataset that contains a high volume of ‘attack’ data as opposed to a heavy percentage of normal traffic.</w:t>
      </w:r>
    </w:p>
    <w:p w:rsidR="00000000" w:rsidDel="00000000" w:rsidP="00000000" w:rsidRDefault="00000000" w:rsidRPr="00000000">
      <w:pPr>
        <w:tabs>
          <w:tab w:val="left" w:pos="216"/>
          <w:tab w:val="left" w:pos="283"/>
          <w:tab w:val="left" w:pos="340"/>
          <w:tab w:val="left" w:pos="397"/>
        </w:tabs>
        <w:ind w:firstLine="0"/>
        <w:contextualSpacing w:val="0"/>
        <w:rPr>
          <w:sz w:val="24"/>
          <w:szCs w:val="24"/>
        </w:rPr>
      </w:pPr>
      <w:r w:rsidDel="00000000" w:rsidR="00000000" w:rsidRPr="00000000">
        <w:rPr>
          <w:sz w:val="24"/>
          <w:szCs w:val="24"/>
          <w:rtl w:val="0"/>
        </w:rPr>
        <w:t xml:space="preserve">  Li, et. al., and Casas, et. al., took an approach focusing on decision tree classifiers, distributed machine learning algorithms, and random forest classifiers as compared to traditional intrusion detection techniques, such as part of application based [2, 3].</w:t>
      </w: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8"/>
          <w:szCs w:val="28"/>
          <w:rtl w:val="0"/>
        </w:rPr>
        <w:t xml:space="preserve">DATASET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we are using for this project was prepared by MIT Lincoln Labs by simulating a typical U.S. Air Force local area network. The dataset was generated </w:t>
      </w:r>
      <w:r w:rsidDel="00000000" w:rsidR="00000000" w:rsidRPr="00000000">
        <w:rPr>
          <w:sz w:val="24"/>
          <w:szCs w:val="24"/>
          <w:rtl w:val="0"/>
        </w:rPr>
        <w:t xml:space="preserve">by setting up a representative U.S. Air Force LAN, then peppering it with attacks for nine weeks.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itself</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millions of tuples and each tuple is labeled as either normal or a kind of intrusion (attack). The four major types of attack categories are: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 (denial of service)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R2L (unauthorized access from a remote machine)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U2R (unauthorized access to root)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Probing (Surveillance)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record has a total of 41 features. The features are of the following three types: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features of individual TCP connections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features suggested by domain knowledge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features computed using a two second time window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on the dataset refer to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http://kdd.ics.uci.edu/databases/kddcup99/task.html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data contains 494,021 training examples, and the test dataset contains 311,029 data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dataset contains data that result in 23 different classifications of attacks, whereas the test dataset contains 38 different classifications of attacks. Looking more into the data, we can see that 98.2% of the training data has one of the three classifications</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smurf</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neptune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90.9% of the test data falls into these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classifications. </w:t>
      </w:r>
      <w:r w:rsidDel="00000000" w:rsidR="00000000" w:rsidRPr="00000000">
        <w:rPr>
          <w:sz w:val="24"/>
          <w:szCs w:val="24"/>
          <w:rtl w:val="0"/>
        </w:rPr>
        <w:t xml:space="preserve">‘Normal’ naturally represents ordinary, safe traffic data, whereas ‘smurf’ and ‘neptune’ are both forms of denial of service attacks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both the test and train datasets, the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represents between 19-20% of the data, </w:t>
      </w:r>
      <w:r w:rsidDel="00000000" w:rsidR="00000000" w:rsidRPr="00000000">
        <w:rPr>
          <w:sz w:val="24"/>
          <w:szCs w:val="24"/>
          <w:rtl w:val="0"/>
        </w:rPr>
        <w:t xml:space="preserve">while the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79-80% of the data represents some form of attack.</w:t>
      </w:r>
      <w:r w:rsidDel="00000000" w:rsidR="00000000" w:rsidRPr="00000000">
        <w:rPr>
          <w:sz w:val="24"/>
          <w:szCs w:val="24"/>
          <w:rtl w:val="0"/>
        </w:rPr>
        <w:t xml:space="preserve">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nlike regular network traffic, </w:t>
      </w:r>
      <w:r w:rsidDel="00000000" w:rsidR="00000000" w:rsidRPr="00000000">
        <w:rPr>
          <w:sz w:val="24"/>
          <w:szCs w:val="24"/>
          <w:rtl w:val="0"/>
        </w:rPr>
        <w:t xml:space="preserve">this dataset has a much higher volume of network attacks. This imbalance in the data may introduce biases in the model, which could result in a model that has problems generalizing to unseen data (since normal network traffic is not nearly as malicious). </w:t>
      </w: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8"/>
          <w:szCs w:val="28"/>
          <w:rtl w:val="0"/>
        </w:rPr>
        <w:t xml:space="preserve">DATA PREPROCESSING</w:t>
      </w:r>
    </w:p>
    <w:p w:rsidR="00000000" w:rsidDel="00000000" w:rsidP="00000000" w:rsidRDefault="00000000" w:rsidRPr="00000000">
      <w:pPr>
        <w:pStyle w:val="Heading1"/>
        <w:tabs>
          <w:tab w:val="left" w:pos="216"/>
          <w:tab w:val="left" w:pos="283"/>
          <w:tab w:val="left" w:pos="340"/>
          <w:tab w:val="left" w:pos="397"/>
        </w:tabs>
        <w:ind w:left="0" w:firstLine="0"/>
        <w:contextualSpacing w:val="0"/>
        <w:rPr>
          <w:sz w:val="24"/>
          <w:szCs w:val="24"/>
        </w:rPr>
      </w:pPr>
      <w:r w:rsidDel="00000000" w:rsidR="00000000" w:rsidRPr="00000000">
        <w:rPr>
          <w:sz w:val="24"/>
          <w:szCs w:val="24"/>
          <w:rtl w:val="0"/>
        </w:rPr>
        <w:tab/>
        <w:t xml:space="preserve">The following processing steps were taken to filter the data for the classifier:</w:t>
      </w:r>
    </w:p>
    <w:p w:rsidR="00000000" w:rsidDel="00000000" w:rsidP="00000000" w:rsidRDefault="00000000" w:rsidRPr="00000000">
      <w:pPr>
        <w:pStyle w:val="Heading1"/>
        <w:numPr>
          <w:ilvl w:val="1"/>
          <w:numId w:val="6"/>
        </w:numPr>
        <w:tabs>
          <w:tab w:val="left" w:pos="216"/>
          <w:tab w:val="left" w:pos="283"/>
          <w:tab w:val="left" w:pos="340"/>
          <w:tab w:val="left" w:pos="397"/>
        </w:tabs>
        <w:ind w:left="1008" w:hanging="288"/>
        <w:contextualSpacing w:val="0"/>
        <w:jc w:val="center"/>
        <w:rPr>
          <w:sz w:val="24"/>
          <w:szCs w:val="24"/>
        </w:rPr>
      </w:pPr>
      <w:r w:rsidDel="00000000" w:rsidR="00000000" w:rsidRPr="00000000">
        <w:rPr>
          <w:sz w:val="24"/>
          <w:szCs w:val="24"/>
          <w:rtl w:val="0"/>
        </w:rPr>
        <w:t xml:space="preserve">REMOVING DUPLICATES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w:t>
      </w:r>
      <w:r w:rsidDel="00000000" w:rsidR="00000000" w:rsidRPr="00000000">
        <w:rPr>
          <w:sz w:val="24"/>
          <w:szCs w:val="24"/>
          <w:rtl w:val="0"/>
        </w:rPr>
        <w:t xml:space="preserve"> examining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w:t>
      </w:r>
      <w:r w:rsidDel="00000000" w:rsidR="00000000" w:rsidRPr="00000000">
        <w:rPr>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 </w:t>
      </w:r>
      <w:r w:rsidDel="00000000" w:rsidR="00000000" w:rsidRPr="00000000">
        <w:rPr>
          <w:sz w:val="24"/>
          <w:szCs w:val="24"/>
          <w:rtl w:val="0"/>
        </w:rPr>
        <w:t xml:space="preserve">multiple cases of recurring training examples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dataset. </w:t>
      </w:r>
      <w:r w:rsidDel="00000000" w:rsidR="00000000" w:rsidRPr="00000000">
        <w:rPr>
          <w:sz w:val="24"/>
          <w:szCs w:val="24"/>
          <w:rtl w:val="0"/>
        </w:rPr>
        <w:t xml:space="preserve">This resulted in two primary problems, namely: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w:t>
      </w:r>
      <w:r w:rsidDel="00000000" w:rsidR="00000000" w:rsidRPr="00000000">
        <w:rPr>
          <w:sz w:val="24"/>
          <w:szCs w:val="24"/>
          <w:rtl w:val="0"/>
        </w:rPr>
        <w:t xml:space="preserve">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 large to analyze efficiently, and secondly, it </w:t>
      </w:r>
      <w:r w:rsidDel="00000000" w:rsidR="00000000" w:rsidRPr="00000000">
        <w:rPr>
          <w:sz w:val="24"/>
          <w:szCs w:val="24"/>
          <w:rtl w:val="0"/>
        </w:rPr>
        <w:t xml:space="preserve">created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bias towards more frequent</w:t>
      </w:r>
      <w:r w:rsidDel="00000000" w:rsidR="00000000" w:rsidRPr="00000000">
        <w:rPr>
          <w:sz w:val="24"/>
          <w:szCs w:val="24"/>
          <w:rtl w:val="0"/>
        </w:rPr>
        <w:t xml:space="preserve">ly occuring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Therefore, as a first step to preprocessing, all the duplicate records were removed.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FEATURES BASED ON VARIANCE</w:t>
      </w:r>
    </w:p>
    <w:p w:rsidR="00000000" w:rsidDel="00000000" w:rsidP="00000000" w:rsidRDefault="00000000" w:rsidRPr="00000000">
      <w:pPr>
        <w:pStyle w:val="Heading1"/>
        <w:tabs>
          <w:tab w:val="left" w:pos="216"/>
          <w:tab w:val="left" w:pos="283"/>
          <w:tab w:val="left" w:pos="340"/>
          <w:tab w:val="left" w:pos="397"/>
        </w:tabs>
        <w:ind w:left="0" w:firstLine="0"/>
        <w:contextualSpacing w:val="0"/>
        <w:rPr>
          <w:sz w:val="24"/>
          <w:szCs w:val="24"/>
        </w:rPr>
      </w:pPr>
      <w:r w:rsidDel="00000000" w:rsidR="00000000" w:rsidRPr="00000000">
        <w:rPr>
          <w:sz w:val="24"/>
          <w:szCs w:val="24"/>
          <w:rtl w:val="0"/>
        </w:rPr>
        <w:t xml:space="preserve">  When working with a dataset with a robust number of features (41 in this instance), it is essential to remove features that carry no predictive value. Often times, these features are the ones with nearly identical values across all classification types. To identify the features with this quality, we used Scikit-learn’s feature selection module. The feature selection module removes all features with a variance below a certain threshold. In other words, if all the values of a particular feature are within the threshold of each other, that feature will be removed. For our dataset, we removed features with variance less than a threshold of 0.01.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 OF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Machine learning algorithms operate with higher accuracy if the data is normalized. This prevents certain features from dominating the others because of their scale. As such, we normalized the feature values to ensure that all features were weighted proportionally in their representation.  This was implemented using scikit-learn’s preprocessing module. According to scikit documentation, the normalize method of this module scales individual samples to have a unit norm in a quick and easy way. The input to this method is a single array like dataset and performs the above operation using the L1 or L2 norms.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jc w:val="center"/>
        <w:rPr/>
      </w:pPr>
      <w:r w:rsidDel="00000000" w:rsidR="00000000" w:rsidRPr="00000000">
        <w:rPr>
          <w:b w:val="1"/>
          <w:sz w:val="28"/>
          <w:szCs w:val="28"/>
          <w:rtl w:val="0"/>
        </w:rPr>
        <w:t xml:space="preserve">DATA STRUCTURING FOR CLASSIFIER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features in our dataset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broadly divided into the following two categories: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 w:before="0" w:line="240" w:lineRule="auto"/>
        <w:ind w:left="1008" w:right="0" w:hanging="72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FEATURES:</w:t>
      </w:r>
      <w:r w:rsidDel="00000000" w:rsidR="00000000" w:rsidRPr="00000000">
        <w:rPr>
          <w:rFonts w:ascii="Arial" w:cs="Arial" w:eastAsia="Arial" w:hAnsi="Arial"/>
          <w:b w:val="0"/>
          <w:i w:val="0"/>
          <w:smallCaps w:val="0"/>
          <w:strike w:val="0"/>
          <w:color w:val="24272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features whose values can be any possible numerical value and are not restricted </w:t>
      </w:r>
      <w:r w:rsidDel="00000000" w:rsidR="00000000" w:rsidRPr="00000000">
        <w:rPr>
          <w:sz w:val="24"/>
          <w:szCs w:val="24"/>
          <w:rtl w:val="0"/>
        </w:rPr>
        <w:t xml:space="preserve">by set bounds or a discrete set.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 w:before="0" w:line="240" w:lineRule="auto"/>
        <w:ind w:left="1008" w:right="0" w:hanging="720"/>
        <w:contextualSpacing w:val="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CATEGORICAL FEATURES: Those features that can take only a particular set </w:t>
      </w:r>
      <w:r w:rsidDel="00000000" w:rsidR="00000000" w:rsidRPr="00000000">
        <w:rPr>
          <w:sz w:val="24"/>
          <w:szCs w:val="24"/>
          <w:rtl w:val="0"/>
        </w:rPr>
        <w:t xml:space="preserve">of discrete values.</w:t>
      </w:r>
      <w:r w:rsidDel="00000000" w:rsidR="00000000" w:rsidRPr="00000000">
        <w:rPr>
          <w:rtl w:val="0"/>
        </w:rPr>
      </w:r>
    </w:p>
    <w:tbl>
      <w:tblPr>
        <w:tblStyle w:val="Table1"/>
        <w:tblW w:w="237.00000000000003" w:type="dxa"/>
        <w:jc w:val="left"/>
        <w:tblInd w:w="0.0" w:type="pct"/>
        <w:tblLayout w:type="fixed"/>
        <w:tblLook w:val="0400"/>
      </w:tblPr>
      <w:tblGrid>
        <w:gridCol w:w="231"/>
        <w:gridCol w:w="6"/>
        <w:tblGridChange w:id="0">
          <w:tblGrid>
            <w:gridCol w:w="231"/>
            <w:gridCol w:w="6"/>
          </w:tblGrid>
        </w:tblGridChange>
      </w:tblGrid>
      <w:tr>
        <w:tc>
          <w:tcPr>
            <w:tcBorders>
              <w:top w:color="000000" w:space="0" w:sz="0" w:val="nil"/>
              <w:left w:color="000000" w:space="0" w:sz="0" w:val="nil"/>
              <w:bottom w:color="000000" w:space="0" w:sz="0" w:val="nil"/>
              <w:right w:color="000000" w:space="0" w:sz="0" w:val="nil"/>
            </w:tcBorders>
            <w:tcMar>
              <w:top w:w="0.0" w:type="dxa"/>
              <w:left w:w="0.0" w:type="dxa"/>
              <w:bottom w:w="0.0" w:type="dxa"/>
              <w:right w:w="22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has a combination of both types of features that make it </w:t>
      </w:r>
      <w:r w:rsidDel="00000000" w:rsidR="00000000" w:rsidRPr="00000000">
        <w:rPr>
          <w:sz w:val="24"/>
          <w:szCs w:val="24"/>
          <w:rtl w:val="0"/>
        </w:rPr>
        <w:t xml:space="preserve">challenging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feed to the classifier as the classifier will be unable to handle continuous and discrete features </w:t>
      </w:r>
      <w:r w:rsidDel="00000000" w:rsidR="00000000" w:rsidRPr="00000000">
        <w:rPr>
          <w:sz w:val="24"/>
          <w:szCs w:val="24"/>
          <w:rtl w:val="0"/>
        </w:rPr>
        <w:t xml:space="preserve">simultaneously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use a regressor for continuous features and</w:t>
      </w:r>
      <w:r w:rsidDel="00000000" w:rsidR="00000000" w:rsidRPr="00000000">
        <w:rPr>
          <w:sz w:val="24"/>
          <w:szCs w:val="24"/>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classifier for categorical features, the features were divided into these two separate categories. </w:t>
      </w:r>
      <w:r w:rsidDel="00000000" w:rsidR="00000000" w:rsidRPr="00000000">
        <w:rPr>
          <w:sz w:val="24"/>
          <w:szCs w:val="24"/>
          <w:rtl w:val="0"/>
        </w:rPr>
        <w:t xml:space="preserve">The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lassifier was then applied on the categorical features and a regressor was applied to the continuous features. The results were then pipelined to give the final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jc w:val="center"/>
        <w:rPr/>
      </w:pPr>
      <w:r w:rsidDel="00000000" w:rsidR="00000000" w:rsidRPr="00000000">
        <w:rPr>
          <w:b w:val="1"/>
          <w:sz w:val="28"/>
          <w:szCs w:val="28"/>
          <w:rtl w:val="0"/>
        </w:rPr>
        <w:t xml:space="preserve">CHOICE OF ALGORITHM: C4.5 DECISION TREE CLASSIFIER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EXPLANATION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C4.5 is a supervised learning algorithm based on Ross Quinlan’s ID3 (Iterative Dichotomizer 3) algorithm for generating decision trees from a dataset. It requires a set of feature values with classification labels as input. The algorithm then learns from these training examples and predicts an output value for any unseen input object. C4.5 improves upon ID3 in that it can be used for both continuous and discrete data, it can handle training data with missing feature values, and it prunes the trees after they are constructed.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C4.5 classifier follows the Occam’s Razor philosophy of choosing the simpler of the two correct solutions offered by </w:t>
      </w:r>
      <w:r w:rsidDel="00000000" w:rsidR="00000000" w:rsidRPr="00000000">
        <w:rPr>
          <w:sz w:val="24"/>
          <w:szCs w:val="24"/>
          <w:rtl w:val="0"/>
        </w:rPr>
        <w:t xml:space="preserve">the decision tree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works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 w:before="0" w:line="240" w:lineRule="auto"/>
        <w:ind w:left="64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Check for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cases:</w:t>
      </w: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 w:before="0" w:line="240" w:lineRule="auto"/>
        <w:ind w:left="136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w:t>
      </w:r>
      <w:r w:rsidDel="00000000" w:rsidR="00000000" w:rsidRPr="00000000">
        <w:rPr>
          <w:sz w:val="24"/>
          <w:szCs w:val="24"/>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part of one class.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6" w:before="0" w:line="240" w:lineRule="auto"/>
        <w:ind w:left="2088" w:right="0" w:hanging="180"/>
        <w:contextualSpacing w:val="0"/>
        <w:jc w:val="both"/>
        <w:rPr>
          <w:sz w:val="24"/>
          <w:szCs w:val="24"/>
          <w:u w:val="none"/>
        </w:rPr>
      </w:pPr>
      <w:r w:rsidDel="00000000" w:rsidR="00000000" w:rsidRPr="00000000">
        <w:rPr>
          <w:sz w:val="24"/>
          <w:szCs w:val="24"/>
          <w:rtl w:val="0"/>
        </w:rPr>
        <w:t xml:space="preserve">C4.5 creates a leaf node telling the tree to choose that particular class.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 w:before="0" w:line="240" w:lineRule="auto"/>
        <w:ind w:left="136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Encounter an instance of a previously unseen class.</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6" w:before="0" w:line="240" w:lineRule="auto"/>
        <w:ind w:left="2088" w:right="0" w:hanging="180"/>
        <w:contextualSpacing w:val="0"/>
        <w:jc w:val="both"/>
        <w:rPr>
          <w:sz w:val="24"/>
          <w:szCs w:val="24"/>
          <w:u w:val="none"/>
        </w:rPr>
      </w:pPr>
      <w:r w:rsidDel="00000000" w:rsidR="00000000" w:rsidRPr="00000000">
        <w:rPr>
          <w:sz w:val="24"/>
          <w:szCs w:val="24"/>
          <w:rtl w:val="0"/>
        </w:rPr>
        <w:t xml:space="preserve">C4.5 adds a decision node higher up the tree using its expected value.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 w:before="0" w:line="240" w:lineRule="auto"/>
        <w:ind w:left="1368" w:right="0" w:hanging="360"/>
        <w:contextualSpacing w:val="0"/>
        <w:jc w:val="both"/>
        <w:rPr>
          <w:sz w:val="24"/>
          <w:szCs w:val="24"/>
          <w:u w:val="none"/>
        </w:rPr>
      </w:pPr>
      <w:r w:rsidDel="00000000" w:rsidR="00000000" w:rsidRPr="00000000">
        <w:rPr>
          <w:sz w:val="24"/>
          <w:szCs w:val="24"/>
          <w:rtl w:val="0"/>
        </w:rPr>
        <w:t xml:space="preserve">There is no data in the training set</w:t>
      </w:r>
    </w:p>
    <w:p w:rsidR="00000000" w:rsidDel="00000000" w:rsidP="00000000" w:rsidRDefault="00000000" w:rsidRPr="0000000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6" w:before="0" w:line="240" w:lineRule="auto"/>
        <w:ind w:left="2088" w:right="0" w:hanging="180"/>
        <w:contextualSpacing w:val="0"/>
        <w:jc w:val="both"/>
        <w:rPr>
          <w:sz w:val="24"/>
          <w:szCs w:val="24"/>
          <w:u w:val="none"/>
        </w:rPr>
      </w:pPr>
      <w:r w:rsidDel="00000000" w:rsidR="00000000" w:rsidRPr="00000000">
        <w:rPr>
          <w:sz w:val="24"/>
          <w:szCs w:val="24"/>
          <w:rtl w:val="0"/>
        </w:rPr>
        <w:t xml:space="preserve">C4.5 returns a “failure” tree leaf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 w:before="0" w:line="240" w:lineRule="auto"/>
        <w:ind w:left="64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w:t>
      </w:r>
      <w:r w:rsidDel="00000000" w:rsidR="00000000" w:rsidRPr="00000000">
        <w:rPr>
          <w:sz w:val="24"/>
          <w:szCs w:val="24"/>
          <w:rtl w:val="0"/>
        </w:rPr>
        <w:t xml:space="preserve">e information gain (difference in entropy)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splitting on each of the features and determin</w:t>
      </w:r>
      <w:r w:rsidDel="00000000" w:rsidR="00000000" w:rsidRPr="00000000">
        <w:rPr>
          <w:sz w:val="24"/>
          <w:szCs w:val="24"/>
          <w:rtl w:val="0"/>
        </w:rPr>
        <w:t xml:space="preserve">e which feature maximizes information gain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Entropy and information gain are computed as follows: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 w:before="0" w:line="240" w:lineRule="auto"/>
        <w:ind w:left="144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Entropy:  </w:t>
      </w:r>
      <w:r w:rsidDel="00000000" w:rsidR="00000000" w:rsidRPr="00000000">
        <w:rPr>
          <w:b w:val="1"/>
          <w:sz w:val="24"/>
          <w:szCs w:val="24"/>
        </w:rPr>
        <w:drawing>
          <wp:inline distB="114300" distT="114300" distL="114300" distR="114300">
            <wp:extent cx="2324100" cy="5143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4100" cy="514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 w:before="0" w:line="240" w:lineRule="auto"/>
        <w:ind w:left="1440" w:right="0" w:hanging="360"/>
        <w:contextualSpacing w:val="1"/>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Gain:  </w:t>
      </w:r>
      <w:r w:rsidDel="00000000" w:rsidR="00000000" w:rsidRPr="00000000">
        <w:rPr>
          <w:b w:val="1"/>
          <w:sz w:val="24"/>
          <w:szCs w:val="24"/>
        </w:rPr>
        <w:drawing>
          <wp:inline distB="114300" distT="114300" distL="114300" distR="114300">
            <wp:extent cx="2486025" cy="4762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86025" cy="476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 information entropy of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G(S,A) – gain of S after a split on </w:t>
      </w:r>
      <w:r w:rsidDel="00000000" w:rsidR="00000000" w:rsidRPr="00000000">
        <w:rPr>
          <w:sz w:val="24"/>
          <w:szCs w:val="24"/>
          <w:rtl w:val="0"/>
        </w:rPr>
        <w:t xml:space="preserve">feature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number of classes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ratio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class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number of possible values</w:t>
      </w:r>
      <w:r w:rsidDel="00000000" w:rsidR="00000000" w:rsidRPr="00000000">
        <w:rPr>
          <w:sz w:val="24"/>
          <w:szCs w:val="24"/>
          <w:rtl w:val="0"/>
        </w:rPr>
        <w:t xml:space="preserve"> feature A can take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ratio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cases that have feature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–subset of S </w:t>
      </w:r>
      <w:r w:rsidDel="00000000" w:rsidR="00000000" w:rsidRPr="00000000">
        <w:rPr>
          <w:sz w:val="24"/>
          <w:szCs w:val="24"/>
          <w:rtl w:val="0"/>
        </w:rPr>
        <w:t xml:space="preserve">that has feature A</w:t>
      </w:r>
      <w:r w:rsidDel="00000000" w:rsidR="00000000" w:rsidRPr="00000000">
        <w:rPr>
          <w:sz w:val="24"/>
          <w:szCs w:val="24"/>
          <w:vertAlign w:val="subscript"/>
          <w:rtl w:val="0"/>
        </w:rPr>
        <w:t xml:space="preserve">i</w:t>
      </w:r>
      <w:r w:rsidDel="00000000" w:rsidR="00000000" w:rsidRPr="00000000">
        <w:rPr>
          <w:sz w:val="24"/>
          <w:szCs w:val="24"/>
          <w:rtl w:val="0"/>
        </w:rPr>
        <w:t xml:space="preserve">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 w:before="0" w:line="240" w:lineRule="auto"/>
        <w:ind w:left="64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Create a decision node that splits on the feature that maximizes the information gain.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 w:before="0" w:line="240" w:lineRule="auto"/>
        <w:ind w:left="648"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Partition the dataset examples into sub</w:t>
      </w:r>
      <w:r w:rsidDel="00000000" w:rsidR="00000000" w:rsidRPr="00000000">
        <w:rPr>
          <w:sz w:val="24"/>
          <w:szCs w:val="24"/>
          <w:rtl w:val="0"/>
        </w:rPr>
        <w:t xml:space="preserve">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w:t>
      </w:r>
      <w:r w:rsidDel="00000000" w:rsidR="00000000" w:rsidRPr="00000000">
        <w:rPr>
          <w:sz w:val="24"/>
          <w:szCs w:val="24"/>
          <w:rtl w:val="0"/>
        </w:rPr>
        <w:t xml:space="preserve">the split, then do steps 1-3 on the new partition, adding these nodes as children of the decision node.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648"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THIS ALGORITHM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1008"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sz w:val="24"/>
          <w:szCs w:val="24"/>
        </w:rPr>
      </w:pPr>
      <w:r w:rsidDel="00000000" w:rsidR="00000000" w:rsidRPr="00000000">
        <w:rPr>
          <w:sz w:val="24"/>
          <w:szCs w:val="24"/>
          <w:rtl w:val="0"/>
        </w:rPr>
        <w:tab/>
        <w:t xml:space="preserve">Upon reviewing the literature, we found that the C4.5 algorithm is one of the most popular methods for classification of network traffic </w:t>
      </w:r>
      <w:r w:rsidDel="00000000" w:rsidR="00000000" w:rsidRPr="00000000">
        <w:rPr>
          <w:sz w:val="24"/>
          <w:szCs w:val="24"/>
          <w:rtl w:val="0"/>
        </w:rPr>
        <w:t xml:space="preserve">[3]</w:t>
      </w:r>
      <w:r w:rsidDel="00000000" w:rsidR="00000000" w:rsidRPr="00000000">
        <w:rPr>
          <w:sz w:val="24"/>
          <w:szCs w:val="24"/>
          <w:rtl w:val="0"/>
        </w:rPr>
        <w:t xml:space="preserve">. The algorithm’s popularity is likely due to its many positive attributes. For example, a C4.5 model is easy to implement and interpret, capable of incorporating both continuous and categorical data, and is good at mitigating noise in a dataset.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following are 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benefits of using</w:t>
      </w:r>
      <w:r w:rsidDel="00000000" w:rsidR="00000000" w:rsidRPr="00000000">
        <w:rPr>
          <w:sz w:val="24"/>
          <w:szCs w:val="24"/>
          <w:rtl w:val="0"/>
        </w:rPr>
        <w:t xml:space="preserve"> C4.5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ecision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rees for prediction and classification: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eature selection and variable screening is performed implicitly within the algorithm. After fitting </w:t>
      </w:r>
      <w:r w:rsidDel="00000000" w:rsidR="00000000" w:rsidRPr="00000000">
        <w:rPr>
          <w:sz w:val="24"/>
          <w:szCs w:val="24"/>
          <w:rtl w:val="0"/>
        </w:rPr>
        <w:t xml:space="preserve">the C4.5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training se</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top few nodes of the </w:t>
      </w:r>
      <w:r w:rsidDel="00000000" w:rsidR="00000000" w:rsidRPr="00000000">
        <w:rPr>
          <w:sz w:val="24"/>
          <w:szCs w:val="24"/>
          <w:rtl w:val="0"/>
        </w:rPr>
        <w:t xml:space="preserve">decision tree will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significant.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Minimal data processing is required because the decision tree classifier does not require any type of normalizing or scaling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sz w:val="24"/>
          <w:szCs w:val="24"/>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is unaffected by nonlinear relationships between 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w:t>
      </w:r>
      <w:r w:rsidDel="00000000" w:rsidR="00000000" w:rsidRPr="00000000">
        <w:rPr>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lassifier is easy to explain and interpret due to its </w:t>
      </w:r>
      <w:r w:rsidDel="00000000" w:rsidR="00000000" w:rsidRPr="00000000">
        <w:rPr>
          <w:sz w:val="24"/>
          <w:szCs w:val="24"/>
          <w:rtl w:val="0"/>
        </w:rPr>
        <w:t xml:space="preserve">intuitive and highly organized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tree-like structure.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8"/>
          <w:szCs w:val="28"/>
          <w:rtl w:val="0"/>
        </w:rPr>
        <w:t xml:space="preserve">RESULTS AND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center"/>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BASELINE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1008"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baseline classifier we used for the data was a Naïve Bayes (NB) </w:t>
      </w:r>
      <w:r w:rsidDel="00000000" w:rsidR="00000000" w:rsidRPr="00000000">
        <w:rPr>
          <w:sz w:val="24"/>
          <w:szCs w:val="24"/>
          <w:rtl w:val="0"/>
        </w:rPr>
        <w:t xml:space="preserve">classifier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used th</w:t>
      </w:r>
      <w:r w:rsidDel="00000000" w:rsidR="00000000" w:rsidRPr="00000000">
        <w:rPr>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model as it is a simple and efficient classifier for data. NB classifiers are subcategorized into Gaussian, Multinomial, and Bernoulli depending on the type of data you are working with. The Gaussian NB model is used for continuous data, while the Multinomial model can be used for categorical data, and the Bernoulli model can be used for boolean data. As our dataset contains both categorical and continuous data, we used a combination of Gaussian and Multinomial NB classifiers. </w:t>
      </w:r>
      <w:r w:rsidDel="00000000" w:rsidR="00000000" w:rsidRPr="00000000">
        <w:rPr>
          <w:sz w:val="24"/>
          <w:szCs w:val="24"/>
          <w:rtl w:val="0"/>
        </w:rPr>
        <w:t xml:space="preserve">To do this, we parsed the data into discrete and continuous subsets, formatted the respective subsets and ran the discrete feature data through Scikit-learn’s CountVectorizer to obtain counts that we could pass to the MultinomialNB model. We then took all of the class assignment probabilities from both models and fit a new Gaussian model on this training data. We then repeated the process with the test data on the trained Gaussian model to the following results.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This method of calculating the NB probabilities independently, then combining them and calculating an output works because of the fundamental assumption in Naïve Bayes that the features are all independent of each other. Network data classification involves considering  many different features, many of which are dependent on other circumstances being present or not present, which makes the Naïve Bayes model a good baseline model for our data. With our combined feature set, we were able to obtain a training accuracy of 94.7% and a test accuracy of 77.3% as our baseline.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 w:before="0" w:line="240" w:lineRule="auto"/>
        <w:ind w:left="1008" w:right="0" w:hanging="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C4.5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parsed the data into discrete and continuous subsets, formatted the respective subsets, and ran the discrete feature data through </w:t>
      </w:r>
      <w:r w:rsidDel="00000000" w:rsidR="00000000" w:rsidRPr="00000000">
        <w:rPr>
          <w:sz w:val="24"/>
          <w:szCs w:val="24"/>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Decision Tree classifier and continuous features through </w:t>
      </w:r>
      <w:r w:rsidDel="00000000" w:rsidR="00000000" w:rsidRPr="00000000">
        <w:rPr>
          <w:sz w:val="24"/>
          <w:szCs w:val="24"/>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Decision Tree regressor. We then used </w:t>
      </w:r>
      <w:r w:rsidDel="00000000" w:rsidR="00000000" w:rsidRPr="00000000">
        <w:rPr>
          <w:sz w:val="24"/>
          <w:szCs w:val="24"/>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pipeline module to fit the results of both the classifier and regressor, and repeated th</w:t>
      </w:r>
      <w:r w:rsidDel="00000000" w:rsidR="00000000" w:rsidRPr="00000000">
        <w:rPr>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with the test data </w:t>
      </w:r>
      <w:r w:rsidDel="00000000" w:rsidR="00000000" w:rsidRPr="00000000">
        <w:rPr>
          <w:sz w:val="24"/>
          <w:szCs w:val="24"/>
          <w:rtl w:val="0"/>
        </w:rPr>
        <w:t xml:space="preserve">to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results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 accuracy: 0.97740 – 98.7%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accuracy: 0.9</w:t>
      </w: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363 – 96.3%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The C4.5 decision tree classifier performed extremely well with preprocessing applied to the data. </w:t>
      </w: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4"/>
          <w:szCs w:val="24"/>
          <w:rtl w:val="0"/>
        </w:rPr>
        <w:t xml:space="preserve">CONCLUSION</w:t>
      </w:r>
    </w:p>
    <w:p w:rsidR="00000000" w:rsidDel="00000000" w:rsidP="00000000" w:rsidRDefault="00000000" w:rsidRPr="00000000">
      <w:pPr>
        <w:tabs>
          <w:tab w:val="left" w:pos="216"/>
          <w:tab w:val="left" w:pos="283"/>
          <w:tab w:val="left" w:pos="340"/>
          <w:tab w:val="left" w:pos="397"/>
        </w:tabs>
        <w:ind w:firstLine="0"/>
        <w:contextualSpacing w:val="0"/>
        <w:rPr>
          <w:sz w:val="24"/>
          <w:szCs w:val="24"/>
        </w:rPr>
      </w:pPr>
      <w:r w:rsidDel="00000000" w:rsidR="00000000" w:rsidRPr="00000000">
        <w:rPr>
          <w:sz w:val="24"/>
          <w:szCs w:val="24"/>
          <w:rtl w:val="0"/>
        </w:rPr>
        <w:t xml:space="preserve">  Using the C4.5 decision tree, we were able to significantly improve on our baseline Naive Bayes model: improving the test accuracy from 77.3% to 96.3%. This is a surprising result, exceeding our initial expectations for the decision tree classifier. With these results, we feel that a decision tree is an appropriate classifier for classifying incoming traffic and properly vetting potential attacks. For future work, we would consider converting our model into an online version of the classifier and analyzing the results. This would make the classifier more flexible for real world applications which use streaming data as opposed to retroactive analysis. We would also look into deployment methodologies, especially with the influx of embedded devices as part of the movement towards an Internet of Things.</w:t>
      </w: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pPr>
      <w:bookmarkStart w:colFirst="0" w:colLast="0" w:name="_sx9wfneg9jqa" w:id="0"/>
      <w:bookmarkEnd w:id="0"/>
      <w:r w:rsidDel="00000000" w:rsidR="00000000" w:rsidRPr="00000000">
        <w:rPr>
          <w:b w:val="1"/>
          <w:sz w:val="24"/>
          <w:szCs w:val="24"/>
          <w:rtl w:val="0"/>
        </w:rPr>
        <w:t xml:space="preserve">DISTRIBUTION OF 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sz w:val="24"/>
          <w:szCs w:val="24"/>
          <w:rtl w:val="0"/>
        </w:rPr>
        <w:t xml:space="preserve">BYRON BECKER</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Preliminary research</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Baseline model and Report </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Editing final report</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Video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KEVIN HOLLIGAN</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Preliminary research</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Data parsing and segregation</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Baseline model</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Editing and written style for write-up</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Project write-up</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Video</w:t>
      </w:r>
    </w:p>
    <w:p w:rsidR="00000000" w:rsidDel="00000000" w:rsidP="00000000" w:rsidRDefault="00000000" w:rsidRPr="00000000">
      <w:pPr>
        <w:ind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SAIM KHAN &amp; ISHITA SRIVASTAVA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sz w:val="24"/>
          <w:szCs w:val="24"/>
          <w:rtl w:val="0"/>
        </w:rPr>
        <w:t xml:space="preserve">Preliminary research</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Data collection using Wireshark to intercept network traffic and analysis of whether the data is relevant for the task.</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Finalizing the dataset.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Write-up</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 w:before="0" w:line="240" w:lineRule="auto"/>
        <w:ind w:left="1008" w:right="0" w:hanging="360"/>
        <w:contextualSpacing w:val="0"/>
        <w:jc w:val="both"/>
        <w:rPr>
          <w:sz w:val="24"/>
          <w:szCs w:val="24"/>
        </w:rPr>
      </w:pPr>
      <w:r w:rsidDel="00000000" w:rsidR="00000000" w:rsidRPr="00000000">
        <w:rPr>
          <w:sz w:val="24"/>
          <w:szCs w:val="24"/>
          <w:rtl w:val="0"/>
        </w:rPr>
        <w:t xml:space="preserve">Reviewing and editing of all the deliverables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right="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VICTORIA SLATTUM</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Preliminary research</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C4.5 model</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Editing write-up</w:t>
      </w:r>
    </w:p>
    <w:p w:rsidR="00000000" w:rsidDel="00000000" w:rsidP="00000000" w:rsidRDefault="00000000" w:rsidRPr="00000000">
      <w:pPr>
        <w:numPr>
          <w:ilvl w:val="0"/>
          <w:numId w:val="5"/>
        </w:numPr>
        <w:ind w:left="1008" w:hanging="360"/>
        <w:rPr>
          <w:sz w:val="24"/>
          <w:szCs w:val="24"/>
        </w:rPr>
      </w:pPr>
      <w:r w:rsidDel="00000000" w:rsidR="00000000" w:rsidRPr="00000000">
        <w:rPr>
          <w:sz w:val="24"/>
          <w:szCs w:val="24"/>
          <w:rtl w:val="0"/>
        </w:rPr>
        <w:t xml:space="preserve">Slides for video</w:t>
      </w:r>
    </w:p>
    <w:p w:rsidR="00000000" w:rsidDel="00000000" w:rsidP="00000000" w:rsidRDefault="00000000" w:rsidRPr="00000000">
      <w:pPr>
        <w:numPr>
          <w:ilvl w:val="0"/>
          <w:numId w:val="5"/>
        </w:numPr>
        <w:ind w:left="1008" w:hanging="360"/>
        <w:rPr>
          <w:sz w:val="24"/>
          <w:szCs w:val="24"/>
          <w:u w:val="none"/>
        </w:rPr>
      </w:pPr>
      <w:r w:rsidDel="00000000" w:rsidR="00000000" w:rsidRPr="00000000">
        <w:rPr>
          <w:sz w:val="24"/>
          <w:szCs w:val="24"/>
          <w:rtl w:val="0"/>
        </w:rPr>
        <w:t xml:space="preserve">Video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1008"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6"/>
        </w:numPr>
        <w:tabs>
          <w:tab w:val="left" w:pos="216"/>
          <w:tab w:val="left" w:pos="283"/>
          <w:tab w:val="left" w:pos="340"/>
          <w:tab w:val="left" w:pos="397"/>
        </w:tabs>
        <w:ind w:left="720" w:firstLine="215.99999999999994"/>
        <w:contextualSpacing w:val="0"/>
        <w:rPr/>
      </w:pPr>
      <w:r w:rsidDel="00000000" w:rsidR="00000000" w:rsidRPr="00000000">
        <w:rPr>
          <w:b w:val="1"/>
          <w:sz w:val="24"/>
          <w:szCs w:val="24"/>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1"/>
      <w:bookmarkEnd w:id="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rPr>
      </w:pPr>
      <w:r w:rsidDel="00000000" w:rsidR="00000000" w:rsidRPr="00000000">
        <w:rPr>
          <w:color w:val="333333"/>
          <w:sz w:val="24"/>
          <w:szCs w:val="24"/>
          <w:rtl w:val="0"/>
        </w:rPr>
        <w:t xml:space="preserve">[1] </w:t>
      </w:r>
      <w:r w:rsidDel="00000000" w:rsidR="00000000" w:rsidRPr="00000000">
        <w:rPr>
          <w:color w:val="333333"/>
          <w:sz w:val="24"/>
          <w:szCs w:val="24"/>
          <w:rtl w:val="0"/>
        </w:rPr>
        <w:t xml:space="preserve">Anon. 2011. Decision Trees – C4.5. (November 2011). Retrieved May 5, 2017 from </w:t>
      </w:r>
      <w:hyperlink r:id="rId10">
        <w:r w:rsidDel="00000000" w:rsidR="00000000" w:rsidRPr="00000000">
          <w:rPr>
            <w:color w:val="1155cc"/>
            <w:sz w:val="24"/>
            <w:szCs w:val="24"/>
            <w:u w:val="single"/>
            <w:rtl w:val="0"/>
          </w:rPr>
          <w:t xml:space="preserve">https://octaviansima.wordpress.com/2011/03/25/decision-trees-c4-5/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rPr>
      </w:pPr>
      <w:r w:rsidDel="00000000" w:rsidR="00000000" w:rsidRPr="00000000">
        <w:rPr>
          <w:color w:val="333333"/>
          <w:sz w:val="24"/>
          <w:szCs w:val="24"/>
          <w:rtl w:val="0"/>
        </w:rPr>
        <w:t xml:space="preserve">[2] P. Casas, P. Fiadino, and A. D’Alconzo. Machine-Learning Based Approaches for Anomaly Detection and Classification in Cellular Networks. </w:t>
      </w:r>
      <w:r w:rsidDel="00000000" w:rsidR="00000000" w:rsidRPr="00000000">
        <w:rPr>
          <w:i w:val="1"/>
          <w:color w:val="333333"/>
          <w:sz w:val="24"/>
          <w:szCs w:val="24"/>
          <w:rtl w:val="0"/>
        </w:rPr>
        <w:t xml:space="preserve">Network Traffic Measurement and Analysis Conference 2016</w:t>
      </w:r>
      <w:r w:rsidDel="00000000" w:rsidR="00000000" w:rsidRPr="00000000">
        <w:rPr>
          <w:color w:val="333333"/>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[3] </w:t>
      </w:r>
      <w:r w:rsidDel="00000000" w:rsidR="00000000" w:rsidRPr="00000000">
        <w:rPr>
          <w:color w:val="333333"/>
          <w:sz w:val="24"/>
          <w:szCs w:val="24"/>
          <w:highlight w:val="white"/>
          <w:rtl w:val="0"/>
        </w:rPr>
        <w:t xml:space="preserve">W. Li and A.W. Moore. 2007. A Machine Learning Approach for Efficient Traffic Classification. </w:t>
      </w:r>
      <w:r w:rsidDel="00000000" w:rsidR="00000000" w:rsidRPr="00000000">
        <w:rPr>
          <w:i w:val="1"/>
          <w:color w:val="333333"/>
          <w:sz w:val="24"/>
          <w:szCs w:val="24"/>
          <w:highlight w:val="white"/>
          <w:rtl w:val="0"/>
        </w:rPr>
        <w:t xml:space="preserve">2007 15th International Symposium on Modeling, Analysis, and Simulation of Computer and Telecommunication Systems</w:t>
      </w:r>
      <w:r w:rsidDel="00000000" w:rsidR="00000000" w:rsidRPr="00000000">
        <w:rPr>
          <w:color w:val="333333"/>
          <w:sz w:val="24"/>
          <w:szCs w:val="24"/>
          <w:highlight w:val="white"/>
          <w:rtl w:val="0"/>
        </w:rPr>
        <w:t xml:space="preserve"> (2007). DOI:</w:t>
      </w:r>
      <w:hyperlink r:id="rId11">
        <w:r w:rsidDel="00000000" w:rsidR="00000000" w:rsidRPr="00000000">
          <w:rPr>
            <w:color w:val="1155cc"/>
            <w:sz w:val="24"/>
            <w:szCs w:val="24"/>
            <w:highlight w:val="white"/>
            <w:u w:val="single"/>
            <w:rtl w:val="0"/>
          </w:rPr>
          <w:t xml:space="preserve">http://dx.doi.org/10.1109/mascots.2007.2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[4] K. Limthong and T. Tawsook. 2012. Network traffic anomaly detection using machine learning approaches. </w:t>
      </w:r>
      <w:r w:rsidDel="00000000" w:rsidR="00000000" w:rsidRPr="00000000">
        <w:rPr>
          <w:i w:val="1"/>
          <w:color w:val="333333"/>
          <w:sz w:val="24"/>
          <w:szCs w:val="24"/>
          <w:highlight w:val="white"/>
          <w:rtl w:val="0"/>
        </w:rPr>
        <w:t xml:space="preserve">2012 IEEE Network Operations and Management Symposium</w:t>
      </w:r>
      <w:r w:rsidDel="00000000" w:rsidR="00000000" w:rsidRPr="00000000">
        <w:rPr>
          <w:color w:val="333333"/>
          <w:sz w:val="24"/>
          <w:szCs w:val="24"/>
          <w:highlight w:val="white"/>
          <w:rtl w:val="0"/>
        </w:rPr>
        <w:t xml:space="preserve"> (2012). DOI:</w:t>
      </w:r>
      <w:hyperlink r:id="rId12">
        <w:r w:rsidDel="00000000" w:rsidR="00000000" w:rsidRPr="00000000">
          <w:rPr>
            <w:color w:val="1155cc"/>
            <w:sz w:val="24"/>
            <w:szCs w:val="24"/>
            <w:highlight w:val="white"/>
            <w:u w:val="single"/>
            <w:rtl w:val="0"/>
          </w:rPr>
          <w:t xml:space="preserve">http://dx.doi.org/10.1109/noms.2012.6211951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color w:val="333333"/>
          <w:sz w:val="24"/>
          <w:szCs w:val="24"/>
          <w:highlight w:val="white"/>
        </w:rPr>
      </w:pPr>
      <w:r w:rsidDel="00000000" w:rsidR="00000000" w:rsidRPr="00000000">
        <w:rPr>
          <w:color w:val="333333"/>
          <w:sz w:val="24"/>
          <w:szCs w:val="24"/>
          <w:highlight w:val="white"/>
          <w:rtl w:val="0"/>
        </w:rPr>
        <w:t xml:space="preserve">[5] K. Singh, S. Agrawal, and B.S. Sohi. 2013. A Near Real-time IP Traffic Classification Using Machine Learning. </w:t>
      </w:r>
      <w:r w:rsidDel="00000000" w:rsidR="00000000" w:rsidRPr="00000000">
        <w:rPr>
          <w:i w:val="1"/>
          <w:color w:val="333333"/>
          <w:sz w:val="24"/>
          <w:szCs w:val="24"/>
          <w:highlight w:val="white"/>
          <w:rtl w:val="0"/>
        </w:rPr>
        <w:t xml:space="preserve">International Journal of Intelligent Systems and Applications</w:t>
      </w:r>
      <w:r w:rsidDel="00000000" w:rsidR="00000000" w:rsidRPr="00000000">
        <w:rPr>
          <w:color w:val="333333"/>
          <w:sz w:val="24"/>
          <w:szCs w:val="24"/>
          <w:highlight w:val="white"/>
          <w:rtl w:val="0"/>
        </w:rPr>
        <w:t xml:space="preserve"> 5, 3 (March 2013), 83–93. DOI:http://dx.doi.org/10.5815/ijisa.2013.03.09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1008"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080" w:left="893" w:right="893" w:header="0"/>
      <w:cols w:equalWidth="0" w:num="2">
        <w:col w:space="360" w:w="5047"/>
        <w:col w:space="0" w:w="5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 w:before="0" w:line="240" w:lineRule="auto"/>
      <w:ind w:left="0" w:right="0" w:firstLine="288"/>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6" w:before="0" w:line="240" w:lineRule="auto"/>
      <w:ind w:left="0" w:right="36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6" w:before="0" w:line="240" w:lineRule="auto"/>
      <w:ind w:left="0" w:right="0" w:firstLine="288"/>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6" w:before="0" w:line="240" w:lineRule="auto"/>
      <w:ind w:left="0" w:right="0" w:firstLine="288"/>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Roman"/>
      <w:lvlText w:val="%1."/>
      <w:lvlJc w:val="left"/>
      <w:pPr>
        <w:ind w:left="1008" w:hanging="720"/>
      </w:pPr>
      <w:rPr>
        <w:rFonts w:ascii="Times New Roman" w:cs="Times New Roman" w:eastAsia="Times New Roman" w:hAnsi="Times New Roman"/>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3">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008" w:hanging="360"/>
      </w:pPr>
      <w:rPr>
        <w:rFonts w:ascii="Arial" w:cs="Arial" w:eastAsia="Arial" w:hAnsi="Arial"/>
      </w:rPr>
    </w:lvl>
    <w:lvl w:ilvl="1">
      <w:start w:val="1"/>
      <w:numFmt w:val="bullet"/>
      <w:lvlText w:val="o"/>
      <w:lvlJc w:val="left"/>
      <w:pPr>
        <w:ind w:left="1728" w:hanging="360"/>
      </w:pPr>
      <w:rPr>
        <w:rFonts w:ascii="Arial" w:cs="Arial" w:eastAsia="Arial" w:hAnsi="Arial"/>
      </w:rPr>
    </w:lvl>
    <w:lvl w:ilvl="2">
      <w:start w:val="1"/>
      <w:numFmt w:val="bullet"/>
      <w:lvlText w:val="▪"/>
      <w:lvlJc w:val="left"/>
      <w:pPr>
        <w:ind w:left="2448" w:hanging="360"/>
      </w:pPr>
      <w:rPr>
        <w:rFonts w:ascii="Arial" w:cs="Arial" w:eastAsia="Arial" w:hAnsi="Arial"/>
      </w:rPr>
    </w:lvl>
    <w:lvl w:ilvl="3">
      <w:start w:val="1"/>
      <w:numFmt w:val="bullet"/>
      <w:lvlText w:val="●"/>
      <w:lvlJc w:val="left"/>
      <w:pPr>
        <w:ind w:left="3168" w:hanging="360"/>
      </w:pPr>
      <w:rPr>
        <w:rFonts w:ascii="Arial" w:cs="Arial" w:eastAsia="Arial" w:hAnsi="Arial"/>
      </w:rPr>
    </w:lvl>
    <w:lvl w:ilvl="4">
      <w:start w:val="1"/>
      <w:numFmt w:val="bullet"/>
      <w:lvlText w:val="o"/>
      <w:lvlJc w:val="left"/>
      <w:pPr>
        <w:ind w:left="3888" w:hanging="360"/>
      </w:pPr>
      <w:rPr>
        <w:rFonts w:ascii="Arial" w:cs="Arial" w:eastAsia="Arial" w:hAnsi="Arial"/>
      </w:rPr>
    </w:lvl>
    <w:lvl w:ilvl="5">
      <w:start w:val="1"/>
      <w:numFmt w:val="bullet"/>
      <w:lvlText w:val="▪"/>
      <w:lvlJc w:val="left"/>
      <w:pPr>
        <w:ind w:left="4608" w:hanging="360"/>
      </w:pPr>
      <w:rPr>
        <w:rFonts w:ascii="Arial" w:cs="Arial" w:eastAsia="Arial" w:hAnsi="Arial"/>
      </w:rPr>
    </w:lvl>
    <w:lvl w:ilvl="6">
      <w:start w:val="1"/>
      <w:numFmt w:val="bullet"/>
      <w:lvlText w:val="●"/>
      <w:lvlJc w:val="left"/>
      <w:pPr>
        <w:ind w:left="5328" w:hanging="360"/>
      </w:pPr>
      <w:rPr>
        <w:rFonts w:ascii="Arial" w:cs="Arial" w:eastAsia="Arial" w:hAnsi="Arial"/>
      </w:rPr>
    </w:lvl>
    <w:lvl w:ilvl="7">
      <w:start w:val="1"/>
      <w:numFmt w:val="bullet"/>
      <w:lvlText w:val="o"/>
      <w:lvlJc w:val="left"/>
      <w:pPr>
        <w:ind w:left="6048" w:hanging="360"/>
      </w:pPr>
      <w:rPr>
        <w:rFonts w:ascii="Arial" w:cs="Arial" w:eastAsia="Arial" w:hAnsi="Arial"/>
      </w:rPr>
    </w:lvl>
    <w:lvl w:ilvl="8">
      <w:start w:val="1"/>
      <w:numFmt w:val="bullet"/>
      <w:lvlText w:val="▪"/>
      <w:lvlJc w:val="left"/>
      <w:pPr>
        <w:ind w:left="6768" w:hanging="360"/>
      </w:pPr>
      <w:rPr>
        <w:rFonts w:ascii="Arial" w:cs="Arial" w:eastAsia="Arial" w:hAnsi="Arial"/>
      </w:rPr>
    </w:lvl>
  </w:abstractNum>
  <w:abstractNum w:abstractNumId="6">
    <w:lvl w:ilvl="0">
      <w:start w:val="1"/>
      <w:numFmt w:val="upperRoman"/>
      <w:lvlText w:val="%1."/>
      <w:lvlJc w:val="center"/>
      <w:pPr>
        <w:ind w:left="720" w:firstLine="216"/>
      </w:pPr>
      <w:rPr>
        <w:b w:val="1"/>
        <w:i w:val="0"/>
        <w:sz w:val="24"/>
        <w:szCs w:val="24"/>
      </w:rPr>
    </w:lvl>
    <w:lvl w:ilvl="1">
      <w:start w:val="1"/>
      <w:numFmt w:val="upperLetter"/>
      <w:lvlText w:val="%2."/>
      <w:lvlJc w:val="left"/>
      <w:pPr>
        <w:ind w:left="1008" w:hanging="288"/>
      </w:pPr>
      <w:rPr/>
    </w:lvl>
    <w:lvl w:ilvl="2">
      <w:start w:val="1"/>
      <w:numFmt w:val="decimal"/>
      <w:lvlText w:val="%3)"/>
      <w:lvlJc w:val="left"/>
      <w:pPr>
        <w:ind w:left="720" w:firstLine="180"/>
      </w:pPr>
      <w:rPr/>
    </w:lvl>
    <w:lvl w:ilvl="3">
      <w:start w:val="1"/>
      <w:numFmt w:val="lowerLetter"/>
      <w:lvlText w:val="%4)"/>
      <w:lvlJc w:val="left"/>
      <w:pPr>
        <w:ind w:left="720" w:firstLine="360"/>
      </w:pPr>
      <w:rPr>
        <w:rFonts w:ascii="Times New Roman" w:cs="Times New Roman" w:eastAsia="Times New Roman" w:hAnsi="Times New Roman"/>
        <w:b w:val="0"/>
        <w:i w:val="1"/>
        <w:sz w:val="20"/>
        <w:szCs w:val="20"/>
      </w:rPr>
    </w:lvl>
    <w:lvl w:ilvl="4">
      <w:start w:val="1"/>
      <w:numFmt w:val="decimal"/>
      <w:lvlText w:val=""/>
      <w:lvlJc w:val="left"/>
      <w:pPr>
        <w:ind w:left="3600" w:firstLine="0"/>
      </w:pPr>
      <w:rPr/>
    </w:lvl>
    <w:lvl w:ilvl="5">
      <w:start w:val="1"/>
      <w:numFmt w:val="lowerLetter"/>
      <w:lvlText w:val="(%6)"/>
      <w:lvlJc w:val="left"/>
      <w:pPr>
        <w:ind w:left="4320" w:firstLine="0"/>
      </w:pPr>
      <w:rPr/>
    </w:lvl>
    <w:lvl w:ilvl="6">
      <w:start w:val="1"/>
      <w:numFmt w:val="lowerRoman"/>
      <w:lvlText w:val="(%7)"/>
      <w:lvlJc w:val="left"/>
      <w:pPr>
        <w:ind w:left="5040" w:firstLine="0"/>
      </w:pPr>
      <w:rPr/>
    </w:lvl>
    <w:lvl w:ilvl="7">
      <w:start w:val="1"/>
      <w:numFmt w:val="lowerLetter"/>
      <w:lvlText w:val="(%8)"/>
      <w:lvlJc w:val="left"/>
      <w:pPr>
        <w:ind w:left="5760" w:firstLine="0"/>
      </w:pPr>
      <w:rPr/>
    </w:lvl>
    <w:lvl w:ilvl="8">
      <w:start w:val="1"/>
      <w:numFmt w:val="lowerRoman"/>
      <w:lvlText w:val="(%9)"/>
      <w:lvlJc w:val="left"/>
      <w:pPr>
        <w:ind w:left="6480" w:firstLine="0"/>
      </w:pPr>
      <w:rPr/>
    </w:lvl>
  </w:abstractNum>
  <w:abstractNum w:abstractNumId="7">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6" w:before="0" w:line="240" w:lineRule="auto"/>
        <w:ind w:left="0" w:right="0" w:firstLine="288"/>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216"/>
        <w:tab w:val="left" w:pos="283"/>
        <w:tab w:val="left" w:pos="340"/>
        <w:tab w:val="left" w:pos="397"/>
      </w:tabs>
      <w:spacing w:after="80" w:before="160" w:line="240" w:lineRule="auto"/>
      <w:ind w:left="720" w:right="0" w:firstLine="215.99999999999994"/>
      <w:contextualSpacing w:val="0"/>
      <w:jc w:val="both"/>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x.doi.org/10.1109/mascots.2007.2" TargetMode="External"/><Relationship Id="rId10" Type="http://schemas.openxmlformats.org/officeDocument/2006/relationships/hyperlink" Target="https://octaviansima.wordpress.com/2011/03/25/decision-trees-c4-5/" TargetMode="External"/><Relationship Id="rId12" Type="http://schemas.openxmlformats.org/officeDocument/2006/relationships/hyperlink" Target="http://dx.doi.org/10.1109/noms.2012.6211951" TargetMode="External"/><Relationship Id="rId9" Type="http://schemas.openxmlformats.org/officeDocument/2006/relationships/image" Target="media/image4.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kdd.ics.uci.edu/databases/kddcup99/task.html" TargetMode="External"/><Relationship Id="rId8" Type="http://schemas.openxmlformats.org/officeDocument/2006/relationships/image" Target="media/image3.png"/></Relationships>
</file>