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CC08A" w14:textId="46B70BF4" w:rsidR="002428E2" w:rsidRDefault="00A5437A" w:rsidP="00F46ABC">
      <w:pPr>
        <w:spacing w:line="240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3CF8974" wp14:editId="56983A71">
            <wp:simplePos x="0" y="0"/>
            <wp:positionH relativeFrom="margin">
              <wp:align>left</wp:align>
            </wp:positionH>
            <wp:positionV relativeFrom="paragraph">
              <wp:posOffset>1120140</wp:posOffset>
            </wp:positionV>
            <wp:extent cx="5731510" cy="3141345"/>
            <wp:effectExtent l="0" t="0" r="2540" b="1905"/>
            <wp:wrapTopAndBottom/>
            <wp:docPr id="1361077853" name="Picture 1" descr="Beginner Level Understanding on SAP BTP Architectu... - SAP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eginner Level Understanding on SAP BTP Architectu... - SAP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5437A">
        <w:rPr>
          <w:b/>
          <w:bCs/>
          <w:sz w:val="24"/>
          <w:szCs w:val="24"/>
        </w:rPr>
        <w:t xml:space="preserve">SAP BTP </w:t>
      </w:r>
      <w:r>
        <w:rPr>
          <w:b/>
          <w:bCs/>
          <w:sz w:val="24"/>
          <w:szCs w:val="24"/>
        </w:rPr>
        <w:t>(Business Technology Platform)</w:t>
      </w:r>
      <w:r>
        <w:rPr>
          <w:b/>
          <w:bCs/>
          <w:sz w:val="24"/>
          <w:szCs w:val="24"/>
        </w:rPr>
        <w:br/>
      </w:r>
      <w:r w:rsidRPr="00A5437A">
        <w:rPr>
          <w:sz w:val="24"/>
          <w:szCs w:val="24"/>
        </w:rPr>
        <w:t>SAP</w:t>
      </w:r>
      <w:r>
        <w:rPr>
          <w:sz w:val="24"/>
          <w:szCs w:val="24"/>
        </w:rPr>
        <w:t xml:space="preserve"> BTP is a cloud based Paas that Integrates tools for application development, data management, analytics, and automation.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SAP BTP Topography:</w:t>
      </w:r>
      <w:r>
        <w:rPr>
          <w:b/>
          <w:bCs/>
          <w:sz w:val="24"/>
          <w:szCs w:val="24"/>
        </w:rPr>
        <w:br/>
      </w:r>
      <w:r w:rsidR="007510C7">
        <w:rPr>
          <w:b/>
          <w:bCs/>
          <w:sz w:val="24"/>
          <w:szCs w:val="24"/>
        </w:rPr>
        <w:br/>
      </w:r>
      <w:r w:rsidR="007510C7" w:rsidRPr="007510C7">
        <w:rPr>
          <w:sz w:val="24"/>
          <w:szCs w:val="24"/>
        </w:rPr>
        <w:t xml:space="preserve">End </w:t>
      </w:r>
      <w:r w:rsidR="007510C7">
        <w:rPr>
          <w:sz w:val="24"/>
          <w:szCs w:val="24"/>
        </w:rPr>
        <w:t xml:space="preserve">User can use browser/mobile app to access the BTP cloud app. </w:t>
      </w:r>
      <w:r w:rsidR="007510C7">
        <w:rPr>
          <w:sz w:val="24"/>
          <w:szCs w:val="24"/>
        </w:rPr>
        <w:br/>
      </w:r>
      <w:r w:rsidR="007510C7" w:rsidRPr="007510C7">
        <w:rPr>
          <w:b/>
          <w:bCs/>
          <w:sz w:val="24"/>
          <w:szCs w:val="24"/>
        </w:rPr>
        <w:br/>
      </w:r>
      <w:r w:rsidR="007510C7" w:rsidRPr="00F46ABC">
        <w:rPr>
          <w:b/>
          <w:bCs/>
          <w:sz w:val="24"/>
          <w:szCs w:val="24"/>
          <w:highlight w:val="yellow"/>
        </w:rPr>
        <w:t>Main BTP cloud Box (Centre)</w:t>
      </w:r>
      <w:r w:rsidR="009855C2" w:rsidRPr="00F46ABC">
        <w:rPr>
          <w:b/>
          <w:bCs/>
          <w:sz w:val="24"/>
          <w:szCs w:val="24"/>
          <w:highlight w:val="yellow"/>
        </w:rPr>
        <w:t xml:space="preserve"> – SAP Integration Suite</w:t>
      </w:r>
      <w:r w:rsidR="009855C2">
        <w:rPr>
          <w:b/>
          <w:bCs/>
          <w:sz w:val="24"/>
          <w:szCs w:val="24"/>
        </w:rPr>
        <w:br/>
      </w:r>
      <w:r w:rsidR="007510C7">
        <w:rPr>
          <w:b/>
          <w:bCs/>
          <w:sz w:val="24"/>
          <w:szCs w:val="24"/>
        </w:rPr>
        <w:br/>
      </w:r>
      <w:r w:rsidR="007510C7" w:rsidRPr="009855C2">
        <w:rPr>
          <w:b/>
          <w:bCs/>
          <w:sz w:val="24"/>
          <w:szCs w:val="24"/>
        </w:rPr>
        <w:t>CPI (Cloud Platform Integration)</w:t>
      </w:r>
      <w:r w:rsidR="007510C7" w:rsidRPr="007510C7">
        <w:rPr>
          <w:sz w:val="24"/>
          <w:szCs w:val="24"/>
        </w:rPr>
        <w:t xml:space="preserve"> </w:t>
      </w:r>
      <w:r w:rsidR="007510C7">
        <w:rPr>
          <w:sz w:val="24"/>
          <w:szCs w:val="24"/>
        </w:rPr>
        <w:t>– Connects different system automatically.</w:t>
      </w:r>
      <w:r w:rsidR="009855C2">
        <w:rPr>
          <w:sz w:val="24"/>
          <w:szCs w:val="24"/>
        </w:rPr>
        <w:t xml:space="preserve"> (e.g., It will connect SAP System like SAP BTP, SAP S/4 HANA, SuccessFactors with non-SAP systems like Salesforce, Workday).</w:t>
      </w:r>
      <w:r w:rsidR="009855C2">
        <w:rPr>
          <w:sz w:val="24"/>
          <w:szCs w:val="24"/>
        </w:rPr>
        <w:br/>
      </w:r>
      <w:r w:rsidR="007510C7" w:rsidRPr="009855C2">
        <w:rPr>
          <w:b/>
          <w:bCs/>
          <w:sz w:val="24"/>
          <w:szCs w:val="24"/>
        </w:rPr>
        <w:t>API Management</w:t>
      </w:r>
      <w:r w:rsidR="007510C7">
        <w:rPr>
          <w:sz w:val="24"/>
          <w:szCs w:val="24"/>
        </w:rPr>
        <w:t xml:space="preserve"> – Control app APIs securely</w:t>
      </w:r>
      <w:r w:rsidR="009855C2">
        <w:rPr>
          <w:sz w:val="24"/>
          <w:szCs w:val="24"/>
        </w:rPr>
        <w:t>.</w:t>
      </w:r>
      <w:r w:rsidR="009855C2">
        <w:rPr>
          <w:sz w:val="24"/>
          <w:szCs w:val="24"/>
        </w:rPr>
        <w:br/>
      </w:r>
      <w:r w:rsidR="009855C2" w:rsidRPr="009855C2">
        <w:rPr>
          <w:b/>
          <w:bCs/>
          <w:sz w:val="24"/>
          <w:szCs w:val="24"/>
        </w:rPr>
        <w:t xml:space="preserve">SAP Event Mesh </w:t>
      </w:r>
      <w:r w:rsidR="009855C2" w:rsidRPr="009855C2">
        <w:rPr>
          <w:sz w:val="24"/>
          <w:szCs w:val="24"/>
        </w:rPr>
        <w:t>– Shares r</w:t>
      </w:r>
      <w:r w:rsidR="009855C2">
        <w:rPr>
          <w:sz w:val="24"/>
          <w:szCs w:val="24"/>
        </w:rPr>
        <w:t>eal-time events (data) between apps.</w:t>
      </w:r>
      <w:r w:rsidR="009855C2">
        <w:rPr>
          <w:sz w:val="24"/>
          <w:szCs w:val="24"/>
        </w:rPr>
        <w:br/>
      </w:r>
      <w:r w:rsidR="009855C2">
        <w:rPr>
          <w:sz w:val="24"/>
          <w:szCs w:val="24"/>
        </w:rPr>
        <w:br/>
      </w:r>
      <w:r w:rsidR="009855C2" w:rsidRPr="00F46ABC">
        <w:rPr>
          <w:b/>
          <w:bCs/>
          <w:sz w:val="24"/>
          <w:szCs w:val="24"/>
          <w:highlight w:val="yellow"/>
        </w:rPr>
        <w:t>SAP Extension and Automation</w:t>
      </w:r>
      <w:r w:rsidR="009855C2">
        <w:rPr>
          <w:sz w:val="24"/>
          <w:szCs w:val="24"/>
        </w:rPr>
        <w:br/>
      </w:r>
      <w:r w:rsidR="009855C2">
        <w:rPr>
          <w:sz w:val="24"/>
          <w:szCs w:val="24"/>
        </w:rPr>
        <w:br/>
      </w:r>
      <w:r w:rsidR="00337A13">
        <w:rPr>
          <w:sz w:val="24"/>
          <w:szCs w:val="24"/>
        </w:rPr>
        <w:t>Here w</w:t>
      </w:r>
      <w:r w:rsidR="00337A13" w:rsidRPr="00337A13">
        <w:rPr>
          <w:sz w:val="24"/>
          <w:szCs w:val="24"/>
        </w:rPr>
        <w:t>e</w:t>
      </w:r>
      <w:r w:rsidR="00337A13">
        <w:rPr>
          <w:sz w:val="24"/>
          <w:szCs w:val="24"/>
        </w:rPr>
        <w:t xml:space="preserve"> can build and automate the custom app on top of SAP Systems without changing the core code.</w:t>
      </w:r>
      <w:r w:rsidR="00337A13">
        <w:rPr>
          <w:sz w:val="24"/>
          <w:szCs w:val="24"/>
        </w:rPr>
        <w:br/>
      </w:r>
      <w:r w:rsidR="00337A13">
        <w:rPr>
          <w:sz w:val="24"/>
          <w:szCs w:val="24"/>
        </w:rPr>
        <w:br/>
      </w:r>
      <w:r w:rsidR="00337A13" w:rsidRPr="00337A13">
        <w:rPr>
          <w:b/>
          <w:bCs/>
          <w:sz w:val="24"/>
          <w:szCs w:val="24"/>
        </w:rPr>
        <w:t>Process Automation</w:t>
      </w:r>
      <w:r w:rsidR="00337A13">
        <w:rPr>
          <w:b/>
          <w:bCs/>
          <w:sz w:val="24"/>
          <w:szCs w:val="24"/>
        </w:rPr>
        <w:t xml:space="preserve"> </w:t>
      </w:r>
      <w:r w:rsidR="00337A13" w:rsidRPr="009C6B1F">
        <w:rPr>
          <w:sz w:val="24"/>
          <w:szCs w:val="24"/>
        </w:rPr>
        <w:t>– No-code bots/workflows</w:t>
      </w:r>
      <w:r w:rsidR="009C6B1F">
        <w:rPr>
          <w:sz w:val="24"/>
          <w:szCs w:val="24"/>
        </w:rPr>
        <w:t xml:space="preserve"> for repetitive task</w:t>
      </w:r>
      <w:r w:rsidR="009C6B1F">
        <w:rPr>
          <w:sz w:val="24"/>
          <w:szCs w:val="24"/>
        </w:rPr>
        <w:br/>
      </w:r>
      <w:r w:rsidR="009C6B1F" w:rsidRPr="009C6B1F">
        <w:rPr>
          <w:b/>
          <w:bCs/>
          <w:sz w:val="24"/>
          <w:szCs w:val="24"/>
        </w:rPr>
        <w:t>Apps (App development)</w:t>
      </w:r>
      <w:r w:rsidR="009C6B1F">
        <w:rPr>
          <w:sz w:val="24"/>
          <w:szCs w:val="24"/>
        </w:rPr>
        <w:t xml:space="preserve"> – Build custom business app using low-code and deploy that to CF (Cloud Foundry), ABAP (SAP Style), Kyma (Microservice).</w:t>
      </w:r>
      <w:r w:rsidR="009C6B1F">
        <w:rPr>
          <w:sz w:val="24"/>
          <w:szCs w:val="24"/>
        </w:rPr>
        <w:br/>
      </w:r>
      <w:r w:rsidR="009C6B1F" w:rsidRPr="009C6B1F">
        <w:rPr>
          <w:b/>
          <w:bCs/>
          <w:sz w:val="24"/>
          <w:szCs w:val="24"/>
        </w:rPr>
        <w:t>Work Zone</w:t>
      </w:r>
      <w:r w:rsidR="009C6B1F">
        <w:rPr>
          <w:b/>
          <w:bCs/>
          <w:sz w:val="24"/>
          <w:szCs w:val="24"/>
        </w:rPr>
        <w:t xml:space="preserve"> </w:t>
      </w:r>
      <w:r w:rsidR="009C6B1F">
        <w:rPr>
          <w:sz w:val="24"/>
          <w:szCs w:val="24"/>
        </w:rPr>
        <w:t>–</w:t>
      </w:r>
      <w:r w:rsidR="009C6B1F">
        <w:rPr>
          <w:b/>
          <w:bCs/>
          <w:sz w:val="24"/>
          <w:szCs w:val="24"/>
        </w:rPr>
        <w:t xml:space="preserve"> </w:t>
      </w:r>
      <w:r w:rsidR="009C6B1F" w:rsidRPr="009C6B1F">
        <w:rPr>
          <w:sz w:val="24"/>
          <w:szCs w:val="24"/>
        </w:rPr>
        <w:t>It’s like personlaized Dashboard</w:t>
      </w:r>
      <w:r w:rsidR="00F46ABC">
        <w:rPr>
          <w:sz w:val="24"/>
          <w:szCs w:val="24"/>
        </w:rPr>
        <w:t xml:space="preserve"> – everyone see their own task in one dashboard. </w:t>
      </w:r>
      <w:r w:rsidR="00F46ABC">
        <w:rPr>
          <w:sz w:val="24"/>
          <w:szCs w:val="24"/>
        </w:rPr>
        <w:br/>
        <w:t>(Manager</w:t>
      </w:r>
      <w:r w:rsidR="00F46ABC" w:rsidRPr="00F46ABC">
        <w:rPr>
          <w:sz w:val="24"/>
          <w:szCs w:val="24"/>
        </w:rPr>
        <w:t>: Sales KPIs + Team approvals</w:t>
      </w:r>
      <w:r w:rsidR="00F46ABC">
        <w:rPr>
          <w:sz w:val="24"/>
          <w:szCs w:val="24"/>
        </w:rPr>
        <w:br/>
        <w:t xml:space="preserve">  </w:t>
      </w:r>
      <w:r w:rsidR="00F46ABC" w:rsidRPr="00F46ABC">
        <w:rPr>
          <w:sz w:val="24"/>
          <w:szCs w:val="24"/>
        </w:rPr>
        <w:t xml:space="preserve">Worker:  Shift tasks + Inventory check  </w:t>
      </w:r>
      <w:r w:rsidR="00F46ABC">
        <w:rPr>
          <w:sz w:val="24"/>
          <w:szCs w:val="24"/>
        </w:rPr>
        <w:br/>
        <w:t xml:space="preserve">  </w:t>
      </w:r>
      <w:r w:rsidR="00F46ABC" w:rsidRPr="00F46ABC">
        <w:rPr>
          <w:sz w:val="24"/>
          <w:szCs w:val="24"/>
        </w:rPr>
        <w:t>IT:      System alerts + New tickets</w:t>
      </w:r>
      <w:r w:rsidR="00F46ABC">
        <w:rPr>
          <w:sz w:val="24"/>
          <w:szCs w:val="24"/>
        </w:rPr>
        <w:t>)</w:t>
      </w:r>
      <w:r w:rsidR="007510C7" w:rsidRPr="009C6B1F">
        <w:rPr>
          <w:sz w:val="24"/>
          <w:szCs w:val="24"/>
        </w:rPr>
        <w:br/>
      </w:r>
    </w:p>
    <w:p w14:paraId="26E79C5A" w14:textId="36B29857" w:rsidR="00EF1935" w:rsidRPr="00EF1935" w:rsidRDefault="00F46ABC" w:rsidP="00EF1935">
      <w:pPr>
        <w:spacing w:line="240" w:lineRule="auto"/>
        <w:rPr>
          <w:b/>
          <w:bCs/>
          <w:sz w:val="24"/>
          <w:szCs w:val="24"/>
        </w:rPr>
      </w:pPr>
      <w:r w:rsidRPr="00F46ABC">
        <w:rPr>
          <w:b/>
          <w:bCs/>
          <w:sz w:val="24"/>
          <w:szCs w:val="24"/>
          <w:highlight w:val="yellow"/>
        </w:rPr>
        <w:lastRenderedPageBreak/>
        <w:t>Data and Analytics</w:t>
      </w:r>
      <w:r>
        <w:rPr>
          <w:b/>
          <w:bCs/>
          <w:sz w:val="24"/>
          <w:szCs w:val="24"/>
        </w:rPr>
        <w:t xml:space="preserve"> - </w:t>
      </w:r>
      <w:r w:rsidRPr="00F46ABC">
        <w:rPr>
          <w:sz w:val="24"/>
          <w:szCs w:val="24"/>
        </w:rPr>
        <w:t>Stores and analyses data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F46ABC">
        <w:rPr>
          <w:b/>
          <w:bCs/>
          <w:sz w:val="24"/>
          <w:szCs w:val="24"/>
        </w:rPr>
        <w:t>SAP Data Warehouse Cloud</w:t>
      </w:r>
      <w:r>
        <w:rPr>
          <w:sz w:val="24"/>
          <w:szCs w:val="24"/>
        </w:rPr>
        <w:t xml:space="preserve"> – Clean and reports big data.</w:t>
      </w:r>
      <w:r>
        <w:rPr>
          <w:sz w:val="24"/>
          <w:szCs w:val="24"/>
        </w:rPr>
        <w:br/>
      </w:r>
      <w:r w:rsidRPr="00F46ABC">
        <w:rPr>
          <w:b/>
          <w:bCs/>
          <w:sz w:val="24"/>
          <w:szCs w:val="24"/>
        </w:rPr>
        <w:t>SAP HANA Cloud</w:t>
      </w:r>
      <w:r>
        <w:rPr>
          <w:sz w:val="24"/>
          <w:szCs w:val="24"/>
        </w:rPr>
        <w:t xml:space="preserve"> – Super fast DB (Database)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F46ABC">
        <w:rPr>
          <w:b/>
          <w:bCs/>
          <w:sz w:val="24"/>
          <w:szCs w:val="24"/>
          <w:highlight w:val="yellow"/>
        </w:rPr>
        <w:t>Foundation</w:t>
      </w:r>
      <w:r>
        <w:rPr>
          <w:b/>
          <w:bCs/>
          <w:sz w:val="24"/>
          <w:szCs w:val="24"/>
        </w:rPr>
        <w:br/>
        <w:t xml:space="preserve">Alert Notification </w:t>
      </w:r>
      <w:r w:rsidRPr="00F46ABC">
        <w:rPr>
          <w:sz w:val="24"/>
          <w:szCs w:val="24"/>
        </w:rPr>
        <w:t>– Sends warning (email/SMS)</w:t>
      </w:r>
      <w:r>
        <w:rPr>
          <w:sz w:val="24"/>
          <w:szCs w:val="24"/>
        </w:rPr>
        <w:br/>
      </w:r>
      <w:r w:rsidRPr="00F46ABC">
        <w:rPr>
          <w:b/>
          <w:bCs/>
          <w:sz w:val="24"/>
          <w:szCs w:val="24"/>
        </w:rPr>
        <w:t>Feature Toggle</w:t>
      </w:r>
      <w:r>
        <w:rPr>
          <w:sz w:val="24"/>
          <w:szCs w:val="24"/>
        </w:rPr>
        <w:t xml:space="preserve"> – Turns app features on/off safely</w:t>
      </w:r>
      <w:r>
        <w:rPr>
          <w:sz w:val="24"/>
          <w:szCs w:val="24"/>
        </w:rPr>
        <w:br/>
      </w:r>
      <w:r w:rsidRPr="00F46ABC">
        <w:rPr>
          <w:b/>
          <w:bCs/>
          <w:sz w:val="24"/>
          <w:szCs w:val="24"/>
        </w:rPr>
        <w:t xml:space="preserve">Transport </w:t>
      </w:r>
      <w:r>
        <w:rPr>
          <w:sz w:val="24"/>
          <w:szCs w:val="24"/>
        </w:rPr>
        <w:t>– Moves code between test/production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6821EA">
        <w:rPr>
          <w:b/>
          <w:bCs/>
          <w:sz w:val="24"/>
          <w:szCs w:val="24"/>
          <w:highlight w:val="yellow"/>
        </w:rPr>
        <w:t>Connectivity (Bottom)</w:t>
      </w:r>
      <w:r w:rsidR="006821EA">
        <w:rPr>
          <w:b/>
          <w:bCs/>
          <w:sz w:val="24"/>
          <w:szCs w:val="24"/>
        </w:rPr>
        <w:br/>
        <w:t xml:space="preserve">Connectivity Service </w:t>
      </w:r>
      <w:r w:rsidR="006821EA" w:rsidRPr="006821EA">
        <w:rPr>
          <w:sz w:val="24"/>
          <w:szCs w:val="24"/>
        </w:rPr>
        <w:t>– Manages secure links between BTP and outside system</w:t>
      </w:r>
      <w:r w:rsidR="006821EA">
        <w:rPr>
          <w:sz w:val="24"/>
          <w:szCs w:val="24"/>
        </w:rPr>
        <w:t>.</w:t>
      </w:r>
      <w:r w:rsidR="006821EA">
        <w:rPr>
          <w:sz w:val="24"/>
          <w:szCs w:val="24"/>
        </w:rPr>
        <w:br/>
      </w:r>
      <w:r w:rsidR="006821EA" w:rsidRPr="006821EA">
        <w:rPr>
          <w:b/>
          <w:bCs/>
          <w:sz w:val="24"/>
          <w:szCs w:val="24"/>
        </w:rPr>
        <w:t>Destination Service</w:t>
      </w:r>
      <w:r w:rsidR="006821EA">
        <w:rPr>
          <w:sz w:val="24"/>
          <w:szCs w:val="24"/>
        </w:rPr>
        <w:t xml:space="preserve"> – Stores connection details (like address/password) for app to use.</w:t>
      </w:r>
      <w:r w:rsidR="006821EA">
        <w:rPr>
          <w:sz w:val="24"/>
          <w:szCs w:val="24"/>
        </w:rPr>
        <w:br/>
      </w:r>
      <w:r w:rsidR="006821EA" w:rsidRPr="006821EA">
        <w:rPr>
          <w:b/>
          <w:bCs/>
          <w:sz w:val="24"/>
          <w:szCs w:val="24"/>
        </w:rPr>
        <w:t>Identification Authentication Service (IAS)</w:t>
      </w:r>
      <w:r w:rsidR="006821EA">
        <w:rPr>
          <w:sz w:val="24"/>
          <w:szCs w:val="24"/>
        </w:rPr>
        <w:t xml:space="preserve"> – Single login (like SSO) for users/apps.</w:t>
      </w:r>
      <w:r w:rsidR="006821EA">
        <w:rPr>
          <w:sz w:val="24"/>
          <w:szCs w:val="24"/>
        </w:rPr>
        <w:br/>
      </w:r>
      <w:r w:rsidR="006821EA" w:rsidRPr="006821EA">
        <w:rPr>
          <w:b/>
          <w:bCs/>
          <w:sz w:val="24"/>
          <w:szCs w:val="24"/>
        </w:rPr>
        <w:t>Cloud Connectors</w:t>
      </w:r>
      <w:r w:rsidR="006821EA">
        <w:rPr>
          <w:sz w:val="24"/>
          <w:szCs w:val="24"/>
        </w:rPr>
        <w:t xml:space="preserve"> – Safe tunnel from BTP to On-premises server </w:t>
      </w:r>
      <w:r w:rsidR="00EF1935">
        <w:rPr>
          <w:sz w:val="24"/>
          <w:szCs w:val="24"/>
        </w:rPr>
        <w:br/>
      </w:r>
      <w:r w:rsidR="00EF1935">
        <w:rPr>
          <w:sz w:val="24"/>
          <w:szCs w:val="24"/>
        </w:rPr>
        <w:br/>
      </w:r>
      <w:r w:rsidR="00EF1935" w:rsidRPr="00EF1935">
        <w:rPr>
          <w:b/>
          <w:bCs/>
          <w:sz w:val="24"/>
          <w:szCs w:val="24"/>
          <w:highlight w:val="yellow"/>
        </w:rPr>
        <w:t>External Cloud (Top)</w:t>
      </w:r>
      <w:r w:rsidR="00EF1935" w:rsidRPr="00EF1935">
        <w:rPr>
          <w:b/>
          <w:bCs/>
          <w:sz w:val="24"/>
          <w:szCs w:val="24"/>
        </w:rPr>
        <w:t xml:space="preserve"> </w:t>
      </w:r>
      <w:r w:rsidR="00EF1935" w:rsidRPr="00EF1935">
        <w:rPr>
          <w:sz w:val="24"/>
          <w:szCs w:val="24"/>
        </w:rPr>
        <w:t xml:space="preserve">- </w:t>
      </w:r>
      <w:r w:rsidR="00EF1935" w:rsidRPr="00EF1935">
        <w:rPr>
          <w:sz w:val="24"/>
          <w:szCs w:val="24"/>
        </w:rPr>
        <w:t>Other public clouds (AWS/Azure) connect to BTP</w:t>
      </w:r>
      <w:r w:rsidR="00EF1935" w:rsidRPr="00EF1935">
        <w:rPr>
          <w:sz w:val="24"/>
          <w:szCs w:val="24"/>
        </w:rPr>
        <w:br/>
      </w:r>
      <w:r w:rsidR="00EF1935">
        <w:rPr>
          <w:b/>
          <w:bCs/>
          <w:sz w:val="24"/>
          <w:szCs w:val="24"/>
        </w:rPr>
        <w:br/>
      </w:r>
      <w:r w:rsidR="00EF1935" w:rsidRPr="00EF1935">
        <w:rPr>
          <w:b/>
          <w:bCs/>
          <w:sz w:val="24"/>
          <w:szCs w:val="24"/>
          <w:highlight w:val="yellow"/>
        </w:rPr>
        <w:t>Private Cloud/On-Prem</w:t>
      </w:r>
      <w:r w:rsidR="00EF1935">
        <w:rPr>
          <w:b/>
          <w:bCs/>
          <w:sz w:val="24"/>
          <w:szCs w:val="24"/>
          <w:highlight w:val="yellow"/>
        </w:rPr>
        <w:t>ise</w:t>
      </w:r>
      <w:r w:rsidR="00EF1935" w:rsidRPr="00EF1935">
        <w:rPr>
          <w:b/>
          <w:bCs/>
          <w:sz w:val="24"/>
          <w:szCs w:val="24"/>
          <w:highlight w:val="yellow"/>
        </w:rPr>
        <w:t xml:space="preserve"> (Right Side)</w:t>
      </w:r>
    </w:p>
    <w:p w14:paraId="1E65F20D" w14:textId="51B1C5D2" w:rsidR="00EF1935" w:rsidRPr="00EF1935" w:rsidRDefault="00EF1935" w:rsidP="00EF1935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</w:t>
      </w:r>
      <w:r w:rsidRPr="00EF1935">
        <w:rPr>
          <w:sz w:val="24"/>
          <w:szCs w:val="24"/>
        </w:rPr>
        <w:t>ompany's internal S/4HANA systems behind firewall.</w:t>
      </w:r>
      <w:r>
        <w:rPr>
          <w:sz w:val="24"/>
          <w:szCs w:val="24"/>
        </w:rPr>
        <w:t xml:space="preserve"> </w:t>
      </w:r>
      <w:r w:rsidRPr="00EF1935">
        <w:rPr>
          <w:sz w:val="24"/>
          <w:szCs w:val="24"/>
        </w:rPr>
        <w:t>Cloud Connector links BTP</w:t>
      </w:r>
      <w:r>
        <w:rPr>
          <w:sz w:val="24"/>
          <w:szCs w:val="24"/>
        </w:rPr>
        <w:t xml:space="preserve"> to internal systems.</w:t>
      </w:r>
    </w:p>
    <w:p w14:paraId="30B0B954" w14:textId="4803AFE5" w:rsidR="00F46ABC" w:rsidRPr="00F46ABC" w:rsidRDefault="00F46ABC" w:rsidP="00F46ABC">
      <w:pPr>
        <w:spacing w:line="240" w:lineRule="auto"/>
        <w:rPr>
          <w:b/>
          <w:bCs/>
          <w:sz w:val="24"/>
          <w:szCs w:val="24"/>
        </w:rPr>
      </w:pPr>
    </w:p>
    <w:sectPr w:rsidR="00F46ABC" w:rsidRPr="00F46A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2B4208"/>
    <w:multiLevelType w:val="multilevel"/>
    <w:tmpl w:val="F7B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99187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37A"/>
    <w:rsid w:val="00101844"/>
    <w:rsid w:val="002428E2"/>
    <w:rsid w:val="00284F36"/>
    <w:rsid w:val="00337A13"/>
    <w:rsid w:val="006821EA"/>
    <w:rsid w:val="007510C7"/>
    <w:rsid w:val="008D00F0"/>
    <w:rsid w:val="009855C2"/>
    <w:rsid w:val="009C6B1F"/>
    <w:rsid w:val="00A5437A"/>
    <w:rsid w:val="00B5771D"/>
    <w:rsid w:val="00C12D3C"/>
    <w:rsid w:val="00EF1935"/>
    <w:rsid w:val="00F46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3C48C"/>
  <w15:chartTrackingRefBased/>
  <w15:docId w15:val="{AFAD258C-3F04-45E9-B1C6-52CED0AA2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3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3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3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3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3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3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3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3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3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3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3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Saimohan R</dc:creator>
  <cp:keywords/>
  <dc:description/>
  <cp:lastModifiedBy>Saimohan R</cp:lastModifiedBy>
  <cp:revision>1</cp:revision>
  <dcterms:created xsi:type="dcterms:W3CDTF">2026-02-24T11:55:00Z</dcterms:created>
  <dcterms:modified xsi:type="dcterms:W3CDTF">2026-02-24T13:29:00Z</dcterms:modified>
</cp:coreProperties>
</file>