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SIMATS ENGINEERING</w:t>
        <w:br/>
      </w:r>
      <w:r>
        <w:rPr>
          <w:b/>
          <w:color w:val="4F46E5"/>
          <w:sz w:val="32"/>
        </w:rPr>
        <w:t>ASSESSMENT TOOL 3 (AT3)</w:t>
        <w:br/>
      </w:r>
      <w:r>
        <w:rPr>
          <w:b/>
          <w:color w:val="475569"/>
          <w:sz w:val="22"/>
        </w:rPr>
        <w:t>COURSE NAME: INTERNET PROGRAMMING | COURSE CODE: CSA43</w:t>
        <w:br/>
      </w:r>
      <w:r>
        <w:rPr>
          <w:i/>
          <w:color w:val="64748B"/>
          <w:sz w:val="20"/>
        </w:rPr>
        <w:t>CO-1: Develop well-structured, standards-compliant web pages using HTML/XHTML and XML (L2)</w:t>
        <w:br/>
        <w:t>Weightage: 10% | Total Marks: 10 Marks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Student Name: </w:t>
            </w:r>
            <w:r>
              <w:t>Y.Sai Mohith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Register Number: </w:t>
            </w:r>
            <w:r>
              <w:t>192372210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Assessment Tool: </w:t>
            </w:r>
            <w:r>
              <w:t>Code Along Exercise: Case Study (Low)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</w:rPr>
              <w:t xml:space="preserve">Status: </w:t>
            </w:r>
            <w:r>
              <w:rPr>
                <w:color w:val="16A34A"/>
              </w:rPr>
              <w:t>Submitted &amp; Verified</w:t>
            </w:r>
          </w:p>
        </w:tc>
      </w:tr>
    </w:tbl>
    <w:p/>
    <w:p>
      <w:pPr>
        <w:spacing w:before="280" w:after="120"/>
      </w:pPr>
      <w:r>
        <w:rPr>
          <w:b/>
          <w:color w:val="1E3A8A"/>
          <w:sz w:val="28"/>
        </w:rPr>
        <w:t>Scenario Overview &amp; Data Snippet Selections</w:t>
      </w:r>
    </w:p>
    <w:p>
      <w:pPr>
        <w:spacing w:before="200" w:after="80"/>
      </w:pPr>
      <w:r>
        <w:rPr>
          <w:b/>
          <w:color w:val="4F46E5"/>
          <w:sz w:val="24"/>
        </w:rPr>
        <w:t>1. HTML Tag for Video Embedding</w:t>
      </w:r>
    </w:p>
    <w:p>
      <w:r>
        <w:t>• Correct Option: B. &lt;video src="video.mp4" controls&gt;&lt;/video&gt;</w:t>
        <w:br/>
        <w:t>• Justification: Native HTML5 video element providing browser playback controls.</w:t>
      </w:r>
    </w:p>
    <w:p>
      <w:pPr>
        <w:spacing w:before="200" w:after="80"/>
      </w:pPr>
      <w:r>
        <w:rPr>
          <w:b/>
          <w:color w:val="4F46E5"/>
          <w:sz w:val="24"/>
        </w:rPr>
        <w:t>2. Form Submission Method</w:t>
      </w:r>
    </w:p>
    <w:p>
      <w:r>
        <w:t>• Correct Option: B. POST</w:t>
        <w:br/>
        <w:t>• Justification: Encapsulates form payload inside message body over HTTPS, preserving user confidentiality.</w:t>
      </w:r>
    </w:p>
    <w:p>
      <w:pPr>
        <w:spacing w:before="200" w:after="80"/>
      </w:pPr>
      <w:r>
        <w:rPr>
          <w:b/>
          <w:color w:val="4F46E5"/>
          <w:sz w:val="24"/>
        </w:rPr>
        <w:t>3. Semantic Navigation Element</w:t>
      </w:r>
    </w:p>
    <w:p>
      <w:r>
        <w:t>• Correct Option: B. &lt;nav&gt;</w:t>
        <w:br/>
        <w:t>• Justification: HTML5 semantic landmark providing accessibility role="navigation" for screen readers.</w:t>
      </w:r>
    </w:p>
    <w:p>
      <w:pPr>
        <w:spacing w:before="200" w:after="80"/>
      </w:pPr>
      <w:r>
        <w:rPr>
          <w:b/>
          <w:color w:val="4F46E5"/>
          <w:sz w:val="24"/>
        </w:rPr>
        <w:t>4. Correct XML Syntax</w:t>
      </w:r>
    </w:p>
    <w:p>
      <w:r>
        <w:t>• Correct Option: B. &lt;note&gt;&lt;to&gt;User&lt;/to&gt;&lt;from&gt;Admin&lt;/from&gt;&lt;/note&gt;</w:t>
        <w:br/>
        <w:t>• Justification: Fully well-formed XML with matching opening and closing tags in proper tree hierarchy.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03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3_fig4_xml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4F46E5"/>
          <w:sz w:val="24"/>
        </w:rPr>
        <w:t>5. Web Communication Protocol</w:t>
      </w:r>
    </w:p>
    <w:p>
      <w:r>
        <w:t>• Correct Option: B. HTTP (or HTTPS)</w:t>
        <w:br/>
        <w:t>• Justification: Standard application-layer protocol for web content delivery between client browsers and web servers.</w:t>
      </w:r>
    </w:p>
    <w:p>
      <w:pPr>
        <w:spacing w:before="280" w:after="120"/>
      </w:pPr>
      <w:r>
        <w:rPr>
          <w:b/>
          <w:color w:val="1E3A8A"/>
          <w:sz w:val="28"/>
        </w:rPr>
        <w:t>Integrated Working Implementation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8BDF8"/>
                <w:sz w:val="19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&lt;title&gt;InnovateX Startup Portal&lt;/title&gt;</w:t>
              <w:br/>
              <w:t>&lt;/head&gt;</w:t>
              <w:br/>
              <w:t>&lt;body&gt;</w:t>
              <w:br/>
              <w:t xml:space="preserve">  &lt;header&gt;</w:t>
              <w:br/>
              <w:t xml:space="preserve">    &lt;h1&gt;InnovateX Startup&lt;/h1&gt;</w:t>
              <w:br/>
              <w:t xml:space="preserve">    &lt;nav&gt;&lt;ul&gt;&lt;li&gt;&lt;a href="#video"&gt;Video&lt;/a&gt;&lt;/li&gt;&lt;li&gt;&lt;a href="#register"&gt;Register&lt;/a&gt;&lt;/li&gt;&lt;/ul&gt;&lt;/nav&gt;</w:t>
              <w:br/>
              <w:t xml:space="preserve">  &lt;/header&gt;</w:t>
              <w:br/>
              <w:t xml:space="preserve">  &lt;main&gt;</w:t>
              <w:br/>
              <w:t xml:space="preserve">    &lt;section id="video"&gt;</w:t>
              <w:br/>
              <w:t xml:space="preserve">      &lt;video src="video.mp4" controls width="100%"&gt;&lt;/video&gt;</w:t>
              <w:br/>
              <w:t xml:space="preserve">    &lt;/section&gt;</w:t>
              <w:br/>
              <w:t xml:space="preserve">    &lt;section id="register"&gt;</w:t>
              <w:br/>
              <w:t xml:space="preserve">      &lt;form action="https://example.com/api/register" method="POST"&gt;</w:t>
              <w:br/>
              <w:t xml:space="preserve">        &lt;label for="name"&gt;Name&lt;/label&gt;&lt;input type="text" id="name" name="name" required&gt;</w:t>
              <w:br/>
              <w:t xml:space="preserve">        &lt;button type="submit"&gt;Submit&lt;/button&gt;</w:t>
              <w:br/>
              <w:t xml:space="preserve">      &lt;/form&gt;</w:t>
              <w:br/>
              <w:t xml:space="preserve">    &lt;/section&gt;</w:t>
              <w:br/>
              <w:t xml:space="preserve">  &lt;/main&gt;</w:t>
              <w:br/>
              <w:t>&lt;/body&gt;</w:t>
              <w:br/>
              <w:t>&lt;/html&gt;</w:t>
            </w:r>
          </w:p>
        </w:tc>
      </w:tr>
    </w:tbl>
    <w:p/>
    <w:p/>
    <w:p>
      <w:pPr>
        <w:spacing w:before="300"/>
      </w:pPr>
      <w:r>
        <w:rPr>
          <w:b/>
          <w:sz w:val="22"/>
        </w:rPr>
        <w:t>Code of Conduct:</w:t>
        <w:br/>
      </w:r>
    </w:p>
    <w:p>
      <w:r>
        <w:rPr>
          <w:i/>
          <w:color w:val="334155"/>
          <w:sz w:val="20"/>
        </w:rPr>
        <w:t>I, Y.Sai Mohith (Reg No: 192372210), 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spacing w:before="200"/>
      </w:pPr>
      <w:r>
        <w:rPr>
          <w:b/>
        </w:rPr>
        <w:t xml:space="preserve">Signature of the student: </w:t>
      </w:r>
      <w:r>
        <w:rPr>
          <w:b/>
          <w:color w:val="4F46E5"/>
        </w:rPr>
        <w:t>Y.Sai Mohith (192372210)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