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5760"/>
      </w:tblGrid>
      <w:tr w:rsidR="00B57B59" w14:paraId="7DA25E92"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249BFE0B" w14:textId="77777777" w:rsidR="00B57B59" w:rsidRDefault="00B57B59">
            <w:r>
              <w:rPr>
                <w:b/>
                <w:bCs/>
                <w:sz w:val="22"/>
              </w:rPr>
              <w:t>Assessment</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0F6DAD69" w14:textId="1E7423C7" w:rsidR="00B57B59" w:rsidRDefault="00B57B59">
            <w:r>
              <w:rPr>
                <w:sz w:val="22"/>
              </w:rPr>
              <w:t xml:space="preserve">ASSESSMENT TOOL </w:t>
            </w:r>
            <w:r>
              <w:rPr>
                <w:sz w:val="22"/>
              </w:rPr>
              <w:t>1</w:t>
            </w:r>
          </w:p>
        </w:tc>
      </w:tr>
      <w:tr w:rsidR="00B57B59" w14:paraId="287C89F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5913078A" w14:textId="77777777" w:rsidR="00B57B59" w:rsidRDefault="00B57B59">
            <w:r>
              <w:rPr>
                <w:b/>
                <w:bCs/>
                <w:sz w:val="22"/>
              </w:rPr>
              <w:t>Course Name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4A1526C1" w14:textId="77777777" w:rsidR="00B57B59" w:rsidRDefault="00B57B59">
            <w:r>
              <w:rPr>
                <w:sz w:val="22"/>
              </w:rPr>
              <w:t>Cloud Computing and Big Data Analytics</w:t>
            </w:r>
          </w:p>
        </w:tc>
      </w:tr>
      <w:tr w:rsidR="00B57B59" w14:paraId="1FA91466"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4CC67A83" w14:textId="77777777" w:rsidR="00B57B59" w:rsidRDefault="00B57B59">
            <w:r>
              <w:rPr>
                <w:b/>
                <w:bCs/>
                <w:sz w:val="22"/>
              </w:rPr>
              <w:t>Course Code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7556D7FE" w14:textId="77777777" w:rsidR="00B57B59" w:rsidRDefault="00B57B59">
            <w:r>
              <w:rPr>
                <w:sz w:val="22"/>
              </w:rPr>
              <w:t>CSA1516</w:t>
            </w:r>
          </w:p>
        </w:tc>
      </w:tr>
      <w:tr w:rsidR="00B57B59" w14:paraId="2276506C"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348060E7" w14:textId="77777777" w:rsidR="00B57B59" w:rsidRDefault="00B57B59">
            <w:r>
              <w:rPr>
                <w:b/>
                <w:bCs/>
                <w:sz w:val="22"/>
              </w:rPr>
              <w:t>Name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3C123B36" w14:textId="77777777" w:rsidR="00B57B59" w:rsidRDefault="00B57B59">
            <w:r>
              <w:rPr>
                <w:sz w:val="22"/>
              </w:rPr>
              <w:t>Y. Sai Mohith</w:t>
            </w:r>
          </w:p>
        </w:tc>
      </w:tr>
      <w:tr w:rsidR="00B57B59" w14:paraId="387C7A7E"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2FF815DA" w14:textId="77777777" w:rsidR="00B57B59" w:rsidRDefault="00B57B59">
            <w:r>
              <w:rPr>
                <w:b/>
                <w:bCs/>
                <w:sz w:val="22"/>
              </w:rPr>
              <w:t>Registration Number</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5B6B2522" w14:textId="77777777" w:rsidR="00B57B59" w:rsidRDefault="00B57B59">
            <w:r>
              <w:rPr>
                <w:sz w:val="22"/>
              </w:rPr>
              <w:t>192372210</w:t>
            </w:r>
          </w:p>
        </w:tc>
      </w:tr>
    </w:tbl>
    <w:p w14:paraId="5BA2E7F2" w14:textId="555A4CB3" w:rsidR="00C332F9" w:rsidRPr="0028735E" w:rsidRDefault="00000000" w:rsidP="0028735E">
      <w:pPr>
        <w:pStyle w:val="Heading1"/>
        <w:jc w:val="center"/>
        <w:rPr>
          <w:rFonts w:ascii="Times New Roman" w:hAnsi="Times New Roman" w:cs="Times New Roman"/>
          <w:b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735E">
        <w:rPr>
          <w:rFonts w:ascii="Times New Roman" w:hAnsi="Times New Roman" w:cs="Times New Roman"/>
          <w:b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CSA15 CO2 </w:t>
      </w:r>
      <w:r w:rsidR="0028735E" w:rsidRPr="0028735E">
        <w:rPr>
          <w:rFonts w:ascii="Times New Roman" w:hAnsi="Times New Roman" w:cs="Times New Roman"/>
          <w:b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AT1</w:t>
      </w:r>
    </w:p>
    <w:p w14:paraId="13A904B6" w14:textId="77777777" w:rsidR="00C332F9" w:rsidRPr="0028735E" w:rsidRDefault="00000000">
      <w:pPr>
        <w:pStyle w:val="Heading2"/>
        <w:rPr>
          <w:rFonts w:ascii="Times New Roman" w:hAnsi="Times New Roman" w:cs="Times New Roman"/>
          <w:sz w:val="24"/>
          <w:szCs w:val="24"/>
        </w:rPr>
      </w:pPr>
      <w:r w:rsidRPr="0028735E">
        <w:rPr>
          <w:rFonts w:ascii="Times New Roman" w:hAnsi="Times New Roman" w:cs="Times New Roman"/>
          <w:sz w:val="24"/>
          <w:szCs w:val="24"/>
        </w:rPr>
        <w:t>Question 1</w:t>
      </w:r>
    </w:p>
    <w:p w14:paraId="56266CC5" w14:textId="77777777" w:rsidR="00C332F9" w:rsidRPr="0028735E" w:rsidRDefault="00000000">
      <w:pPr>
        <w:rPr>
          <w:rFonts w:cs="Times New Roman"/>
          <w:szCs w:val="24"/>
        </w:rPr>
      </w:pPr>
      <w:r w:rsidRPr="0028735E">
        <w:rPr>
          <w:rFonts w:cs="Times New Roman"/>
          <w:szCs w:val="24"/>
        </w:rPr>
        <w:t>1. Compare Type-1 and Type-2 hypervisors for a cloud datacenter hosting mission-critical applications. Analyze performance, security, and manageability, then justify the better choice.</w:t>
      </w:r>
    </w:p>
    <w:p w14:paraId="1B279351" w14:textId="77777777" w:rsidR="00C332F9" w:rsidRPr="0028735E" w:rsidRDefault="00000000">
      <w:pPr>
        <w:pStyle w:val="Heading3"/>
        <w:rPr>
          <w:rFonts w:ascii="Times New Roman" w:hAnsi="Times New Roman" w:cs="Times New Roman"/>
          <w:szCs w:val="24"/>
        </w:rPr>
      </w:pPr>
      <w:r w:rsidRPr="0028735E">
        <w:rPr>
          <w:rFonts w:ascii="Times New Roman" w:hAnsi="Times New Roman" w:cs="Times New Roman"/>
          <w:szCs w:val="24"/>
        </w:rPr>
        <w:t>Answer</w:t>
      </w:r>
    </w:p>
    <w:p w14:paraId="584B446B" w14:textId="77777777" w:rsidR="00C332F9" w:rsidRPr="0028735E" w:rsidRDefault="00000000">
      <w:pPr>
        <w:rPr>
          <w:rFonts w:cs="Times New Roman"/>
          <w:szCs w:val="24"/>
        </w:rPr>
      </w:pPr>
      <w:r w:rsidRPr="0028735E">
        <w:rPr>
          <w:rFonts w:cs="Times New Roman"/>
          <w:szCs w:val="24"/>
        </w:rPr>
        <w:t xml:space="preserve">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w:t>
      </w:r>
      <w:r w:rsidRPr="0028735E">
        <w:rPr>
          <w:rFonts w:cs="Times New Roman"/>
          <w:szCs w:val="24"/>
        </w:rPr>
        <w:lastRenderedPageBreak/>
        <w:t xml:space="preserve">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w:t>
      </w:r>
      <w:r w:rsidRPr="0028735E">
        <w:rPr>
          <w:rFonts w:cs="Times New Roman"/>
          <w:szCs w:val="24"/>
        </w:rPr>
        <w:lastRenderedPageBreak/>
        <w:t xml:space="preserve">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w:t>
      </w:r>
      <w:r w:rsidRPr="0028735E">
        <w:rPr>
          <w:rFonts w:cs="Times New Roman"/>
          <w:szCs w:val="24"/>
        </w:rPr>
        <w:lastRenderedPageBreak/>
        <w:t>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w:t>
      </w:r>
    </w:p>
    <w:p w14:paraId="5A8CAD56" w14:textId="77777777" w:rsidR="00C332F9" w:rsidRPr="0028735E" w:rsidRDefault="00000000">
      <w:pPr>
        <w:pStyle w:val="Heading2"/>
        <w:rPr>
          <w:rFonts w:ascii="Times New Roman" w:hAnsi="Times New Roman" w:cs="Times New Roman"/>
          <w:sz w:val="24"/>
          <w:szCs w:val="24"/>
        </w:rPr>
      </w:pPr>
      <w:r w:rsidRPr="0028735E">
        <w:rPr>
          <w:rFonts w:ascii="Times New Roman" w:hAnsi="Times New Roman" w:cs="Times New Roman"/>
          <w:sz w:val="24"/>
          <w:szCs w:val="24"/>
        </w:rPr>
        <w:t>Question 2</w:t>
      </w:r>
    </w:p>
    <w:p w14:paraId="61E2AEBB" w14:textId="77777777" w:rsidR="00C332F9" w:rsidRPr="0028735E" w:rsidRDefault="00000000">
      <w:pPr>
        <w:rPr>
          <w:rFonts w:cs="Times New Roman"/>
          <w:szCs w:val="24"/>
        </w:rPr>
      </w:pPr>
      <w:r w:rsidRPr="0028735E">
        <w:rPr>
          <w:rFonts w:cs="Times New Roman"/>
          <w:szCs w:val="24"/>
        </w:rPr>
        <w:t>2. A cloud provider must isolate workloads belonging to finance, healthcare, and student portals on the same hardware. Analyze how virtualization architecture supports isolation and identify two major attack surfaces.</w:t>
      </w:r>
    </w:p>
    <w:p w14:paraId="50562AC0" w14:textId="77777777" w:rsidR="00C332F9" w:rsidRPr="0028735E" w:rsidRDefault="00000000">
      <w:pPr>
        <w:pStyle w:val="Heading3"/>
        <w:rPr>
          <w:rFonts w:ascii="Times New Roman" w:hAnsi="Times New Roman" w:cs="Times New Roman"/>
          <w:szCs w:val="24"/>
        </w:rPr>
      </w:pPr>
      <w:r w:rsidRPr="0028735E">
        <w:rPr>
          <w:rFonts w:ascii="Times New Roman" w:hAnsi="Times New Roman" w:cs="Times New Roman"/>
          <w:szCs w:val="24"/>
        </w:rPr>
        <w:t>Answer</w:t>
      </w:r>
    </w:p>
    <w:p w14:paraId="14B2FA65" w14:textId="77777777" w:rsidR="00C332F9" w:rsidRPr="0028735E" w:rsidRDefault="00000000">
      <w:pPr>
        <w:rPr>
          <w:rFonts w:cs="Times New Roman"/>
          <w:szCs w:val="24"/>
        </w:rPr>
      </w:pPr>
      <w:r w:rsidRPr="0028735E">
        <w:rPr>
          <w:rFonts w:cs="Times New Roman"/>
          <w:szCs w:val="24"/>
        </w:rPr>
        <w:t xml:space="preserve">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t>
      </w:r>
      <w:r w:rsidRPr="0028735E">
        <w:rPr>
          <w:rFonts w:cs="Times New Roman"/>
          <w:szCs w:val="24"/>
        </w:rPr>
        <w:lastRenderedPageBreak/>
        <w:t xml:space="preserve">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w:t>
      </w:r>
      <w:r w:rsidRPr="0028735E">
        <w:rPr>
          <w:rFonts w:cs="Times New Roman"/>
          <w:szCs w:val="24"/>
        </w:rPr>
        <w:lastRenderedPageBreak/>
        <w:t xml:space="preserve">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w:t>
      </w:r>
      <w:r w:rsidRPr="0028735E">
        <w:rPr>
          <w:rFonts w:cs="Times New Roman"/>
          <w:szCs w:val="24"/>
        </w:rPr>
        <w:lastRenderedPageBreak/>
        <w:t>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w:t>
      </w:r>
    </w:p>
    <w:p w14:paraId="313CA4B9" w14:textId="77777777" w:rsidR="00C332F9" w:rsidRPr="0028735E" w:rsidRDefault="00000000">
      <w:pPr>
        <w:pStyle w:val="Heading2"/>
        <w:rPr>
          <w:rFonts w:ascii="Times New Roman" w:hAnsi="Times New Roman" w:cs="Times New Roman"/>
          <w:sz w:val="24"/>
          <w:szCs w:val="24"/>
        </w:rPr>
      </w:pPr>
      <w:r w:rsidRPr="0028735E">
        <w:rPr>
          <w:rFonts w:ascii="Times New Roman" w:hAnsi="Times New Roman" w:cs="Times New Roman"/>
          <w:sz w:val="24"/>
          <w:szCs w:val="24"/>
        </w:rPr>
        <w:t>Question 3</w:t>
      </w:r>
    </w:p>
    <w:p w14:paraId="7E88113D" w14:textId="77777777" w:rsidR="00C332F9" w:rsidRPr="0028735E" w:rsidRDefault="00000000">
      <w:pPr>
        <w:rPr>
          <w:rFonts w:cs="Times New Roman"/>
          <w:szCs w:val="24"/>
        </w:rPr>
      </w:pPr>
      <w:r w:rsidRPr="0028735E">
        <w:rPr>
          <w:rFonts w:cs="Times New Roman"/>
          <w:szCs w:val="24"/>
        </w:rPr>
        <w:t>3. Study the following VM host utilization snapshot and recommend corrective actions: CPU 92%, memory 88%, storage I/O latency 35 ms, average VM boot time 170 s. Explain the likely bottlenecks.</w:t>
      </w:r>
    </w:p>
    <w:p w14:paraId="450A4EAA" w14:textId="77777777" w:rsidR="00C332F9" w:rsidRPr="0028735E" w:rsidRDefault="00000000">
      <w:pPr>
        <w:pStyle w:val="Heading3"/>
        <w:rPr>
          <w:rFonts w:ascii="Times New Roman" w:hAnsi="Times New Roman" w:cs="Times New Roman"/>
          <w:szCs w:val="24"/>
        </w:rPr>
      </w:pPr>
      <w:r w:rsidRPr="0028735E">
        <w:rPr>
          <w:rFonts w:ascii="Times New Roman" w:hAnsi="Times New Roman" w:cs="Times New Roman"/>
          <w:szCs w:val="24"/>
        </w:rPr>
        <w:t>Answer</w:t>
      </w:r>
    </w:p>
    <w:p w14:paraId="3778B330" w14:textId="77777777" w:rsidR="00C332F9" w:rsidRPr="0028735E" w:rsidRDefault="00000000">
      <w:pPr>
        <w:rPr>
          <w:rFonts w:cs="Times New Roman"/>
          <w:szCs w:val="24"/>
        </w:rPr>
      </w:pPr>
      <w:r w:rsidRPr="0028735E">
        <w:rPr>
          <w:rFonts w:cs="Times New Roman"/>
          <w:szCs w:val="24"/>
        </w:rPr>
        <w:t xml:space="preserve">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w:t>
      </w:r>
      <w:r w:rsidRPr="0028735E">
        <w:rPr>
          <w:rFonts w:cs="Times New Roman"/>
          <w:szCs w:val="24"/>
        </w:rPr>
        <w:lastRenderedPageBreak/>
        <w:t xml:space="preserve">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w:t>
      </w:r>
      <w:r w:rsidRPr="0028735E">
        <w:rPr>
          <w:rFonts w:cs="Times New Roman"/>
          <w:szCs w:val="24"/>
        </w:rPr>
        <w:lastRenderedPageBreak/>
        <w:t xml:space="preserve">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w:t>
      </w:r>
      <w:r w:rsidRPr="0028735E">
        <w:rPr>
          <w:rFonts w:cs="Times New Roman"/>
          <w:szCs w:val="24"/>
        </w:rPr>
        <w:lastRenderedPageBreak/>
        <w:t>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w:t>
      </w:r>
    </w:p>
    <w:p w14:paraId="2C7F13B4" w14:textId="77777777" w:rsidR="00C332F9" w:rsidRPr="0028735E" w:rsidRDefault="00000000">
      <w:pPr>
        <w:pStyle w:val="Heading2"/>
        <w:rPr>
          <w:rFonts w:ascii="Times New Roman" w:hAnsi="Times New Roman" w:cs="Times New Roman"/>
          <w:sz w:val="24"/>
          <w:szCs w:val="24"/>
        </w:rPr>
      </w:pPr>
      <w:r w:rsidRPr="0028735E">
        <w:rPr>
          <w:rFonts w:ascii="Times New Roman" w:hAnsi="Times New Roman" w:cs="Times New Roman"/>
          <w:sz w:val="24"/>
          <w:szCs w:val="24"/>
        </w:rPr>
        <w:t>Question 4</w:t>
      </w:r>
    </w:p>
    <w:p w14:paraId="22239D02" w14:textId="77777777" w:rsidR="00C332F9" w:rsidRPr="0028735E" w:rsidRDefault="00000000">
      <w:pPr>
        <w:rPr>
          <w:rFonts w:cs="Times New Roman"/>
          <w:szCs w:val="24"/>
        </w:rPr>
      </w:pPr>
      <w:r w:rsidRPr="0028735E">
        <w:rPr>
          <w:rFonts w:cs="Times New Roman"/>
          <w:szCs w:val="24"/>
        </w:rPr>
        <w:t>4. Analyze how Software Defined Datacenter architecture improves agility compared with a traditional datacenter. Support your answer with compute, storage, and network virtualization considerations.</w:t>
      </w:r>
    </w:p>
    <w:p w14:paraId="4B4B2D8B" w14:textId="77777777" w:rsidR="00C332F9" w:rsidRPr="0028735E" w:rsidRDefault="00000000">
      <w:pPr>
        <w:pStyle w:val="Heading3"/>
        <w:rPr>
          <w:rFonts w:ascii="Times New Roman" w:hAnsi="Times New Roman" w:cs="Times New Roman"/>
          <w:szCs w:val="24"/>
        </w:rPr>
      </w:pPr>
      <w:r w:rsidRPr="0028735E">
        <w:rPr>
          <w:rFonts w:ascii="Times New Roman" w:hAnsi="Times New Roman" w:cs="Times New Roman"/>
          <w:szCs w:val="24"/>
        </w:rPr>
        <w:lastRenderedPageBreak/>
        <w:t>Answer</w:t>
      </w:r>
    </w:p>
    <w:p w14:paraId="1E1F02D8" w14:textId="77777777" w:rsidR="00C332F9" w:rsidRPr="0028735E" w:rsidRDefault="00000000">
      <w:pPr>
        <w:rPr>
          <w:rFonts w:cs="Times New Roman"/>
          <w:szCs w:val="24"/>
        </w:rPr>
      </w:pPr>
      <w:r w:rsidRPr="0028735E">
        <w:rPr>
          <w:rFonts w:cs="Times New Roman"/>
          <w:szCs w:val="24"/>
        </w:rPr>
        <w:t xml:space="preserve">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w:t>
      </w:r>
      <w:r w:rsidRPr="0028735E">
        <w:rPr>
          <w:rFonts w:cs="Times New Roman"/>
          <w:szCs w:val="24"/>
        </w:rPr>
        <w:lastRenderedPageBreak/>
        <w:t xml:space="preserve">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w:t>
      </w:r>
      <w:r w:rsidRPr="0028735E">
        <w:rPr>
          <w:rFonts w:cs="Times New Roman"/>
          <w:szCs w:val="24"/>
        </w:rPr>
        <w:lastRenderedPageBreak/>
        <w:t xml:space="preserve">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w:t>
      </w:r>
      <w:r w:rsidRPr="0028735E">
        <w:rPr>
          <w:rFonts w:cs="Times New Roman"/>
          <w:szCs w:val="24"/>
        </w:rPr>
        <w:lastRenderedPageBreak/>
        <w:t>technically sound solution for enterprise cloud environments and supports high availability, secure resource sharing, and simplified management.</w:t>
      </w:r>
    </w:p>
    <w:p w14:paraId="26BCC7AD" w14:textId="77777777" w:rsidR="00C332F9" w:rsidRPr="0028735E" w:rsidRDefault="00000000">
      <w:pPr>
        <w:pStyle w:val="Heading2"/>
        <w:rPr>
          <w:rFonts w:ascii="Times New Roman" w:hAnsi="Times New Roman" w:cs="Times New Roman"/>
          <w:sz w:val="24"/>
          <w:szCs w:val="24"/>
        </w:rPr>
      </w:pPr>
      <w:r w:rsidRPr="0028735E">
        <w:rPr>
          <w:rFonts w:ascii="Times New Roman" w:hAnsi="Times New Roman" w:cs="Times New Roman"/>
          <w:sz w:val="24"/>
          <w:szCs w:val="24"/>
        </w:rPr>
        <w:t>Question 5</w:t>
      </w:r>
    </w:p>
    <w:p w14:paraId="3344FBF5" w14:textId="77777777" w:rsidR="00C332F9" w:rsidRPr="0028735E" w:rsidRDefault="00000000">
      <w:pPr>
        <w:rPr>
          <w:rFonts w:cs="Times New Roman"/>
          <w:szCs w:val="24"/>
        </w:rPr>
      </w:pPr>
      <w:r w:rsidRPr="0028735E">
        <w:rPr>
          <w:rFonts w:cs="Times New Roman"/>
          <w:szCs w:val="24"/>
        </w:rPr>
        <w:t>5. A multi-cloud federation project fails due to identity mismatches between providers. Analyze the issue and propose a secure identity and privacy design using federation concepts.</w:t>
      </w:r>
    </w:p>
    <w:p w14:paraId="7882C41C" w14:textId="77777777" w:rsidR="00C332F9" w:rsidRPr="0028735E" w:rsidRDefault="00000000">
      <w:pPr>
        <w:pStyle w:val="Heading3"/>
        <w:rPr>
          <w:rFonts w:ascii="Times New Roman" w:hAnsi="Times New Roman" w:cs="Times New Roman"/>
          <w:szCs w:val="24"/>
        </w:rPr>
      </w:pPr>
      <w:r w:rsidRPr="0028735E">
        <w:rPr>
          <w:rFonts w:ascii="Times New Roman" w:hAnsi="Times New Roman" w:cs="Times New Roman"/>
          <w:szCs w:val="24"/>
        </w:rPr>
        <w:t>Answer</w:t>
      </w:r>
    </w:p>
    <w:p w14:paraId="4BAA6BC5" w14:textId="77777777" w:rsidR="00C332F9" w:rsidRPr="0028735E" w:rsidRDefault="00000000">
      <w:pPr>
        <w:rPr>
          <w:rFonts w:cs="Times New Roman"/>
          <w:szCs w:val="24"/>
        </w:rPr>
      </w:pPr>
      <w:r w:rsidRPr="0028735E">
        <w:rPr>
          <w:rFonts w:cs="Times New Roman"/>
          <w:szCs w:val="24"/>
        </w:rPr>
        <w:t xml:space="preserve">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w:t>
      </w:r>
      <w:r w:rsidRPr="0028735E">
        <w:rPr>
          <w:rFonts w:cs="Times New Roman"/>
          <w:szCs w:val="24"/>
        </w:rPr>
        <w:lastRenderedPageBreak/>
        <w:t xml:space="preserve">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w:t>
      </w:r>
      <w:r w:rsidRPr="0028735E">
        <w:rPr>
          <w:rFonts w:cs="Times New Roman"/>
          <w:szCs w:val="24"/>
        </w:rPr>
        <w:lastRenderedPageBreak/>
        <w:t xml:space="preserve">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 Virtualization is the foundation of modern cloud computing because it enables multiple isolated workloads to share the same physical hardware securely and efficiently. A proper analysis begins by identifying the technical requirements, expected workload characteristics, security needs, and operational objectives. Type-1 hypervisors execute directly on physical hardware and provide superior performance, lower overhead, stronger isolation, and better security than Type-2 hypervisors, making them suitable for mission-critical cloud environments. Virtualization architecture isolates virtual machines using CPU scheduling, memory protection, storage abstraction, and virtual networking, thereby reducing interference among workloads. Cloud administrators should continuously monitor CPU utilization, memory usage, storage latency, network throughput, and virtual machine health to identify bottlenecks before service degradation occurs. When utilization becomes high, corrective actions include resource scaling, workload balancing, storage optimization, live migration, and capacity planning. Software Defined Datacenter architecture increases agility by virtualizing compute, storage, and networking resources and managing them through centralized software policies and automation. Identity federation enables users to </w:t>
      </w:r>
      <w:r w:rsidRPr="0028735E">
        <w:rPr>
          <w:rFonts w:cs="Times New Roman"/>
          <w:szCs w:val="24"/>
        </w:rPr>
        <w:lastRenderedPageBreak/>
        <w:t>authenticate securely across multiple cloud providers using standardized protocols while maintaining consistent authorization policies and protecting user privacy. Strong security requires encryption, multi-factor authentication, role-based access control, logging, auditing, network segmentation, vulnerability management, and continuous compliance monitoring. These practices improve reliability, availability, scalability, operational efficiency, and disaster recovery while minimizing downtime and infrastructure costs. Therefore, virtualization combined with automation and security best practices provides a technically sound solution for enterprise cloud environments and supports high availability, secure resource sharing, and simplified management.</w:t>
      </w:r>
    </w:p>
    <w:sectPr w:rsidR="00C332F9" w:rsidRPr="002873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270195">
    <w:abstractNumId w:val="8"/>
  </w:num>
  <w:num w:numId="2" w16cid:durableId="73863621">
    <w:abstractNumId w:val="6"/>
  </w:num>
  <w:num w:numId="3" w16cid:durableId="427851122">
    <w:abstractNumId w:val="5"/>
  </w:num>
  <w:num w:numId="4" w16cid:durableId="942148729">
    <w:abstractNumId w:val="4"/>
  </w:num>
  <w:num w:numId="5" w16cid:durableId="1375810267">
    <w:abstractNumId w:val="7"/>
  </w:num>
  <w:num w:numId="6" w16cid:durableId="958340712">
    <w:abstractNumId w:val="3"/>
  </w:num>
  <w:num w:numId="7" w16cid:durableId="2107074589">
    <w:abstractNumId w:val="2"/>
  </w:num>
  <w:num w:numId="8" w16cid:durableId="2132892987">
    <w:abstractNumId w:val="1"/>
  </w:num>
  <w:num w:numId="9" w16cid:durableId="1139954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35E"/>
    <w:rsid w:val="0029639D"/>
    <w:rsid w:val="00326F90"/>
    <w:rsid w:val="00701704"/>
    <w:rsid w:val="00AA1D8D"/>
    <w:rsid w:val="00B213C5"/>
    <w:rsid w:val="00B47730"/>
    <w:rsid w:val="00B57B59"/>
    <w:rsid w:val="00C332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B65D8"/>
  <w14:defaultImageDpi w14:val="300"/>
  <w15:docId w15:val="{89EBEE96-7B56-4E15-B196-663F8911D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7953</Words>
  <Characters>45333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Mohith CHINTU</cp:lastModifiedBy>
  <cp:revision>3</cp:revision>
  <dcterms:created xsi:type="dcterms:W3CDTF">2013-12-23T23:15:00Z</dcterms:created>
  <dcterms:modified xsi:type="dcterms:W3CDTF">2026-08-07T08:30:00Z</dcterms:modified>
  <cp:category/>
</cp:coreProperties>
</file>