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4788"/>
          <w:sz w:val="52"/>
          <w:szCs w:val="52"/>
        </w:rPr>
        <w:t xml:space="preserve">Deep Learning Based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788"/>
          <w:sz w:val="52"/>
          <w:szCs w:val="52"/>
        </w:rPr>
        <w:t xml:space="preserve">Intrusion Detection System (IDS)</w:t>
      </w:r>
    </w:p>
    <w:p>
      <w:pPr>
        <w:pBdr>
          <w:bottom w:val="single" w:color="1F4788" w:sz="12" w:space="4"/>
        </w:pBdr>
        <w:spacing w:before="100" w:after="6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Course Project Report</w:t>
      </w:r>
    </w:p>
    <w:p>
      <w:pPr>
        <w:spacing w:before="60" w:after="6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Course: </w:t>
      </w:r>
      <w:r>
        <w:rPr>
          <w:rFonts w:ascii="Arial" w:cs="Arial" w:eastAsia="Arial" w:hAnsi="Arial"/>
          <w:sz w:val="24"/>
          <w:szCs w:val="24"/>
        </w:rPr>
        <w:t xml:space="preserve">DS306 - Deep Learning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Semester: </w:t>
      </w:r>
      <w:r>
        <w:rPr>
          <w:rFonts w:ascii="Arial" w:cs="Arial" w:eastAsia="Arial" w:hAnsi="Arial"/>
          <w:sz w:val="24"/>
          <w:szCs w:val="24"/>
        </w:rPr>
        <w:t xml:space="preserve">VI    |    Section: 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1 –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 Sai Mukesh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Enrollment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23STUCHH010520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2 –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 Satish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Enrollment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23STUCHH010519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78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1.  Problem Definition &amp; Goal Setting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Modern computer networks are increasingly vulnerable to cyber-attacks such as Denial-of-Service (DoS), probing, and unauthorized access. Traditional signature-based Intrusion Detection Systems (IDS) fail to detect new and evolving attack patterns due to their dependency on predefined rules.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proposes a Deep Learning-based Intrusion Detection System (IDS) that leverages neural networks to automatically learn complex patterns from network traffic data.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Goal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primary goal is to develop a binary classification model that classifies network traffic into: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Normal Traffic (0)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Attack Traffic (1)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Preprocess network traffic data for deep learning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Train a neural network model using supervised learning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Evaluate performance using accuracy, confusion matrix, and classification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Ensure good generalization on unseen data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78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2.  Data Acquisition &amp; Preparation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Dataset Description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dataset used is the KDD Cup 1999 Intrusion Detection Dataset, a widely used benchmark dataset for IDS research.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It contains: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41 features describing network traffic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Mixture of categorical and numerical attributes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Labels indicating normal or attack traffic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Data Preprocessing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Removed missing values using dropna()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Applied one-hot encoding to categorical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Performed Z-score normalization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Converted labels into binary (Normal = 0, Attack =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Split data into 75% training and 25% testing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78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3.  Model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Feedforward Neural Network is used with the following layer configuration: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Dense (10 neurons, ReLU activation)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Dense (50 neurons, ReLU activation)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Dense (10 neurons, ReLU activation)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 Layer (1 neuron, Sigmoid activation)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Compilation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Loss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Binary Crossentropy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Optimizer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Evaluation 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Accuracy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Regularization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Early Stopping (to prevent overfitting)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78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4.  Model Training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Training Data Split: 75%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Testing Data Split: 25%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Early stopping applied to monitor validation loss and halt training when the model stops improving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78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5.  Training Performance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plots were used to monitor training progress and diagnose overfitting: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Accuracy vs. Epochs — tracks how training and validation accuracy evolve across training iterations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Loss vs. Epochs — monitors convergence; divergence between training and validation loss signals overfitting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78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6.  Model Evaluation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trained model was evaluated using the following standard metrics: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Accuracy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Classification Report (Precision, Recall, F1-Score per class)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Confusion Matrix (True Positives, True Negatives, False Positives, False Negatives)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78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7.  Results &amp; Conclusion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Achieved approximately 99% classification accuracy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Strong confusion matrix performance with high true positive and true negative rates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Good precision and recall scores across both classes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4770"/>
          <w:sz w:val="24"/>
          <w:szCs w:val="24"/>
        </w:rPr>
        <w:t xml:space="preserve">Conclusion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deep learning model effectively detects malicious network traffic and demonstrates strong generalization on unseen data. The use of early stopping and z-score normalization contributed to stable training and robust performance. The results confirm that neural networks offer a significant advantage over traditional rule-based IDS approaches in handling complex and evolving attack patterns.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78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8.  Implementation (Google Colab)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complete implementation of this project — including data preprocessing, model training, and evaluation — is available on Google Colab.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Colab Notebook: </w:t>
      </w:r>
      <w:hyperlink w:history="1" r:id="rIdtp1cakhizkqc_hh1rrtla">
        <w:r>
          <w:rPr>
            <w:rStyle w:val="Hyperlink"/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https://colab.research.google.com/drive/1JYrtDgYdDlDwIWfxOxDE5_dzmjB4b_Rw</w:t>
        </w:r>
      </w:hyperlink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link provides direct access to the executable notebook stored on Google Drive, which can be opened and run directly in Google Colab.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78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9.  Deployment and Monitoring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model is currently implemented and tested in a Google Colab environment. Deployment and monitoring strategies will be defined based on the intended production setup.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78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788"/>
          <w:sz w:val="28"/>
          <w:szCs w:val="28"/>
        </w:rPr>
        <w:t xml:space="preserve">10. Future Improvements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IDS integration with network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Advanced deep learning architectures (LSTM, Autoencoders, Transformers)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Techniques to handle class imbalance (SMOTE, weighted loss)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RESTful API-based deployment for scalability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Explainability layer using SHAP or LIME for model interpretability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788" w:sz="6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DS306 - Deep Learning | Semester VI, Section E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788" w:sz="6" w:space="4"/>
      </w:pBdr>
      <w:spacing w:after="120"/>
    </w:pPr>
    <w:r>
      <w:rPr>
        <w:rFonts w:ascii="Arial" w:cs="Arial" w:eastAsia="Arial" w:hAnsi="Arial"/>
        <w:b/>
        <w:bCs/>
        <w:color w:val="1F4788"/>
        <w:sz w:val="20"/>
        <w:szCs w:val="20"/>
      </w:rPr>
      <w:t xml:space="preserve">Deep Learning Based Intrusion Detection System (IDS)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78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47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tp1cakhizkqc_hh1rrtla" Type="http://schemas.openxmlformats.org/officeDocument/2006/relationships/hyperlink" Target="https://colab.research.google.com/drive/1JYrtDgYdDlDwIWfxOxDE5_dzmjB4b_Rw?usp=sharing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2026-03-26T05:49:50.498Z</dcterms:created>
  <dcterms:modified xsi:type="dcterms:W3CDTF">2026-03-26T05:49:50.498Z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