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43E6" w:rsidRDefault="008A3584">
      <w:pPr>
        <w:spacing w:after="1" w:line="259" w:lineRule="auto"/>
        <w:ind w:right="67"/>
        <w:jc w:val="center"/>
      </w:pPr>
      <w:r>
        <w:rPr>
          <w:b/>
          <w:sz w:val="28"/>
        </w:rPr>
        <w:t xml:space="preserve">Ideation Phase </w:t>
      </w:r>
    </w:p>
    <w:p w:rsidR="006543E6" w:rsidRDefault="008A3584">
      <w:pPr>
        <w:spacing w:after="1" w:line="259" w:lineRule="auto"/>
        <w:ind w:right="67"/>
        <w:jc w:val="center"/>
      </w:pPr>
      <w:r>
        <w:rPr>
          <w:b/>
          <w:sz w:val="28"/>
        </w:rPr>
        <w:t xml:space="preserve">Brainstorm &amp; Idea Prioritization Template </w:t>
      </w:r>
    </w:p>
    <w:p w:rsidR="006543E6" w:rsidRDefault="006543E6">
      <w:pPr>
        <w:spacing w:after="0" w:line="259" w:lineRule="auto"/>
        <w:ind w:left="11" w:firstLine="0"/>
        <w:jc w:val="center"/>
      </w:pPr>
    </w:p>
    <w:tbl>
      <w:tblPr>
        <w:tblStyle w:val="TableGrid"/>
        <w:tblW w:w="9018" w:type="dxa"/>
        <w:tblInd w:w="5" w:type="dxa"/>
        <w:tblCellMar>
          <w:top w:w="5" w:type="dxa"/>
          <w:left w:w="110" w:type="dxa"/>
          <w:right w:w="588" w:type="dxa"/>
        </w:tblCellMar>
        <w:tblLook w:val="04A0"/>
      </w:tblPr>
      <w:tblGrid>
        <w:gridCol w:w="4509"/>
        <w:gridCol w:w="4509"/>
      </w:tblGrid>
      <w:tr w:rsidR="006543E6">
        <w:trPr>
          <w:trHeight w:val="264"/>
        </w:trPr>
        <w:tc>
          <w:tcPr>
            <w:tcW w:w="4509" w:type="dxa"/>
            <w:tcBorders>
              <w:top w:val="single" w:sz="4" w:space="0" w:color="000000"/>
              <w:left w:val="single" w:sz="4" w:space="0" w:color="000000"/>
              <w:bottom w:val="single" w:sz="4" w:space="0" w:color="000000"/>
              <w:right w:val="single" w:sz="4" w:space="0" w:color="000000"/>
            </w:tcBorders>
          </w:tcPr>
          <w:p w:rsidR="006543E6" w:rsidRDefault="008A3584">
            <w:pPr>
              <w:spacing w:after="0" w:line="259" w:lineRule="auto"/>
              <w:ind w:left="0" w:firstLine="0"/>
            </w:pPr>
            <w:r>
              <w:rPr>
                <w:sz w:val="22"/>
              </w:rPr>
              <w:t xml:space="preserve">Date </w:t>
            </w:r>
          </w:p>
        </w:tc>
        <w:tc>
          <w:tcPr>
            <w:tcW w:w="4509" w:type="dxa"/>
            <w:tcBorders>
              <w:top w:val="single" w:sz="4" w:space="0" w:color="000000"/>
              <w:left w:val="single" w:sz="4" w:space="0" w:color="000000"/>
              <w:bottom w:val="single" w:sz="4" w:space="0" w:color="000000"/>
              <w:right w:val="single" w:sz="4" w:space="0" w:color="000000"/>
            </w:tcBorders>
          </w:tcPr>
          <w:p w:rsidR="006543E6" w:rsidRDefault="008A3584">
            <w:pPr>
              <w:spacing w:after="0" w:line="259" w:lineRule="auto"/>
              <w:ind w:left="0" w:firstLine="0"/>
            </w:pPr>
            <w:r>
              <w:rPr>
                <w:sz w:val="22"/>
              </w:rPr>
              <w:t xml:space="preserve">08 </w:t>
            </w:r>
            <w:proofErr w:type="spellStart"/>
            <w:r>
              <w:rPr>
                <w:sz w:val="22"/>
              </w:rPr>
              <w:t>Febrauary</w:t>
            </w:r>
            <w:proofErr w:type="spellEnd"/>
            <w:r>
              <w:rPr>
                <w:sz w:val="22"/>
              </w:rPr>
              <w:t xml:space="preserve"> 2026 </w:t>
            </w:r>
          </w:p>
        </w:tc>
      </w:tr>
      <w:tr w:rsidR="006543E6">
        <w:trPr>
          <w:trHeight w:val="264"/>
        </w:trPr>
        <w:tc>
          <w:tcPr>
            <w:tcW w:w="4509" w:type="dxa"/>
            <w:tcBorders>
              <w:top w:val="single" w:sz="4" w:space="0" w:color="000000"/>
              <w:left w:val="single" w:sz="4" w:space="0" w:color="000000"/>
              <w:bottom w:val="single" w:sz="4" w:space="0" w:color="000000"/>
              <w:right w:val="single" w:sz="4" w:space="0" w:color="000000"/>
            </w:tcBorders>
          </w:tcPr>
          <w:p w:rsidR="006543E6" w:rsidRDefault="008A3584">
            <w:pPr>
              <w:spacing w:after="0" w:line="259" w:lineRule="auto"/>
              <w:ind w:left="0" w:firstLine="0"/>
            </w:pPr>
            <w:r>
              <w:rPr>
                <w:sz w:val="22"/>
              </w:rPr>
              <w:t xml:space="preserve">Team ID </w:t>
            </w:r>
          </w:p>
        </w:tc>
        <w:tc>
          <w:tcPr>
            <w:tcW w:w="4509" w:type="dxa"/>
            <w:tcBorders>
              <w:top w:val="single" w:sz="4" w:space="0" w:color="000000"/>
              <w:left w:val="single" w:sz="4" w:space="0" w:color="000000"/>
              <w:bottom w:val="single" w:sz="4" w:space="0" w:color="000000"/>
              <w:right w:val="single" w:sz="4" w:space="0" w:color="000000"/>
            </w:tcBorders>
          </w:tcPr>
          <w:p w:rsidR="006543E6" w:rsidRPr="008A3584" w:rsidRDefault="008A3584">
            <w:pPr>
              <w:spacing w:after="0" w:line="259" w:lineRule="auto"/>
              <w:ind w:left="0" w:firstLine="0"/>
              <w:rPr>
                <w:sz w:val="20"/>
                <w:szCs w:val="20"/>
              </w:rPr>
            </w:pPr>
            <w:r w:rsidRPr="008A3584">
              <w:rPr>
                <w:rFonts w:ascii="Verdana" w:hAnsi="Verdana"/>
                <w:color w:val="222222"/>
                <w:sz w:val="20"/>
                <w:szCs w:val="20"/>
                <w:shd w:val="clear" w:color="auto" w:fill="FFFFFF"/>
              </w:rPr>
              <w:t>LTVIP2026TMIDS66060</w:t>
            </w:r>
          </w:p>
        </w:tc>
      </w:tr>
      <w:tr w:rsidR="006543E6">
        <w:trPr>
          <w:trHeight w:val="519"/>
        </w:trPr>
        <w:tc>
          <w:tcPr>
            <w:tcW w:w="4509" w:type="dxa"/>
            <w:tcBorders>
              <w:top w:val="single" w:sz="4" w:space="0" w:color="000000"/>
              <w:left w:val="single" w:sz="4" w:space="0" w:color="000000"/>
              <w:bottom w:val="single" w:sz="4" w:space="0" w:color="000000"/>
              <w:right w:val="single" w:sz="4" w:space="0" w:color="000000"/>
            </w:tcBorders>
          </w:tcPr>
          <w:p w:rsidR="006543E6" w:rsidRDefault="008A3584">
            <w:pPr>
              <w:spacing w:after="0" w:line="259" w:lineRule="auto"/>
              <w:ind w:left="0" w:firstLine="0"/>
            </w:pPr>
            <w:r>
              <w:rPr>
                <w:sz w:val="22"/>
              </w:rPr>
              <w:t xml:space="preserve">Project Name </w:t>
            </w:r>
          </w:p>
        </w:tc>
        <w:tc>
          <w:tcPr>
            <w:tcW w:w="4509" w:type="dxa"/>
            <w:tcBorders>
              <w:top w:val="single" w:sz="4" w:space="0" w:color="000000"/>
              <w:left w:val="single" w:sz="4" w:space="0" w:color="000000"/>
              <w:bottom w:val="single" w:sz="4" w:space="0" w:color="000000"/>
              <w:right w:val="single" w:sz="4" w:space="0" w:color="000000"/>
            </w:tcBorders>
          </w:tcPr>
          <w:p w:rsidR="006543E6" w:rsidRDefault="008A3584">
            <w:pPr>
              <w:spacing w:after="0" w:line="259" w:lineRule="auto"/>
              <w:ind w:left="0" w:firstLine="0"/>
              <w:jc w:val="both"/>
            </w:pPr>
            <w:proofErr w:type="spellStart"/>
            <w:r>
              <w:rPr>
                <w:sz w:val="22"/>
              </w:rPr>
              <w:t>IntelliSQL</w:t>
            </w:r>
            <w:proofErr w:type="spellEnd"/>
            <w:r>
              <w:rPr>
                <w:sz w:val="22"/>
              </w:rPr>
              <w:t xml:space="preserve">: Intelligent SQL Querying with LLMs Using Gemini Pro </w:t>
            </w:r>
          </w:p>
        </w:tc>
      </w:tr>
      <w:tr w:rsidR="006543E6">
        <w:trPr>
          <w:trHeight w:val="259"/>
        </w:trPr>
        <w:tc>
          <w:tcPr>
            <w:tcW w:w="4509" w:type="dxa"/>
            <w:tcBorders>
              <w:top w:val="single" w:sz="4" w:space="0" w:color="000000"/>
              <w:left w:val="single" w:sz="4" w:space="0" w:color="000000"/>
              <w:bottom w:val="single" w:sz="4" w:space="0" w:color="000000"/>
              <w:right w:val="single" w:sz="4" w:space="0" w:color="000000"/>
            </w:tcBorders>
          </w:tcPr>
          <w:p w:rsidR="006543E6" w:rsidRDefault="008A3584">
            <w:pPr>
              <w:spacing w:after="0" w:line="259" w:lineRule="auto"/>
              <w:ind w:left="0" w:firstLine="0"/>
            </w:pPr>
            <w:r>
              <w:rPr>
                <w:sz w:val="22"/>
              </w:rPr>
              <w:t xml:space="preserve">Maximum Marks </w:t>
            </w:r>
          </w:p>
        </w:tc>
        <w:tc>
          <w:tcPr>
            <w:tcW w:w="4509" w:type="dxa"/>
            <w:tcBorders>
              <w:top w:val="single" w:sz="4" w:space="0" w:color="000000"/>
              <w:left w:val="single" w:sz="4" w:space="0" w:color="000000"/>
              <w:bottom w:val="single" w:sz="4" w:space="0" w:color="000000"/>
              <w:right w:val="single" w:sz="4" w:space="0" w:color="000000"/>
            </w:tcBorders>
          </w:tcPr>
          <w:p w:rsidR="006543E6" w:rsidRDefault="008A3584">
            <w:pPr>
              <w:spacing w:after="0" w:line="259" w:lineRule="auto"/>
              <w:ind w:left="0" w:firstLine="0"/>
            </w:pPr>
            <w:r>
              <w:rPr>
                <w:sz w:val="22"/>
              </w:rPr>
              <w:t xml:space="preserve">4 Marks </w:t>
            </w:r>
          </w:p>
        </w:tc>
      </w:tr>
    </w:tbl>
    <w:p w:rsidR="006543E6" w:rsidRDefault="006543E6">
      <w:pPr>
        <w:spacing w:after="242" w:line="259" w:lineRule="auto"/>
        <w:ind w:left="0" w:firstLine="0"/>
      </w:pPr>
    </w:p>
    <w:p w:rsidR="006543E6" w:rsidRDefault="008A3584">
      <w:pPr>
        <w:pStyle w:val="Heading1"/>
        <w:ind w:left="-5"/>
      </w:pPr>
      <w:r>
        <w:t xml:space="preserve">Step-1: Team Gathering, Collaboration and Select the Problem Statement </w:t>
      </w:r>
    </w:p>
    <w:p w:rsidR="006543E6" w:rsidRDefault="008A3584">
      <w:pPr>
        <w:spacing w:after="0"/>
        <w:ind w:left="-5"/>
      </w:pPr>
      <w:r>
        <w:t>The team gathered to discuss real-world problems related to database management and SQL querying. After collaborative discussion, we identified that many users struggle to write SQL qu</w:t>
      </w:r>
      <w:r>
        <w:t xml:space="preserve">eries due to lack of technical knowledge, complex database schemas, and syntax errors. Based on this analysis, we selected the problem of converting natural language queries into SQL queries. This led to the idea of developing </w:t>
      </w:r>
      <w:proofErr w:type="spellStart"/>
      <w:r>
        <w:t>IntelliSQL</w:t>
      </w:r>
      <w:proofErr w:type="spellEnd"/>
      <w:r>
        <w:t>: Intelligent SQL Q</w:t>
      </w:r>
      <w:r>
        <w:t xml:space="preserve">uerying with LLMs Using Gemini Pro. </w:t>
      </w:r>
    </w:p>
    <w:p w:rsidR="006543E6" w:rsidRDefault="008A3584">
      <w:pPr>
        <w:spacing w:after="0" w:line="259" w:lineRule="auto"/>
        <w:ind w:left="0" w:firstLine="0"/>
      </w:pPr>
      <w:r>
        <w:rPr>
          <w:noProof/>
          <w:lang w:val="en-US" w:eastAsia="en-US"/>
        </w:rPr>
        <w:drawing>
          <wp:inline distT="0" distB="0" distL="0" distR="0">
            <wp:extent cx="5731510" cy="3820795"/>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5"/>
                    <a:stretch>
                      <a:fillRect/>
                    </a:stretch>
                  </pic:blipFill>
                  <pic:spPr>
                    <a:xfrm>
                      <a:off x="0" y="0"/>
                      <a:ext cx="5731510" cy="3820795"/>
                    </a:xfrm>
                    <a:prstGeom prst="rect">
                      <a:avLst/>
                    </a:prstGeom>
                  </pic:spPr>
                </pic:pic>
              </a:graphicData>
            </a:graphic>
          </wp:inline>
        </w:drawing>
      </w:r>
    </w:p>
    <w:p w:rsidR="006543E6" w:rsidRDefault="006543E6">
      <w:pPr>
        <w:spacing w:after="103" w:line="259" w:lineRule="auto"/>
        <w:ind w:left="0" w:right="4" w:firstLine="0"/>
        <w:jc w:val="right"/>
      </w:pPr>
    </w:p>
    <w:p w:rsidR="006543E6" w:rsidRDefault="006543E6">
      <w:pPr>
        <w:spacing w:after="161" w:line="259" w:lineRule="auto"/>
        <w:ind w:left="0" w:firstLine="0"/>
      </w:pPr>
    </w:p>
    <w:p w:rsidR="006543E6" w:rsidRDefault="006543E6">
      <w:pPr>
        <w:spacing w:after="160" w:line="259" w:lineRule="auto"/>
        <w:ind w:left="0" w:firstLine="0"/>
      </w:pPr>
    </w:p>
    <w:p w:rsidR="006543E6" w:rsidRDefault="006543E6">
      <w:pPr>
        <w:spacing w:after="0" w:line="259" w:lineRule="auto"/>
        <w:ind w:left="0" w:firstLine="0"/>
      </w:pPr>
    </w:p>
    <w:p w:rsidR="006543E6" w:rsidRDefault="008A3584">
      <w:pPr>
        <w:pStyle w:val="Heading1"/>
        <w:ind w:left="-5"/>
      </w:pPr>
      <w:r>
        <w:t xml:space="preserve">Step-2: Brainstorm, Idea Listing and Grouping </w:t>
      </w:r>
    </w:p>
    <w:p w:rsidR="006543E6" w:rsidRDefault="008A3584">
      <w:pPr>
        <w:ind w:left="-5"/>
      </w:pPr>
      <w:r>
        <w:t xml:space="preserve">During brainstorming, the team generated multiple ideas: </w:t>
      </w:r>
    </w:p>
    <w:p w:rsidR="006543E6" w:rsidRDefault="008A3584">
      <w:pPr>
        <w:numPr>
          <w:ilvl w:val="0"/>
          <w:numId w:val="1"/>
        </w:numPr>
        <w:spacing w:after="17"/>
        <w:ind w:hanging="196"/>
      </w:pPr>
      <w:r>
        <w:t xml:space="preserve">Natural Language to SQL conversion </w:t>
      </w:r>
    </w:p>
    <w:p w:rsidR="006543E6" w:rsidRDefault="008A3584">
      <w:pPr>
        <w:numPr>
          <w:ilvl w:val="0"/>
          <w:numId w:val="1"/>
        </w:numPr>
        <w:ind w:hanging="196"/>
      </w:pPr>
      <w:r>
        <w:t xml:space="preserve">Schema-aware query generation </w:t>
      </w:r>
    </w:p>
    <w:p w:rsidR="006543E6" w:rsidRDefault="008A3584">
      <w:pPr>
        <w:numPr>
          <w:ilvl w:val="0"/>
          <w:numId w:val="1"/>
        </w:numPr>
        <w:ind w:hanging="196"/>
      </w:pPr>
      <w:r>
        <w:t xml:space="preserve">Integration with Gemini Pro LLM </w:t>
      </w:r>
    </w:p>
    <w:p w:rsidR="006543E6" w:rsidRDefault="008A3584">
      <w:pPr>
        <w:numPr>
          <w:ilvl w:val="0"/>
          <w:numId w:val="1"/>
        </w:numPr>
        <w:spacing w:after="12"/>
        <w:ind w:hanging="196"/>
      </w:pPr>
      <w:r>
        <w:t xml:space="preserve">Query validation and error correction </w:t>
      </w:r>
    </w:p>
    <w:p w:rsidR="006543E6" w:rsidRDefault="008A3584">
      <w:pPr>
        <w:numPr>
          <w:ilvl w:val="0"/>
          <w:numId w:val="1"/>
        </w:numPr>
        <w:ind w:hanging="196"/>
      </w:pPr>
      <w:r>
        <w:t xml:space="preserve">User-friendly web interface </w:t>
      </w:r>
    </w:p>
    <w:p w:rsidR="006543E6" w:rsidRDefault="008A3584">
      <w:pPr>
        <w:numPr>
          <w:ilvl w:val="0"/>
          <w:numId w:val="1"/>
        </w:numPr>
        <w:ind w:hanging="196"/>
      </w:pPr>
      <w:r>
        <w:t xml:space="preserve">Query explanation in simple English </w:t>
      </w:r>
    </w:p>
    <w:p w:rsidR="006543E6" w:rsidRDefault="008A3584">
      <w:pPr>
        <w:numPr>
          <w:ilvl w:val="0"/>
          <w:numId w:val="1"/>
        </w:numPr>
        <w:spacing w:after="3"/>
        <w:ind w:hanging="196"/>
      </w:pPr>
      <w:r>
        <w:t xml:space="preserve">Query history tracking </w:t>
      </w:r>
    </w:p>
    <w:p w:rsidR="006543E6" w:rsidRDefault="006543E6">
      <w:pPr>
        <w:spacing w:after="0" w:line="259" w:lineRule="auto"/>
        <w:ind w:left="0" w:firstLine="0"/>
      </w:pPr>
    </w:p>
    <w:p w:rsidR="006543E6" w:rsidRDefault="008A3584">
      <w:pPr>
        <w:spacing w:after="158"/>
        <w:ind w:left="-5"/>
      </w:pPr>
      <w:r>
        <w:t xml:space="preserve">These ideas were grouped into core AI features, user interface features, and advanced support features. </w:t>
      </w:r>
    </w:p>
    <w:p w:rsidR="006543E6" w:rsidRDefault="006543E6">
      <w:pPr>
        <w:spacing w:after="154" w:line="259" w:lineRule="auto"/>
        <w:ind w:left="0" w:firstLine="0"/>
      </w:pPr>
    </w:p>
    <w:p w:rsidR="006543E6" w:rsidRDefault="006543E6">
      <w:pPr>
        <w:spacing w:after="159" w:line="259" w:lineRule="auto"/>
        <w:ind w:left="0" w:firstLine="0"/>
      </w:pPr>
    </w:p>
    <w:p w:rsidR="006543E6" w:rsidRDefault="008A3584">
      <w:pPr>
        <w:pStyle w:val="Heading1"/>
        <w:ind w:left="-5"/>
      </w:pPr>
      <w:r>
        <w:t xml:space="preserve">Step-3: Idea Prioritization </w:t>
      </w:r>
    </w:p>
    <w:p w:rsidR="006543E6" w:rsidRDefault="008A3584">
      <w:pPr>
        <w:ind w:left="-5" w:right="270"/>
      </w:pPr>
      <w:r>
        <w:t xml:space="preserve">After evaluating feasibility and impact, the team prioritized the ideas as follows: High Priority: </w:t>
      </w:r>
    </w:p>
    <w:p w:rsidR="006543E6" w:rsidRDefault="008A3584">
      <w:pPr>
        <w:numPr>
          <w:ilvl w:val="0"/>
          <w:numId w:val="2"/>
        </w:numPr>
        <w:ind w:hanging="192"/>
      </w:pPr>
      <w:r>
        <w:t xml:space="preserve">Natural Language to SQL conversion </w:t>
      </w:r>
    </w:p>
    <w:p w:rsidR="006543E6" w:rsidRDefault="008A3584">
      <w:pPr>
        <w:numPr>
          <w:ilvl w:val="0"/>
          <w:numId w:val="2"/>
        </w:numPr>
        <w:spacing w:after="17"/>
        <w:ind w:hanging="192"/>
      </w:pPr>
      <w:r>
        <w:t xml:space="preserve">Gemini Pro integration </w:t>
      </w:r>
    </w:p>
    <w:p w:rsidR="006543E6" w:rsidRDefault="008A3584">
      <w:pPr>
        <w:numPr>
          <w:ilvl w:val="0"/>
          <w:numId w:val="2"/>
        </w:numPr>
        <w:spacing w:after="3"/>
        <w:ind w:hanging="192"/>
      </w:pPr>
      <w:r>
        <w:t xml:space="preserve">Schema-aware SQL generation </w:t>
      </w:r>
    </w:p>
    <w:p w:rsidR="006543E6" w:rsidRDefault="006543E6">
      <w:pPr>
        <w:spacing w:after="0" w:line="259" w:lineRule="auto"/>
        <w:ind w:left="0" w:firstLine="0"/>
      </w:pPr>
    </w:p>
    <w:p w:rsidR="006543E6" w:rsidRDefault="008A3584">
      <w:pPr>
        <w:ind w:left="-5"/>
      </w:pPr>
      <w:r>
        <w:t xml:space="preserve">Medium Priority: </w:t>
      </w:r>
    </w:p>
    <w:p w:rsidR="006543E6" w:rsidRDefault="008A3584">
      <w:pPr>
        <w:numPr>
          <w:ilvl w:val="0"/>
          <w:numId w:val="2"/>
        </w:numPr>
        <w:ind w:hanging="192"/>
      </w:pPr>
      <w:r>
        <w:t>Query explanation m</w:t>
      </w:r>
      <w:r>
        <w:t xml:space="preserve">odule </w:t>
      </w:r>
    </w:p>
    <w:p w:rsidR="006543E6" w:rsidRDefault="008A3584">
      <w:pPr>
        <w:numPr>
          <w:ilvl w:val="0"/>
          <w:numId w:val="2"/>
        </w:numPr>
        <w:spacing w:after="3"/>
        <w:ind w:hanging="192"/>
      </w:pPr>
      <w:r>
        <w:t xml:space="preserve">Query validation and optimization </w:t>
      </w:r>
    </w:p>
    <w:p w:rsidR="006543E6" w:rsidRDefault="006543E6">
      <w:pPr>
        <w:spacing w:after="0" w:line="259" w:lineRule="auto"/>
        <w:ind w:left="0" w:firstLine="0"/>
      </w:pPr>
    </w:p>
    <w:p w:rsidR="006543E6" w:rsidRDefault="008A3584">
      <w:pPr>
        <w:spacing w:after="17"/>
        <w:ind w:left="-5"/>
      </w:pPr>
      <w:r>
        <w:t xml:space="preserve">Low Priority (Future Scope): </w:t>
      </w:r>
    </w:p>
    <w:p w:rsidR="006543E6" w:rsidRDefault="008A3584">
      <w:pPr>
        <w:numPr>
          <w:ilvl w:val="0"/>
          <w:numId w:val="2"/>
        </w:numPr>
        <w:ind w:hanging="192"/>
      </w:pPr>
      <w:r>
        <w:t xml:space="preserve">Multi-database support </w:t>
      </w:r>
    </w:p>
    <w:p w:rsidR="006543E6" w:rsidRDefault="008A3584">
      <w:pPr>
        <w:numPr>
          <w:ilvl w:val="0"/>
          <w:numId w:val="2"/>
        </w:numPr>
        <w:ind w:hanging="192"/>
      </w:pPr>
      <w:r>
        <w:t xml:space="preserve">Advanced analytics dashboard </w:t>
      </w:r>
    </w:p>
    <w:p w:rsidR="006543E6" w:rsidRDefault="008A3584">
      <w:pPr>
        <w:spacing w:after="0" w:line="259" w:lineRule="auto"/>
        <w:ind w:left="0" w:firstLine="0"/>
        <w:jc w:val="both"/>
      </w:pPr>
      <w:r>
        <w:rPr>
          <w:noProof/>
          <w:lang w:val="en-US" w:eastAsia="en-US"/>
        </w:rPr>
        <w:lastRenderedPageBreak/>
        <w:drawing>
          <wp:inline distT="0" distB="0" distL="0" distR="0">
            <wp:extent cx="5731510" cy="3820795"/>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6"/>
                    <a:stretch>
                      <a:fillRect/>
                    </a:stretch>
                  </pic:blipFill>
                  <pic:spPr>
                    <a:xfrm>
                      <a:off x="0" y="0"/>
                      <a:ext cx="5731510" cy="3820795"/>
                    </a:xfrm>
                    <a:prstGeom prst="rect">
                      <a:avLst/>
                    </a:prstGeom>
                  </pic:spPr>
                </pic:pic>
              </a:graphicData>
            </a:graphic>
          </wp:inline>
        </w:drawing>
      </w:r>
    </w:p>
    <w:sectPr w:rsidR="006543E6" w:rsidSect="00E57F58">
      <w:pgSz w:w="11904" w:h="16838"/>
      <w:pgMar w:top="851" w:right="1377" w:bottom="1895"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C03A03"/>
    <w:multiLevelType w:val="hybridMultilevel"/>
    <w:tmpl w:val="56288F84"/>
    <w:lvl w:ilvl="0" w:tplc="547ED51E">
      <w:start w:val="1"/>
      <w:numFmt w:val="bullet"/>
      <w:lvlText w:val="•"/>
      <w:lvlJc w:val="left"/>
      <w:pPr>
        <w:ind w:left="19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7E144A4C">
      <w:start w:val="1"/>
      <w:numFmt w:val="bullet"/>
      <w:lvlText w:val="o"/>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98AED61C">
      <w:start w:val="1"/>
      <w:numFmt w:val="bullet"/>
      <w:lvlText w:val="▪"/>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A9CEDFA4">
      <w:start w:val="1"/>
      <w:numFmt w:val="bullet"/>
      <w:lvlText w:val="•"/>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2A207D8C">
      <w:start w:val="1"/>
      <w:numFmt w:val="bullet"/>
      <w:lvlText w:val="o"/>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C4B28E72">
      <w:start w:val="1"/>
      <w:numFmt w:val="bullet"/>
      <w:lvlText w:val="▪"/>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492C7A1E">
      <w:start w:val="1"/>
      <w:numFmt w:val="bullet"/>
      <w:lvlText w:val="•"/>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35545A2E">
      <w:start w:val="1"/>
      <w:numFmt w:val="bullet"/>
      <w:lvlText w:val="o"/>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0F0A5836">
      <w:start w:val="1"/>
      <w:numFmt w:val="bullet"/>
      <w:lvlText w:val="▪"/>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
    <w:nsid w:val="6B0B6169"/>
    <w:multiLevelType w:val="hybridMultilevel"/>
    <w:tmpl w:val="8B663C02"/>
    <w:lvl w:ilvl="0" w:tplc="8334FFE8">
      <w:start w:val="1"/>
      <w:numFmt w:val="bullet"/>
      <w:lvlText w:val="•"/>
      <w:lvlJc w:val="left"/>
      <w:pPr>
        <w:ind w:left="19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332CADA6">
      <w:start w:val="1"/>
      <w:numFmt w:val="bullet"/>
      <w:lvlText w:val="o"/>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6B1EDCA4">
      <w:start w:val="1"/>
      <w:numFmt w:val="bullet"/>
      <w:lvlText w:val="▪"/>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264A4346">
      <w:start w:val="1"/>
      <w:numFmt w:val="bullet"/>
      <w:lvlText w:val="•"/>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37681EC2">
      <w:start w:val="1"/>
      <w:numFmt w:val="bullet"/>
      <w:lvlText w:val="o"/>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5FFA69F0">
      <w:start w:val="1"/>
      <w:numFmt w:val="bullet"/>
      <w:lvlText w:val="▪"/>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89169E76">
      <w:start w:val="1"/>
      <w:numFmt w:val="bullet"/>
      <w:lvlText w:val="•"/>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A28451DC">
      <w:start w:val="1"/>
      <w:numFmt w:val="bullet"/>
      <w:lvlText w:val="o"/>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D41EF916">
      <w:start w:val="1"/>
      <w:numFmt w:val="bullet"/>
      <w:lvlText w:val="▪"/>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6543E6"/>
    <w:rsid w:val="000827F4"/>
    <w:rsid w:val="0023088F"/>
    <w:rsid w:val="006543E6"/>
    <w:rsid w:val="008A3584"/>
    <w:rsid w:val="00E57F5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F58"/>
    <w:pPr>
      <w:spacing w:after="59" w:line="257" w:lineRule="auto"/>
      <w:ind w:left="10" w:hanging="10"/>
    </w:pPr>
    <w:rPr>
      <w:rFonts w:ascii="Times New Roman" w:eastAsia="Times New Roman" w:hAnsi="Times New Roman" w:cs="Times New Roman"/>
      <w:color w:val="000000"/>
      <w:sz w:val="32"/>
    </w:rPr>
  </w:style>
  <w:style w:type="paragraph" w:styleId="Heading1">
    <w:name w:val="heading 1"/>
    <w:next w:val="Normal"/>
    <w:link w:val="Heading1Char"/>
    <w:uiPriority w:val="9"/>
    <w:qFormat/>
    <w:rsid w:val="00E57F58"/>
    <w:pPr>
      <w:keepNext/>
      <w:keepLines/>
      <w:spacing w:after="151" w:line="258" w:lineRule="auto"/>
      <w:ind w:left="10"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57F58"/>
    <w:rPr>
      <w:rFonts w:ascii="Times New Roman" w:eastAsia="Times New Roman" w:hAnsi="Times New Roman" w:cs="Times New Roman"/>
      <w:b/>
      <w:color w:val="000000"/>
      <w:sz w:val="32"/>
    </w:rPr>
  </w:style>
  <w:style w:type="table" w:customStyle="1" w:styleId="TableGrid">
    <w:name w:val="TableGrid"/>
    <w:rsid w:val="00E57F58"/>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8A35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584"/>
    <w:rPr>
      <w:rFonts w:ascii="Tahoma" w:eastAsia="Times New Roman" w:hAnsi="Tahoma" w:cs="Tahoma"/>
      <w:color w:val="000000"/>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239</Words>
  <Characters>1365</Characters>
  <Application>Microsoft Office Word</Application>
  <DocSecurity>0</DocSecurity>
  <Lines>11</Lines>
  <Paragraphs>3</Paragraphs>
  <ScaleCrop>false</ScaleCrop>
  <Company/>
  <LinksUpToDate>false</LinksUpToDate>
  <CharactersWithSpaces>1601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DELL</cp:lastModifiedBy>
  <cp:revision>3</cp:revision>
  <dcterms:created xsi:type="dcterms:W3CDTF">2026-02-23T04:09:00Z</dcterms:created>
  <dcterms:modified xsi:type="dcterms:W3CDTF">2026-02-23T06:56:00Z</dcterms:modified>
</cp:coreProperties>
</file>