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d42627f6fdb7cb43aaf4d00344f05e3d389bb21"/>
    <w:p>
      <w:pPr>
        <w:pStyle w:val="Heading1"/>
      </w:pPr>
      <w:r>
        <w:t xml:space="preserve">2. The problem: late deliveries at Halcyon Logistics</w:t>
      </w:r>
    </w:p>
    <w:bookmarkStart w:id="23" w:name="the-story-in-one-picture"/>
    <w:p>
      <w:pPr>
        <w:pStyle w:val="Heading2"/>
      </w:pPr>
      <w:r>
        <w:t xml:space="preserve">The story in one picture</w:t>
      </w:r>
    </w:p>
    <w:p>
      <w:pPr>
        <w:pStyle w:val="FirstParagraph"/>
      </w:pPr>
      <w:r>
        <w:drawing>
          <wp:inline>
            <wp:extent cx="5334000" cy="53152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tmp/tmpb7fcviaa/02-the-problem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1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What this shows</w:t>
      </w:r>
      <w:r>
        <w:t xml:space="preserve"> </w:t>
      </w:r>
      <w:r>
        <w:t xml:space="preserve">- Halcyon moves goods for 280 business clients, using 5 warehouses and 6 trucking companies</w:t>
      </w:r>
      <w:r>
        <w:t xml:space="preserve"> </w:t>
      </w:r>
      <w:r>
        <w:t xml:space="preserve">(carriers).</w:t>
      </w:r>
      <w:r>
        <w:t xml:space="preserve"> </w:t>
      </w:r>
      <w:r>
        <w:t xml:space="preserve">- Only 71 of every 100 deliveries arrive on time. Good companies manage 94.</w:t>
      </w:r>
      <w:r>
        <w:t xml:space="preserve"> </w:t>
      </w:r>
      <w:r>
        <w:t xml:space="preserve">- Clients are angry, and 9 of them, worth $14.2 million a year, say they may leave.</w:t>
      </w:r>
      <w:r>
        <w:t xml:space="preserve"> </w:t>
      </w:r>
      <w:r>
        <w:t xml:space="preserve">- The COO and CFO think the routes are the problem, and are about to sign a $680,000 contract</w:t>
      </w:r>
      <w:r>
        <w:t xml:space="preserve"> </w:t>
      </w:r>
      <w:r>
        <w:t xml:space="preserve">for routing software.</w:t>
      </w:r>
      <w:r>
        <w:t xml:space="preserve"> </w:t>
      </w:r>
      <w:r>
        <w:t xml:space="preserve">- We are the advisers. We must say whether that is the right fix, and prove it.</w:t>
      </w:r>
    </w:p>
    <w:bookmarkEnd w:id="23"/>
    <w:bookmarkStart w:id="27" w:name="how-an-order-travels-today"/>
    <w:p>
      <w:pPr>
        <w:pStyle w:val="Heading2"/>
      </w:pPr>
      <w:r>
        <w:t xml:space="preserve">How an order travels today</w:t>
      </w:r>
    </w:p>
    <w:p>
      <w:pPr>
        <w:pStyle w:val="FirstParagraph"/>
      </w:pPr>
      <w:r>
        <w:drawing>
          <wp:inline>
            <wp:extent cx="5334000" cy="25151378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tmp/tmpb7fcviaa/02-the-problem-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51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What this shows, step by step with examples</w:t>
      </w:r>
      <w:r>
        <w:t xml:space="preserve"> </w:t>
      </w:r>
      <w:r>
        <w:t xml:space="preserve">1. A client orders, in one of three ways: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EDI</w:t>
      </w:r>
      <w:r>
        <w:t xml:space="preserve"> </w:t>
      </w:r>
      <w:r>
        <w:t xml:space="preserve">(an automatic system-to-system feed)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email</w:t>
      </w:r>
      <w:r>
        <w:t xml:space="preserve"> </w:t>
      </w:r>
      <w:r>
        <w:t xml:space="preserve">2. EDI and API orders flow into the warehouse system on their own.</w:t>
      </w:r>
      <w:r>
        <w:t xml:space="preserve"> </w:t>
      </w:r>
      <w:r>
        <w:t xml:space="preserve">3. Email orders are typed in by hand. Example: Client 190 sends an email in its own layout, and a</w:t>
      </w:r>
      <w:r>
        <w:t xml:space="preserve"> </w:t>
      </w:r>
      <w:r>
        <w:t xml:space="preserve">staff member copies the address and items into the system. That is easy to get wrong or</w:t>
      </w:r>
      <w:r>
        <w:t xml:space="preserve"> </w:t>
      </w:r>
      <w:r>
        <w:t xml:space="preserve">incomplete.</w:t>
      </w:r>
      <w:r>
        <w:t xml:space="preserve"> </w:t>
      </w:r>
      <w:r>
        <w:t xml:space="preserve">4. Each warehouse prints its pick list at</w:t>
      </w:r>
      <w:r>
        <w:t xml:space="preserve"> </w:t>
      </w:r>
      <w:r>
        <w:rPr>
          <w:bCs/>
          <w:b/>
        </w:rPr>
        <w:t xml:space="preserve">08:00</w:t>
      </w:r>
      <w:r>
        <w:t xml:space="preserve">. An order that arrives at 08:05 waits until</w:t>
      </w:r>
      <w:r>
        <w:t xml:space="preserve"> </w:t>
      </w:r>
      <w:r>
        <w:t xml:space="preserve">the next day. For a</w:t>
      </w:r>
      <w:r>
        <w:t xml:space="preserve"> </w:t>
      </w:r>
      <w:r>
        <w:rPr>
          <w:bCs/>
          <w:b/>
        </w:rPr>
        <w:t xml:space="preserve">same-day</w:t>
      </w:r>
      <w:r>
        <w:t xml:space="preserve"> </w:t>
      </w:r>
      <w:r>
        <w:t xml:space="preserve">order, that almost guarantees it will be late.</w:t>
      </w:r>
      <w:r>
        <w:t xml:space="preserve"> </w:t>
      </w:r>
      <w:r>
        <w:t xml:space="preserve">5. Workers pick the goods from the shelves and pack them.</w:t>
      </w:r>
      <w:r>
        <w:t xml:space="preserve"> </w:t>
      </w:r>
      <w:r>
        <w:t xml:space="preserve">6. If the nearest warehouse has no stock, the order ships from a further one. Example: an order</w:t>
      </w:r>
      <w:r>
        <w:t xml:space="preserve"> </w:t>
      </w:r>
      <w:r>
        <w:t xml:space="preserve">for the West ships from the Midwest, about 1,600 miles away.</w:t>
      </w:r>
      <w:r>
        <w:t xml:space="preserve"> </w:t>
      </w:r>
      <w:r>
        <w:t xml:space="preserve">7. Someone picks a carrier using a price list and a spreadsheet, so cheaper usually wins.</w:t>
      </w:r>
      <w:r>
        <w:t xml:space="preserve"> </w:t>
      </w:r>
      <w:r>
        <w:t xml:space="preserve">8. The carrier collects between 14:00 and 18:00 and drives the route.</w:t>
      </w:r>
      <w:r>
        <w:t xml:space="preserve"> </w:t>
      </w:r>
      <w:r>
        <w:t xml:space="preserve">9. If it arrives late, the client chases, and the customer success team spends time fixing it.</w:t>
      </w:r>
    </w:p>
    <w:bookmarkEnd w:id="27"/>
    <w:bookmarkStart w:id="31" w:name="X2329c776e1b804fe7fbe241dcf750d4579211e5"/>
    <w:p>
      <w:pPr>
        <w:pStyle w:val="Heading2"/>
      </w:pPr>
      <w:r>
        <w:t xml:space="preserve">What the stakeholder told us (Swarna, briefing call)</w:t>
      </w:r>
    </w:p>
    <w:p>
      <w:pPr>
        <w:pStyle w:val="FirstParagraph"/>
      </w:pPr>
      <w:r>
        <w:drawing>
          <wp:inline>
            <wp:extent cx="5334000" cy="230789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/tmp/tmpb7fcviaa/02-the-problem-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7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What this shows</w:t>
      </w:r>
      <w:r>
        <w:t xml:space="preserve"> </w:t>
      </w:r>
      <w:r>
        <w:t xml:space="preserve">- Swarna warned us not to accept</w:t>
      </w:r>
      <w:r>
        <w:t xml:space="preserve"> </w:t>
      </w:r>
      <w:r>
        <w:t xml:space="preserve">“</w:t>
      </w:r>
      <w:r>
        <w:t xml:space="preserve">routing is broken</w:t>
      </w:r>
      <w:r>
        <w:t xml:space="preserve">”</w:t>
      </w:r>
      <w:r>
        <w:t xml:space="preserve"> </w:t>
      </w:r>
      <w:r>
        <w:t xml:space="preserve">without proof.</w:t>
      </w:r>
      <w:r>
        <w:t xml:space="preserve"> </w:t>
      </w:r>
      <w:r>
        <w:t xml:space="preserve">- She expects more than one cause, each with its own fix, and wants numbers that prove the fix</w:t>
      </w:r>
      <w:r>
        <w:t xml:space="preserve"> </w:t>
      </w:r>
      <w:r>
        <w:t xml:space="preserve">works.</w:t>
      </w:r>
      <w:r>
        <w:t xml:space="preserve"> </w:t>
      </w:r>
      <w:r>
        <w:t xml:space="preserve">- This is a real Evoke customer problem, so a strong answer may be shown to the real client.</w:t>
      </w:r>
    </w:p>
    <w:bookmarkEnd w:id="31"/>
    <w:bookmarkStart w:id="32" w:name="our-questions-for-the-client-discovery"/>
    <w:p>
      <w:pPr>
        <w:pStyle w:val="Heading2"/>
      </w:pPr>
      <w:r>
        <w:t xml:space="preserve">Our questions for the client (discovery)</w:t>
      </w:r>
    </w:p>
    <w:p>
      <w:pPr>
        <w:pStyle w:val="FirstParagraph"/>
      </w:pPr>
      <w:r>
        <w:t xml:space="preserve">We send questions through the L&amp;D question log. Answers come back within 24 hours.</w:t>
      </w:r>
      <w:r>
        <w:t xml:space="preserve"> </w:t>
      </w:r>
      <w:r>
        <w:t xml:space="preserve">These are the questions that matter most now that we have the data: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we ask (example of how the answer changes our plan)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</w:t>
            </w:r>
            <w:r>
              <w:t xml:space="preserve"> </w:t>
            </w:r>
            <w:r>
              <w:t xml:space="preserve">“</w:t>
            </w:r>
            <w:r>
              <w:t xml:space="preserve">on time</w:t>
            </w:r>
            <w:r>
              <w:t xml:space="preserve">”</w:t>
            </w:r>
            <w:r>
              <w:t xml:space="preserve"> </w:t>
            </w:r>
            <w:r>
              <w:t xml:space="preserve">measured against the promised date, as in the data (</w:t>
            </w:r>
            <w:r>
              <w:rPr>
                <w:rStyle w:val="VerbatimChar"/>
              </w:rPr>
              <w:t xml:space="preserve">on_time</w:t>
            </w:r>
            <w:r>
              <w:t xml:space="preserve"> </w:t>
            </w:r>
            <w:r>
              <w:t xml:space="preserve">= delivered on or before</w:t>
            </w:r>
            <w:r>
              <w:t xml:space="preserve"> </w:t>
            </w:r>
            <w:r>
              <w:rPr>
                <w:rStyle w:val="VerbatimChar"/>
              </w:rPr>
              <w:t xml:space="preserve">promised_date</w:t>
            </w:r>
            <w:r>
              <w:t xml:space="preserve">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they use a different date, every number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do 12% of orders arrive with an incomplete address, and 28% of email orders? Who fixes the address, and when?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our biggest cause. If nobody checks addresses before picking, our address-check agent is the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same-day orders that arrive after 08:00 still be accepted as same-day? Could there be a second pick wave?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Same-day orders after 08:00 are on time only 39% of the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is stock split between warehouses, and how often is it rebalanced?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 of orders ship from a further warehouse because the nearest had no 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is Carrier F (the preferred supplier) used in the Northeast and Southeast, where it is on time only about 55% of the time?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Carrier choice by region is a quick win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exactly will the $680K routing tool change: routes only, or also carrier choice?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tells us how much of the problem the vendor can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late delivery in the data has a $34 redelivery cost. Is that right, or a recording rule?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affects the cost numbers we show the CFO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carriers have no API (D by portal, E and F by batch file). How quickly do their delivery updates arrive?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of 34 complaints say</w:t>
            </w:r>
            <w:r>
              <w:t xml:space="preserve"> </w:t>
            </w:r>
            <w:r>
              <w:t xml:space="preserve">“</w:t>
            </w:r>
            <w:r>
              <w:t xml:space="preserve">nobody told us it would be late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The full list we already sent, and the answers, live in</w:t>
      </w:r>
      <w:r>
        <w:t xml:space="preserve"> </w:t>
      </w:r>
      <w:r>
        <w:rPr>
          <w:rStyle w:val="VerbatimChar"/>
        </w:rPr>
        <w:t xml:space="preserve">docs/reference/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docs/working/</w:t>
      </w:r>
      <w:r>
        <w:t xml:space="preserve">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2026-10-23T11:25:13Z</dcterms:created>
  <dcterms:modified xsi:type="dcterms:W3CDTF">2026-10-23T11:25:13Z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