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  <w:gridCol w:w="2475"/>
        <w:gridCol w:w="1898"/>
        <w:gridCol w:w="2695"/>
      </w:tblGrid>
      <w:tr w:rsidR="00967FBF" w14:paraId="38423DFD" w14:textId="77777777" w:rsidTr="00B879C5">
        <w:trPr>
          <w:trHeight w:val="700"/>
        </w:trPr>
        <w:tc>
          <w:tcPr>
            <w:tcW w:w="1547" w:type="dxa"/>
            <w:vAlign w:val="center"/>
          </w:tcPr>
          <w:p w14:paraId="00B42FDD" w14:textId="30904D70" w:rsidR="00967FBF" w:rsidRDefault="00967FBF" w:rsidP="00967FBF"/>
        </w:tc>
        <w:tc>
          <w:tcPr>
            <w:tcW w:w="4373" w:type="dxa"/>
            <w:gridSpan w:val="2"/>
            <w:vAlign w:val="center"/>
          </w:tcPr>
          <w:p w14:paraId="1B9CD4A7" w14:textId="77777777" w:rsidR="00967FBF" w:rsidRPr="00967FBF" w:rsidRDefault="006C7348" w:rsidP="00967FB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Plano de Trabalho</w:t>
            </w:r>
          </w:p>
        </w:tc>
        <w:tc>
          <w:tcPr>
            <w:tcW w:w="2695" w:type="dxa"/>
            <w:vAlign w:val="center"/>
          </w:tcPr>
          <w:p w14:paraId="6A96DA51" w14:textId="77777777" w:rsidR="00967FBF" w:rsidRDefault="00967FBF" w:rsidP="00967FBF">
            <w:r>
              <w:t>Data:</w:t>
            </w:r>
            <w:r w:rsidR="00EC390A">
              <w:t xml:space="preserve"> 22/11/2018</w:t>
            </w:r>
          </w:p>
        </w:tc>
      </w:tr>
      <w:tr w:rsidR="006B2BCC" w14:paraId="5A61A2D3" w14:textId="77777777" w:rsidTr="00921DA2">
        <w:trPr>
          <w:trHeight w:val="420"/>
        </w:trPr>
        <w:tc>
          <w:tcPr>
            <w:tcW w:w="4022" w:type="dxa"/>
            <w:gridSpan w:val="2"/>
            <w:vAlign w:val="center"/>
          </w:tcPr>
          <w:p w14:paraId="6050EBEC" w14:textId="77777777" w:rsidR="006B2BCC" w:rsidRDefault="006B2BCC" w:rsidP="00921DA2">
            <w:r>
              <w:t>Patrocinador:</w:t>
            </w:r>
            <w:r w:rsidR="00EC390A">
              <w:t xml:space="preserve"> Banco Itaú</w:t>
            </w:r>
          </w:p>
        </w:tc>
        <w:tc>
          <w:tcPr>
            <w:tcW w:w="4593" w:type="dxa"/>
            <w:gridSpan w:val="2"/>
            <w:vAlign w:val="center"/>
          </w:tcPr>
          <w:p w14:paraId="1B77B4D9" w14:textId="77777777" w:rsidR="006B2BCC" w:rsidRDefault="006C7348" w:rsidP="00921DA2">
            <w:r>
              <w:t>Autor</w:t>
            </w:r>
            <w:r w:rsidR="006B2BCC">
              <w:t>:</w:t>
            </w:r>
            <w:r w:rsidR="00EC390A">
              <w:t xml:space="preserve"> Saincler Silva</w:t>
            </w:r>
          </w:p>
        </w:tc>
      </w:tr>
    </w:tbl>
    <w:p w14:paraId="44FD848B" w14:textId="77777777" w:rsidR="007F2003" w:rsidRDefault="007F2003" w:rsidP="0033564B"/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7"/>
        <w:gridCol w:w="3520"/>
        <w:gridCol w:w="3833"/>
      </w:tblGrid>
      <w:tr w:rsidR="006C7348" w:rsidRPr="0033564B" w14:paraId="043F42CA" w14:textId="77777777" w:rsidTr="00EC390A">
        <w:trPr>
          <w:trHeight w:val="398"/>
        </w:trPr>
        <w:tc>
          <w:tcPr>
            <w:tcW w:w="8720" w:type="dxa"/>
            <w:gridSpan w:val="3"/>
            <w:shd w:val="clear" w:color="auto" w:fill="DAEEF3" w:themeFill="accent5" w:themeFillTint="33"/>
          </w:tcPr>
          <w:p w14:paraId="00BD9665" w14:textId="77777777" w:rsidR="006C7348" w:rsidRPr="0033564B" w:rsidRDefault="006C7348" w:rsidP="006C7348">
            <w:pPr>
              <w:rPr>
                <w:b/>
              </w:rPr>
            </w:pPr>
            <w:r>
              <w:rPr>
                <w:b/>
              </w:rPr>
              <w:t>Plano de Trabalho</w:t>
            </w:r>
          </w:p>
        </w:tc>
      </w:tr>
      <w:tr w:rsidR="00216BA1" w:rsidRPr="0033564B" w14:paraId="4C566ACE" w14:textId="77777777" w:rsidTr="00AA4809">
        <w:trPr>
          <w:trHeight w:val="2106"/>
        </w:trPr>
        <w:tc>
          <w:tcPr>
            <w:tcW w:w="1367" w:type="dxa"/>
            <w:vAlign w:val="center"/>
          </w:tcPr>
          <w:p w14:paraId="09F1E54D" w14:textId="77777777" w:rsidR="00216BA1" w:rsidRPr="00967FBF" w:rsidRDefault="00216BA1" w:rsidP="00F20625">
            <w:r>
              <w:t>Introdução</w:t>
            </w:r>
          </w:p>
        </w:tc>
        <w:tc>
          <w:tcPr>
            <w:tcW w:w="7353" w:type="dxa"/>
            <w:gridSpan w:val="2"/>
            <w:vAlign w:val="center"/>
          </w:tcPr>
          <w:p w14:paraId="1FF67680" w14:textId="75059F05" w:rsidR="00216BA1" w:rsidRPr="00216BA1" w:rsidRDefault="00216BA1" w:rsidP="00216BA1">
            <w:pPr>
              <w:rPr>
                <w:rFonts w:eastAsia="Times New Roman" w:cs="Times New Roman"/>
                <w:lang w:val="en-US"/>
              </w:rPr>
            </w:pPr>
            <w:r>
              <w:t xml:space="preserve">Com a crescente demanda das mídias sociais torna-se essencial a consulta dos dados dessas fontes, com isso a necessidade de construir </w:t>
            </w:r>
            <w:proofErr w:type="spellStart"/>
            <w:r>
              <w:t>API’s</w:t>
            </w:r>
            <w:proofErr w:type="spellEnd"/>
            <w:r>
              <w:t xml:space="preserve"> que permitam a coleta das informações para análise e estudo além de integração com outros sistemas/fontes de dados. Neste plano de trabalho abordare</w:t>
            </w:r>
            <w:r w:rsidR="00FF3F32">
              <w:t>i</w:t>
            </w:r>
            <w:r>
              <w:t xml:space="preserve"> especificamente o </w:t>
            </w:r>
            <w:proofErr w:type="spellStart"/>
            <w:r>
              <w:t>Twitter</w:t>
            </w:r>
            <w:proofErr w:type="spellEnd"/>
            <w:r>
              <w:t xml:space="preserve">: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uma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rede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social e um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servidor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para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microblogging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que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permite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aos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usuários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enviar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e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receber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atualizações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pessoais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de outros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contatos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por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meio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do website do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serviço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por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SMS e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por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softwares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específicos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gerenciamento</w:t>
            </w:r>
            <w:proofErr w:type="spellEnd"/>
            <w:r w:rsidRPr="00216BA1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.</w:t>
            </w:r>
          </w:p>
          <w:p w14:paraId="4D2CD78F" w14:textId="77777777" w:rsidR="00216BA1" w:rsidRPr="003732AF" w:rsidRDefault="00216BA1" w:rsidP="00216BA1"/>
        </w:tc>
      </w:tr>
      <w:tr w:rsidR="00216BA1" w:rsidRPr="0033564B" w14:paraId="166E7F3F" w14:textId="77777777" w:rsidTr="00AA4809">
        <w:trPr>
          <w:trHeight w:val="1353"/>
        </w:trPr>
        <w:tc>
          <w:tcPr>
            <w:tcW w:w="1367" w:type="dxa"/>
            <w:vAlign w:val="center"/>
          </w:tcPr>
          <w:p w14:paraId="2A4C4338" w14:textId="77777777" w:rsidR="00216BA1" w:rsidRDefault="00216BA1" w:rsidP="00FC1EB9">
            <w:r>
              <w:t>Justificativa</w:t>
            </w:r>
          </w:p>
        </w:tc>
        <w:tc>
          <w:tcPr>
            <w:tcW w:w="7353" w:type="dxa"/>
            <w:gridSpan w:val="2"/>
            <w:vAlign w:val="center"/>
          </w:tcPr>
          <w:p w14:paraId="4ABB81C7" w14:textId="1AA76828" w:rsidR="00216BA1" w:rsidRPr="006C7348" w:rsidRDefault="00216BA1" w:rsidP="00FF3F32">
            <w:r>
              <w:t xml:space="preserve">Necessidade de estudo/consulta de diferentes </w:t>
            </w:r>
            <w:proofErr w:type="spellStart"/>
            <w:r>
              <w:t>tags</w:t>
            </w:r>
            <w:proofErr w:type="spellEnd"/>
            <w:r>
              <w:t xml:space="preserve"> </w:t>
            </w:r>
            <w:r w:rsidR="00FF3F32">
              <w:t xml:space="preserve"> pré-definidas </w:t>
            </w:r>
            <w:r>
              <w:t xml:space="preserve">do </w:t>
            </w:r>
            <w:proofErr w:type="spellStart"/>
            <w:r>
              <w:t>Twitter</w:t>
            </w:r>
            <w:proofErr w:type="spellEnd"/>
            <w:r>
              <w:t xml:space="preserve"> relacionadas a postagens para consulta pela equipe de negócios/marketing.</w:t>
            </w:r>
          </w:p>
        </w:tc>
      </w:tr>
      <w:tr w:rsidR="006C7348" w:rsidRPr="0033564B" w14:paraId="640FE4BF" w14:textId="77777777" w:rsidTr="006C7348">
        <w:trPr>
          <w:trHeight w:val="398"/>
        </w:trPr>
        <w:tc>
          <w:tcPr>
            <w:tcW w:w="1367" w:type="dxa"/>
            <w:vMerge w:val="restart"/>
            <w:vAlign w:val="center"/>
          </w:tcPr>
          <w:p w14:paraId="28144019" w14:textId="77777777" w:rsidR="006C7348" w:rsidRDefault="000C1ABA" w:rsidP="00FC1EB9">
            <w:r>
              <w:t>Metas</w:t>
            </w:r>
          </w:p>
        </w:tc>
        <w:tc>
          <w:tcPr>
            <w:tcW w:w="3520" w:type="dxa"/>
            <w:vAlign w:val="center"/>
          </w:tcPr>
          <w:p w14:paraId="2BEBB901" w14:textId="77777777" w:rsidR="006C7348" w:rsidRPr="0033564B" w:rsidRDefault="000C1ABA" w:rsidP="006C7348">
            <w:pPr>
              <w:rPr>
                <w:b/>
              </w:rPr>
            </w:pPr>
            <w:r>
              <w:rPr>
                <w:b/>
              </w:rPr>
              <w:t>Metas</w:t>
            </w:r>
          </w:p>
        </w:tc>
        <w:tc>
          <w:tcPr>
            <w:tcW w:w="3833" w:type="dxa"/>
            <w:vAlign w:val="center"/>
          </w:tcPr>
          <w:p w14:paraId="0D251E81" w14:textId="77777777" w:rsidR="006C7348" w:rsidRPr="0033564B" w:rsidRDefault="006C7348" w:rsidP="006C7348">
            <w:pPr>
              <w:rPr>
                <w:b/>
              </w:rPr>
            </w:pPr>
            <w:r>
              <w:rPr>
                <w:b/>
              </w:rPr>
              <w:t>Prazo (Curto / Médio / Longo)</w:t>
            </w:r>
          </w:p>
        </w:tc>
      </w:tr>
      <w:tr w:rsidR="006C7348" w:rsidRPr="0033564B" w14:paraId="082F357F" w14:textId="77777777" w:rsidTr="006C7348">
        <w:trPr>
          <w:trHeight w:val="398"/>
        </w:trPr>
        <w:tc>
          <w:tcPr>
            <w:tcW w:w="1367" w:type="dxa"/>
            <w:vMerge/>
            <w:vAlign w:val="center"/>
          </w:tcPr>
          <w:p w14:paraId="50C761D5" w14:textId="77777777" w:rsidR="006C7348" w:rsidRDefault="006C7348" w:rsidP="00324226"/>
        </w:tc>
        <w:tc>
          <w:tcPr>
            <w:tcW w:w="3520" w:type="dxa"/>
            <w:vAlign w:val="center"/>
          </w:tcPr>
          <w:p w14:paraId="0C00F82E" w14:textId="2C50E1E0" w:rsidR="006C7348" w:rsidRPr="006C7348" w:rsidRDefault="00AA4809" w:rsidP="006C7348">
            <w:r>
              <w:t xml:space="preserve">Elencar </w:t>
            </w:r>
            <w:r w:rsidR="003B69EB">
              <w:t>#</w:t>
            </w:r>
            <w:proofErr w:type="spellStart"/>
            <w:r>
              <w:t>tags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 xml:space="preserve"> a serem consultadas</w:t>
            </w:r>
          </w:p>
        </w:tc>
        <w:tc>
          <w:tcPr>
            <w:tcW w:w="3833" w:type="dxa"/>
            <w:vAlign w:val="center"/>
          </w:tcPr>
          <w:p w14:paraId="1C3DC159" w14:textId="56D8D71F" w:rsidR="006C7348" w:rsidRPr="006C7348" w:rsidRDefault="00AA4809" w:rsidP="006C7348">
            <w:r>
              <w:t>Curto</w:t>
            </w:r>
          </w:p>
        </w:tc>
      </w:tr>
      <w:tr w:rsidR="006C7348" w:rsidRPr="0033564B" w14:paraId="03F52B05" w14:textId="77777777" w:rsidTr="006C7348">
        <w:trPr>
          <w:trHeight w:val="398"/>
        </w:trPr>
        <w:tc>
          <w:tcPr>
            <w:tcW w:w="1367" w:type="dxa"/>
            <w:vMerge/>
            <w:vAlign w:val="center"/>
          </w:tcPr>
          <w:p w14:paraId="16240B87" w14:textId="77777777" w:rsidR="006C7348" w:rsidRDefault="006C7348" w:rsidP="00324226"/>
        </w:tc>
        <w:tc>
          <w:tcPr>
            <w:tcW w:w="3520" w:type="dxa"/>
            <w:vAlign w:val="center"/>
          </w:tcPr>
          <w:p w14:paraId="7FDAEAF8" w14:textId="14E83BF5" w:rsidR="006C7348" w:rsidRPr="006C7348" w:rsidRDefault="00AA4809" w:rsidP="00AA4809">
            <w:r>
              <w:t>Determinar linguagem que consultará posta</w:t>
            </w:r>
            <w:r w:rsidR="003B69EB">
              <w:t xml:space="preserve">gens do </w:t>
            </w:r>
            <w:proofErr w:type="spellStart"/>
            <w:r w:rsidR="003B69EB">
              <w:t>Twitter</w:t>
            </w:r>
            <w:proofErr w:type="spellEnd"/>
            <w:r w:rsidR="003B69EB">
              <w:t xml:space="preserve"> </w:t>
            </w:r>
            <w:proofErr w:type="spellStart"/>
            <w:r w:rsidR="003B69EB">
              <w:t>dad</w:t>
            </w:r>
            <w:proofErr w:type="spellEnd"/>
            <w:r w:rsidR="003B69EB">
              <w:t xml:space="preserve"> uma #</w:t>
            </w:r>
            <w:proofErr w:type="spellStart"/>
            <w:r w:rsidR="003B69EB">
              <w:t>tag</w:t>
            </w:r>
            <w:proofErr w:type="spellEnd"/>
          </w:p>
        </w:tc>
        <w:tc>
          <w:tcPr>
            <w:tcW w:w="3833" w:type="dxa"/>
            <w:vAlign w:val="center"/>
          </w:tcPr>
          <w:p w14:paraId="0C751D64" w14:textId="3C99A06C" w:rsidR="006C7348" w:rsidRPr="006C7348" w:rsidRDefault="003B69EB" w:rsidP="006C7348">
            <w:r>
              <w:t>Curto</w:t>
            </w:r>
          </w:p>
        </w:tc>
      </w:tr>
      <w:tr w:rsidR="006C7348" w:rsidRPr="0033564B" w14:paraId="128AA4DB" w14:textId="77777777" w:rsidTr="006C7348">
        <w:trPr>
          <w:trHeight w:val="398"/>
        </w:trPr>
        <w:tc>
          <w:tcPr>
            <w:tcW w:w="1367" w:type="dxa"/>
            <w:vMerge/>
            <w:vAlign w:val="center"/>
          </w:tcPr>
          <w:p w14:paraId="6F80204D" w14:textId="77777777" w:rsidR="006C7348" w:rsidRDefault="006C7348" w:rsidP="00324226"/>
        </w:tc>
        <w:tc>
          <w:tcPr>
            <w:tcW w:w="3520" w:type="dxa"/>
            <w:vAlign w:val="center"/>
          </w:tcPr>
          <w:p w14:paraId="216420BC" w14:textId="48865BD3" w:rsidR="006C7348" w:rsidRPr="006C7348" w:rsidRDefault="003B69EB" w:rsidP="006C7348">
            <w:r>
              <w:t xml:space="preserve">Determinar base de dados </w:t>
            </w:r>
            <w:r w:rsidR="007F2003">
              <w:t xml:space="preserve"> </w:t>
            </w:r>
            <w:proofErr w:type="spellStart"/>
            <w:r w:rsidR="007F2003">
              <w:t>cloud</w:t>
            </w:r>
            <w:proofErr w:type="spellEnd"/>
            <w:r w:rsidR="007F2003">
              <w:t>/</w:t>
            </w:r>
            <w:proofErr w:type="spellStart"/>
            <w:r w:rsidR="007F2003">
              <w:t>localhost</w:t>
            </w:r>
            <w:proofErr w:type="spellEnd"/>
            <w:r w:rsidR="007F2003">
              <w:t xml:space="preserve"> </w:t>
            </w:r>
            <w:r>
              <w:t>que armazenará dados da consulta</w:t>
            </w:r>
          </w:p>
        </w:tc>
        <w:tc>
          <w:tcPr>
            <w:tcW w:w="3833" w:type="dxa"/>
            <w:vAlign w:val="center"/>
          </w:tcPr>
          <w:p w14:paraId="1948A264" w14:textId="258DD22F" w:rsidR="006C7348" w:rsidRPr="006C7348" w:rsidRDefault="003B69EB" w:rsidP="006C7348">
            <w:r>
              <w:t>Curto</w:t>
            </w:r>
          </w:p>
        </w:tc>
      </w:tr>
      <w:tr w:rsidR="006C7348" w:rsidRPr="0033564B" w14:paraId="4A7625D3" w14:textId="77777777" w:rsidTr="006C7348">
        <w:trPr>
          <w:trHeight w:val="398"/>
        </w:trPr>
        <w:tc>
          <w:tcPr>
            <w:tcW w:w="1367" w:type="dxa"/>
            <w:vMerge/>
            <w:vAlign w:val="center"/>
          </w:tcPr>
          <w:p w14:paraId="6BE326D2" w14:textId="77777777" w:rsidR="006C7348" w:rsidRDefault="006C7348" w:rsidP="00324226"/>
        </w:tc>
        <w:tc>
          <w:tcPr>
            <w:tcW w:w="3520" w:type="dxa"/>
            <w:vAlign w:val="center"/>
          </w:tcPr>
          <w:p w14:paraId="04552826" w14:textId="39D924B6" w:rsidR="006C7348" w:rsidRPr="006C7348" w:rsidRDefault="003B69EB" w:rsidP="006C7348">
            <w:r>
              <w:t>Consultar #</w:t>
            </w:r>
            <w:proofErr w:type="spellStart"/>
            <w:r>
              <w:t>tags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 xml:space="preserve"> e armazenar em banco de dados</w:t>
            </w:r>
          </w:p>
        </w:tc>
        <w:tc>
          <w:tcPr>
            <w:tcW w:w="3833" w:type="dxa"/>
            <w:vAlign w:val="center"/>
          </w:tcPr>
          <w:p w14:paraId="51F1F5F9" w14:textId="5A621CF4" w:rsidR="006C7348" w:rsidRPr="006C7348" w:rsidRDefault="003B69EB" w:rsidP="006C7348">
            <w:r>
              <w:t>Curto</w:t>
            </w:r>
          </w:p>
        </w:tc>
      </w:tr>
      <w:tr w:rsidR="007F2003" w:rsidRPr="0033564B" w14:paraId="41DBD1CF" w14:textId="77777777" w:rsidTr="006C7348">
        <w:trPr>
          <w:trHeight w:val="398"/>
        </w:trPr>
        <w:tc>
          <w:tcPr>
            <w:tcW w:w="1367" w:type="dxa"/>
            <w:vMerge/>
            <w:vAlign w:val="center"/>
          </w:tcPr>
          <w:p w14:paraId="3195FDB9" w14:textId="77777777" w:rsidR="007F2003" w:rsidRDefault="007F2003" w:rsidP="007F2003"/>
        </w:tc>
        <w:tc>
          <w:tcPr>
            <w:tcW w:w="3520" w:type="dxa"/>
            <w:vAlign w:val="center"/>
          </w:tcPr>
          <w:p w14:paraId="62337587" w14:textId="3E45BD6C" w:rsidR="007F2003" w:rsidRPr="006C7348" w:rsidRDefault="007F2003" w:rsidP="007F2003">
            <w:r>
              <w:t>Expor API com autenticação para consultar dados armazenados</w:t>
            </w:r>
          </w:p>
        </w:tc>
        <w:tc>
          <w:tcPr>
            <w:tcW w:w="3833" w:type="dxa"/>
            <w:vAlign w:val="center"/>
          </w:tcPr>
          <w:p w14:paraId="6B309548" w14:textId="25EC2F38" w:rsidR="007F2003" w:rsidRPr="006C7348" w:rsidRDefault="007F2003" w:rsidP="007F2003">
            <w:r>
              <w:t>Médio</w:t>
            </w:r>
          </w:p>
        </w:tc>
      </w:tr>
      <w:tr w:rsidR="007F2003" w:rsidRPr="0033564B" w14:paraId="3412B309" w14:textId="77777777" w:rsidTr="007F2003">
        <w:trPr>
          <w:trHeight w:val="1622"/>
        </w:trPr>
        <w:tc>
          <w:tcPr>
            <w:tcW w:w="1367" w:type="dxa"/>
            <w:vAlign w:val="center"/>
          </w:tcPr>
          <w:p w14:paraId="290CC658" w14:textId="77777777" w:rsidR="007F2003" w:rsidRDefault="007F2003" w:rsidP="00324226">
            <w:r>
              <w:t>Recursos necessários</w:t>
            </w:r>
          </w:p>
        </w:tc>
        <w:tc>
          <w:tcPr>
            <w:tcW w:w="7353" w:type="dxa"/>
            <w:gridSpan w:val="2"/>
          </w:tcPr>
          <w:p w14:paraId="6A21F722" w14:textId="41575125" w:rsidR="007F2003" w:rsidRPr="006C7348" w:rsidRDefault="007F2003" w:rsidP="007F2003">
            <w:r>
              <w:t xml:space="preserve">Um Analista de Integração; Banco de dados </w:t>
            </w:r>
            <w:proofErr w:type="spellStart"/>
            <w:r>
              <w:t>Cloud</w:t>
            </w:r>
            <w:proofErr w:type="spellEnd"/>
            <w:r>
              <w:t xml:space="preserve"> ou Local; Linguagem/Ferramenta com recursos para consultar dados da #</w:t>
            </w:r>
            <w:proofErr w:type="spellStart"/>
            <w:r>
              <w:t>tag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>; Java/Eclipse/JDK; ESB/API Gateway; Computador MAC/Windows; Servidor de Aplicação WEB (</w:t>
            </w:r>
            <w:proofErr w:type="spellStart"/>
            <w:r>
              <w:t>TomCat</w:t>
            </w:r>
            <w:proofErr w:type="spellEnd"/>
            <w:r>
              <w:t xml:space="preserve">); </w:t>
            </w:r>
            <w:proofErr w:type="spellStart"/>
            <w:r>
              <w:t>Pentaho</w:t>
            </w:r>
            <w:proofErr w:type="spellEnd"/>
            <w:r>
              <w:t xml:space="preserve"> Data </w:t>
            </w:r>
            <w:proofErr w:type="spellStart"/>
            <w:r>
              <w:t>integrator</w:t>
            </w:r>
            <w:proofErr w:type="spellEnd"/>
            <w:r>
              <w:t xml:space="preserve">; </w:t>
            </w:r>
            <w:proofErr w:type="spellStart"/>
            <w:r>
              <w:t>Mule</w:t>
            </w:r>
            <w:proofErr w:type="spellEnd"/>
            <w:r>
              <w:t xml:space="preserve"> Soft ESB/Conector </w:t>
            </w:r>
            <w:proofErr w:type="spellStart"/>
            <w:r>
              <w:t>Twitter</w:t>
            </w:r>
            <w:proofErr w:type="spellEnd"/>
            <w:r>
              <w:t>.</w:t>
            </w:r>
          </w:p>
        </w:tc>
      </w:tr>
      <w:tr w:rsidR="00324226" w:rsidRPr="0033564B" w14:paraId="1A5D418D" w14:textId="77777777" w:rsidTr="00A976B1">
        <w:trPr>
          <w:trHeight w:val="398"/>
        </w:trPr>
        <w:tc>
          <w:tcPr>
            <w:tcW w:w="1367" w:type="dxa"/>
            <w:vMerge w:val="restart"/>
            <w:vAlign w:val="center"/>
          </w:tcPr>
          <w:p w14:paraId="2177B251" w14:textId="77777777" w:rsidR="00324226" w:rsidRDefault="00324226" w:rsidP="00324226">
            <w:r>
              <w:t>Restrições</w:t>
            </w:r>
          </w:p>
        </w:tc>
        <w:tc>
          <w:tcPr>
            <w:tcW w:w="7353" w:type="dxa"/>
            <w:gridSpan w:val="2"/>
            <w:vAlign w:val="center"/>
          </w:tcPr>
          <w:p w14:paraId="08009B94" w14:textId="77777777" w:rsidR="00324226" w:rsidRPr="006C7348" w:rsidRDefault="00324226" w:rsidP="00324226"/>
        </w:tc>
      </w:tr>
      <w:tr w:rsidR="00324226" w:rsidRPr="0033564B" w14:paraId="4CA5FBA6" w14:textId="77777777" w:rsidTr="00A976B1">
        <w:trPr>
          <w:trHeight w:val="398"/>
        </w:trPr>
        <w:tc>
          <w:tcPr>
            <w:tcW w:w="1367" w:type="dxa"/>
            <w:vMerge/>
            <w:vAlign w:val="center"/>
          </w:tcPr>
          <w:p w14:paraId="06A88E53" w14:textId="77777777" w:rsidR="00324226" w:rsidRDefault="00324226" w:rsidP="00324226"/>
        </w:tc>
        <w:tc>
          <w:tcPr>
            <w:tcW w:w="7353" w:type="dxa"/>
            <w:gridSpan w:val="2"/>
            <w:vAlign w:val="center"/>
          </w:tcPr>
          <w:p w14:paraId="0B68C04D" w14:textId="77777777" w:rsidR="00324226" w:rsidRPr="006C7348" w:rsidRDefault="00324226" w:rsidP="00324226"/>
        </w:tc>
      </w:tr>
      <w:tr w:rsidR="00324226" w:rsidRPr="0033564B" w14:paraId="7E0E81FA" w14:textId="77777777" w:rsidTr="00A976B1">
        <w:trPr>
          <w:trHeight w:val="398"/>
        </w:trPr>
        <w:tc>
          <w:tcPr>
            <w:tcW w:w="1367" w:type="dxa"/>
            <w:vMerge/>
            <w:vAlign w:val="center"/>
          </w:tcPr>
          <w:p w14:paraId="16B3F98E" w14:textId="77777777" w:rsidR="00324226" w:rsidRDefault="00324226" w:rsidP="00324226"/>
        </w:tc>
        <w:tc>
          <w:tcPr>
            <w:tcW w:w="7353" w:type="dxa"/>
            <w:gridSpan w:val="2"/>
            <w:vAlign w:val="center"/>
          </w:tcPr>
          <w:p w14:paraId="117985CB" w14:textId="77777777" w:rsidR="00324226" w:rsidRPr="006C7348" w:rsidRDefault="00324226" w:rsidP="00324226"/>
        </w:tc>
      </w:tr>
      <w:tr w:rsidR="00324226" w:rsidRPr="0033564B" w14:paraId="4CC614A4" w14:textId="77777777" w:rsidTr="00A976B1">
        <w:trPr>
          <w:trHeight w:val="398"/>
        </w:trPr>
        <w:tc>
          <w:tcPr>
            <w:tcW w:w="1367" w:type="dxa"/>
            <w:vMerge/>
            <w:vAlign w:val="center"/>
          </w:tcPr>
          <w:p w14:paraId="0D9D4DBB" w14:textId="77777777" w:rsidR="00324226" w:rsidRDefault="00324226" w:rsidP="00324226"/>
        </w:tc>
        <w:tc>
          <w:tcPr>
            <w:tcW w:w="7353" w:type="dxa"/>
            <w:gridSpan w:val="2"/>
            <w:vAlign w:val="center"/>
          </w:tcPr>
          <w:p w14:paraId="66BBC6CA" w14:textId="77777777" w:rsidR="00324226" w:rsidRPr="006C7348" w:rsidRDefault="00324226" w:rsidP="00324226"/>
        </w:tc>
      </w:tr>
    </w:tbl>
    <w:p w14:paraId="6612A893" w14:textId="77777777" w:rsidR="00490E57" w:rsidRDefault="00490E57" w:rsidP="0033564B"/>
    <w:p w14:paraId="235380AD" w14:textId="77777777" w:rsidR="00FF3F32" w:rsidRDefault="00FF3F32" w:rsidP="00335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0"/>
        <w:gridCol w:w="1413"/>
        <w:gridCol w:w="1278"/>
        <w:gridCol w:w="1229"/>
      </w:tblGrid>
      <w:tr w:rsidR="00A976B1" w14:paraId="68DE09C9" w14:textId="77777777" w:rsidTr="00EC390A">
        <w:trPr>
          <w:trHeight w:val="475"/>
        </w:trPr>
        <w:tc>
          <w:tcPr>
            <w:tcW w:w="8720" w:type="dxa"/>
            <w:gridSpan w:val="4"/>
            <w:shd w:val="clear" w:color="auto" w:fill="DAEEF3" w:themeFill="accent5" w:themeFillTint="33"/>
            <w:vAlign w:val="center"/>
          </w:tcPr>
          <w:p w14:paraId="74D9F6CD" w14:textId="77777777" w:rsidR="00A976B1" w:rsidRDefault="00A976B1" w:rsidP="00EC390A">
            <w:pPr>
              <w:rPr>
                <w:b/>
              </w:rPr>
            </w:pPr>
            <w:r>
              <w:rPr>
                <w:b/>
              </w:rPr>
              <w:lastRenderedPageBreak/>
              <w:t>Plano de Ação</w:t>
            </w:r>
          </w:p>
        </w:tc>
      </w:tr>
      <w:tr w:rsidR="00A976B1" w14:paraId="441FE2A0" w14:textId="77777777" w:rsidTr="00EC390A">
        <w:trPr>
          <w:trHeight w:val="411"/>
        </w:trPr>
        <w:tc>
          <w:tcPr>
            <w:tcW w:w="5070" w:type="dxa"/>
          </w:tcPr>
          <w:p w14:paraId="292A52D7" w14:textId="77777777" w:rsidR="00A976B1" w:rsidRPr="00490E57" w:rsidRDefault="00A976B1" w:rsidP="00EC390A">
            <w:pPr>
              <w:rPr>
                <w:b/>
              </w:rPr>
            </w:pPr>
            <w:r>
              <w:rPr>
                <w:b/>
              </w:rPr>
              <w:t xml:space="preserve">Atividade </w:t>
            </w:r>
          </w:p>
        </w:tc>
        <w:tc>
          <w:tcPr>
            <w:tcW w:w="1417" w:type="dxa"/>
          </w:tcPr>
          <w:p w14:paraId="57B8CE62" w14:textId="77777777" w:rsidR="00A976B1" w:rsidRPr="00490E57" w:rsidRDefault="00A976B1" w:rsidP="00EC390A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992" w:type="dxa"/>
          </w:tcPr>
          <w:p w14:paraId="67D25BFE" w14:textId="77777777" w:rsidR="00A976B1" w:rsidRDefault="00A976B1" w:rsidP="00EC390A">
            <w:pPr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41" w:type="dxa"/>
          </w:tcPr>
          <w:p w14:paraId="0C2009AD" w14:textId="77777777" w:rsidR="00A976B1" w:rsidRDefault="00A976B1" w:rsidP="00EC390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F2003" w:rsidRPr="006C7348" w14:paraId="3A0EB4A7" w14:textId="77777777" w:rsidTr="007F2003">
        <w:trPr>
          <w:trHeight w:val="411"/>
        </w:trPr>
        <w:tc>
          <w:tcPr>
            <w:tcW w:w="5070" w:type="dxa"/>
          </w:tcPr>
          <w:p w14:paraId="440E6F04" w14:textId="2816EA13" w:rsidR="007F2003" w:rsidRPr="006C7348" w:rsidRDefault="007F2003" w:rsidP="007F2003">
            <w:r>
              <w:t>Levantar #</w:t>
            </w:r>
            <w:proofErr w:type="spellStart"/>
            <w:r>
              <w:t>tags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 xml:space="preserve"> para consulta</w:t>
            </w:r>
          </w:p>
        </w:tc>
        <w:tc>
          <w:tcPr>
            <w:tcW w:w="1417" w:type="dxa"/>
          </w:tcPr>
          <w:p w14:paraId="78C5BB0D" w14:textId="121E9B45" w:rsidR="007F2003" w:rsidRPr="006C7348" w:rsidRDefault="007F2003" w:rsidP="007F2003">
            <w:r>
              <w:t>Saincler</w:t>
            </w:r>
          </w:p>
        </w:tc>
        <w:tc>
          <w:tcPr>
            <w:tcW w:w="992" w:type="dxa"/>
          </w:tcPr>
          <w:p w14:paraId="54A5D051" w14:textId="3B375AAB" w:rsidR="007F2003" w:rsidRPr="006C7348" w:rsidRDefault="007F2003" w:rsidP="007F2003">
            <w:r>
              <w:t>23/11/2018</w:t>
            </w:r>
          </w:p>
        </w:tc>
        <w:tc>
          <w:tcPr>
            <w:tcW w:w="1241" w:type="dxa"/>
          </w:tcPr>
          <w:p w14:paraId="78359128" w14:textId="45DB69C3" w:rsidR="007F2003" w:rsidRPr="006C7348" w:rsidRDefault="00933986" w:rsidP="007F2003">
            <w:r>
              <w:t>Realizado</w:t>
            </w:r>
          </w:p>
        </w:tc>
      </w:tr>
      <w:tr w:rsidR="007F2003" w:rsidRPr="006C7348" w14:paraId="0DA1CAA9" w14:textId="77777777" w:rsidTr="007F2003">
        <w:trPr>
          <w:trHeight w:val="411"/>
        </w:trPr>
        <w:tc>
          <w:tcPr>
            <w:tcW w:w="5070" w:type="dxa"/>
          </w:tcPr>
          <w:p w14:paraId="61352DBA" w14:textId="0C04131C" w:rsidR="007F2003" w:rsidRPr="006C7348" w:rsidRDefault="007F2003" w:rsidP="007F2003">
            <w:r>
              <w:t xml:space="preserve">Criar usuário e chaves para acessar API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1417" w:type="dxa"/>
          </w:tcPr>
          <w:p w14:paraId="50282836" w14:textId="135DC47C" w:rsidR="007F2003" w:rsidRPr="006C7348" w:rsidRDefault="007F2003" w:rsidP="007F2003">
            <w:r>
              <w:t>Saincler</w:t>
            </w:r>
          </w:p>
        </w:tc>
        <w:tc>
          <w:tcPr>
            <w:tcW w:w="992" w:type="dxa"/>
          </w:tcPr>
          <w:p w14:paraId="2F9B922F" w14:textId="0F477C14" w:rsidR="007F2003" w:rsidRPr="006C7348" w:rsidRDefault="007F2003" w:rsidP="007F2003">
            <w:r>
              <w:t>23/11/2018</w:t>
            </w:r>
          </w:p>
        </w:tc>
        <w:tc>
          <w:tcPr>
            <w:tcW w:w="1241" w:type="dxa"/>
          </w:tcPr>
          <w:p w14:paraId="7E43E47F" w14:textId="3079DEE9" w:rsidR="007F2003" w:rsidRPr="006C7348" w:rsidRDefault="00933986" w:rsidP="007F2003">
            <w:r>
              <w:t>Realizado</w:t>
            </w:r>
          </w:p>
        </w:tc>
      </w:tr>
      <w:tr w:rsidR="007F2003" w:rsidRPr="006C7348" w14:paraId="7C84DEDD" w14:textId="77777777" w:rsidTr="007F2003">
        <w:trPr>
          <w:trHeight w:val="411"/>
        </w:trPr>
        <w:tc>
          <w:tcPr>
            <w:tcW w:w="5070" w:type="dxa"/>
          </w:tcPr>
          <w:p w14:paraId="12E865E0" w14:textId="5DE0D42F" w:rsidR="007F2003" w:rsidRPr="006C7348" w:rsidRDefault="007F2003" w:rsidP="007F2003">
            <w:r>
              <w:t>Consultar #</w:t>
            </w:r>
            <w:proofErr w:type="spellStart"/>
            <w:r>
              <w:t>tags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 xml:space="preserve"> com </w:t>
            </w:r>
            <w:proofErr w:type="spellStart"/>
            <w:r>
              <w:t>Pentaho</w:t>
            </w:r>
            <w:proofErr w:type="spellEnd"/>
            <w:r>
              <w:t xml:space="preserve"> data </w:t>
            </w:r>
            <w:proofErr w:type="spellStart"/>
            <w:r>
              <w:t>Integrator</w:t>
            </w:r>
            <w:proofErr w:type="spellEnd"/>
          </w:p>
        </w:tc>
        <w:tc>
          <w:tcPr>
            <w:tcW w:w="1417" w:type="dxa"/>
          </w:tcPr>
          <w:p w14:paraId="789909DA" w14:textId="1538E58B" w:rsidR="007F2003" w:rsidRPr="006C7348" w:rsidRDefault="007F2003" w:rsidP="007F2003">
            <w:r>
              <w:t>Saincler</w:t>
            </w:r>
          </w:p>
        </w:tc>
        <w:tc>
          <w:tcPr>
            <w:tcW w:w="992" w:type="dxa"/>
          </w:tcPr>
          <w:p w14:paraId="221BFB57" w14:textId="42CAD080" w:rsidR="007F2003" w:rsidRPr="006C7348" w:rsidRDefault="007F2003" w:rsidP="007F2003">
            <w:r>
              <w:t>24/11/2018</w:t>
            </w:r>
          </w:p>
        </w:tc>
        <w:tc>
          <w:tcPr>
            <w:tcW w:w="1241" w:type="dxa"/>
          </w:tcPr>
          <w:p w14:paraId="2685F7EC" w14:textId="3B3B5ED6" w:rsidR="007F2003" w:rsidRPr="006C7348" w:rsidRDefault="00933986" w:rsidP="007F2003">
            <w:r>
              <w:t>Realizado</w:t>
            </w:r>
          </w:p>
        </w:tc>
      </w:tr>
      <w:tr w:rsidR="007F2003" w:rsidRPr="006C7348" w14:paraId="1BBC0EE8" w14:textId="77777777" w:rsidTr="007F2003">
        <w:trPr>
          <w:trHeight w:val="411"/>
        </w:trPr>
        <w:tc>
          <w:tcPr>
            <w:tcW w:w="5070" w:type="dxa"/>
          </w:tcPr>
          <w:p w14:paraId="1066C517" w14:textId="4D2C8AB8" w:rsidR="007F2003" w:rsidRPr="006C7348" w:rsidRDefault="007F2003" w:rsidP="007F2003">
            <w:r>
              <w:t xml:space="preserve">Armazenar mensagens do </w:t>
            </w:r>
            <w:proofErr w:type="spellStart"/>
            <w:r>
              <w:t>Twitter</w:t>
            </w:r>
            <w:proofErr w:type="spellEnd"/>
            <w:r>
              <w:t xml:space="preserve"> no DB Oracle</w:t>
            </w:r>
          </w:p>
        </w:tc>
        <w:tc>
          <w:tcPr>
            <w:tcW w:w="1417" w:type="dxa"/>
          </w:tcPr>
          <w:p w14:paraId="51A3C01F" w14:textId="40D28A0A" w:rsidR="007F2003" w:rsidRPr="006C7348" w:rsidRDefault="007F2003" w:rsidP="007F2003">
            <w:r>
              <w:t>Saincler</w:t>
            </w:r>
          </w:p>
        </w:tc>
        <w:tc>
          <w:tcPr>
            <w:tcW w:w="992" w:type="dxa"/>
          </w:tcPr>
          <w:p w14:paraId="120E4B04" w14:textId="68066943" w:rsidR="007F2003" w:rsidRPr="006C7348" w:rsidRDefault="007F2003" w:rsidP="007F2003">
            <w:r>
              <w:t>24/11/2018</w:t>
            </w:r>
          </w:p>
        </w:tc>
        <w:tc>
          <w:tcPr>
            <w:tcW w:w="1241" w:type="dxa"/>
          </w:tcPr>
          <w:p w14:paraId="4960A58E" w14:textId="19A79D5A" w:rsidR="007F2003" w:rsidRPr="006C7348" w:rsidRDefault="00933986" w:rsidP="007F2003">
            <w:r>
              <w:t>Realizado</w:t>
            </w:r>
          </w:p>
        </w:tc>
      </w:tr>
      <w:tr w:rsidR="007F2003" w:rsidRPr="006C7348" w14:paraId="1050C751" w14:textId="77777777" w:rsidTr="007F2003">
        <w:trPr>
          <w:trHeight w:val="411"/>
        </w:trPr>
        <w:tc>
          <w:tcPr>
            <w:tcW w:w="5070" w:type="dxa"/>
          </w:tcPr>
          <w:p w14:paraId="1894975A" w14:textId="71FCC295" w:rsidR="007F2003" w:rsidRPr="006C7348" w:rsidRDefault="000E623F" w:rsidP="007F2003">
            <w:r>
              <w:t xml:space="preserve">Construir </w:t>
            </w:r>
            <w:proofErr w:type="spellStart"/>
            <w:r>
              <w:t>views</w:t>
            </w:r>
            <w:proofErr w:type="spellEnd"/>
            <w:r>
              <w:t xml:space="preserve"> no banco de dados para retornar dados sumarizados</w:t>
            </w:r>
          </w:p>
        </w:tc>
        <w:tc>
          <w:tcPr>
            <w:tcW w:w="1417" w:type="dxa"/>
          </w:tcPr>
          <w:p w14:paraId="177F0C99" w14:textId="479A4DF9" w:rsidR="007F2003" w:rsidRPr="006C7348" w:rsidRDefault="000E623F" w:rsidP="007F2003">
            <w:r>
              <w:t>Saincler</w:t>
            </w:r>
          </w:p>
        </w:tc>
        <w:tc>
          <w:tcPr>
            <w:tcW w:w="992" w:type="dxa"/>
          </w:tcPr>
          <w:p w14:paraId="00130634" w14:textId="05112656" w:rsidR="007F2003" w:rsidRPr="006C7348" w:rsidRDefault="000E623F" w:rsidP="007F2003">
            <w:r>
              <w:t>25/11/2018</w:t>
            </w:r>
          </w:p>
        </w:tc>
        <w:tc>
          <w:tcPr>
            <w:tcW w:w="1241" w:type="dxa"/>
          </w:tcPr>
          <w:p w14:paraId="74E1AA57" w14:textId="5F22C8AB" w:rsidR="007F2003" w:rsidRPr="006C7348" w:rsidRDefault="00933986" w:rsidP="007F2003">
            <w:r>
              <w:t>Realizado</w:t>
            </w:r>
          </w:p>
        </w:tc>
      </w:tr>
      <w:tr w:rsidR="007F2003" w:rsidRPr="006C7348" w14:paraId="2888EDC8" w14:textId="77777777" w:rsidTr="007F2003">
        <w:trPr>
          <w:trHeight w:val="411"/>
        </w:trPr>
        <w:tc>
          <w:tcPr>
            <w:tcW w:w="5070" w:type="dxa"/>
          </w:tcPr>
          <w:p w14:paraId="05FB2B59" w14:textId="5A90E302" w:rsidR="007F2003" w:rsidRPr="006C7348" w:rsidRDefault="000E623F" w:rsidP="000E623F">
            <w:r>
              <w:t xml:space="preserve">Desenvolver API </w:t>
            </w:r>
            <w:proofErr w:type="spellStart"/>
            <w:r>
              <w:t>Rest</w:t>
            </w:r>
            <w:proofErr w:type="spellEnd"/>
            <w:r>
              <w:t xml:space="preserve"> em Java, para consultar dados gravados no banco. Usar </w:t>
            </w:r>
            <w:proofErr w:type="spellStart"/>
            <w:r>
              <w:t>Views</w:t>
            </w:r>
            <w:proofErr w:type="spellEnd"/>
            <w:r>
              <w:t xml:space="preserve"> como base.</w:t>
            </w:r>
          </w:p>
        </w:tc>
        <w:tc>
          <w:tcPr>
            <w:tcW w:w="1417" w:type="dxa"/>
          </w:tcPr>
          <w:p w14:paraId="0FBA9C4C" w14:textId="25E4D7AB" w:rsidR="007F2003" w:rsidRPr="006C7348" w:rsidRDefault="000E623F" w:rsidP="007F2003">
            <w:r>
              <w:t>Saincler</w:t>
            </w:r>
          </w:p>
        </w:tc>
        <w:tc>
          <w:tcPr>
            <w:tcW w:w="992" w:type="dxa"/>
          </w:tcPr>
          <w:p w14:paraId="050AD479" w14:textId="57327710" w:rsidR="007F2003" w:rsidRPr="006C7348" w:rsidRDefault="000E623F" w:rsidP="007F2003">
            <w:r>
              <w:t>26/11/2018</w:t>
            </w:r>
          </w:p>
        </w:tc>
        <w:tc>
          <w:tcPr>
            <w:tcW w:w="1241" w:type="dxa"/>
          </w:tcPr>
          <w:p w14:paraId="0B85D6AA" w14:textId="4A45FBEE" w:rsidR="007F2003" w:rsidRPr="006C7348" w:rsidRDefault="00933986" w:rsidP="007F2003">
            <w:r>
              <w:t>Realizado</w:t>
            </w:r>
          </w:p>
        </w:tc>
      </w:tr>
      <w:tr w:rsidR="00A976B1" w:rsidRPr="006C7348" w14:paraId="1E54CE37" w14:textId="77777777" w:rsidTr="00EC390A">
        <w:trPr>
          <w:trHeight w:val="411"/>
        </w:trPr>
        <w:tc>
          <w:tcPr>
            <w:tcW w:w="5070" w:type="dxa"/>
          </w:tcPr>
          <w:p w14:paraId="1645F77C" w14:textId="54A7012C" w:rsidR="00A976B1" w:rsidRPr="006C7348" w:rsidRDefault="000E623F" w:rsidP="00EC390A">
            <w:r>
              <w:t xml:space="preserve">Expor API no API Gateway </w:t>
            </w:r>
          </w:p>
        </w:tc>
        <w:tc>
          <w:tcPr>
            <w:tcW w:w="1417" w:type="dxa"/>
          </w:tcPr>
          <w:p w14:paraId="1533FDFB" w14:textId="365015A6" w:rsidR="00A976B1" w:rsidRPr="006C7348" w:rsidRDefault="000E623F" w:rsidP="00EC390A">
            <w:r>
              <w:t>Saincler</w:t>
            </w:r>
          </w:p>
        </w:tc>
        <w:tc>
          <w:tcPr>
            <w:tcW w:w="992" w:type="dxa"/>
          </w:tcPr>
          <w:p w14:paraId="06A346ED" w14:textId="395B5380" w:rsidR="00A976B1" w:rsidRPr="006C7348" w:rsidRDefault="000E623F" w:rsidP="00EC390A">
            <w:r>
              <w:t>27/11/2018</w:t>
            </w:r>
          </w:p>
        </w:tc>
        <w:tc>
          <w:tcPr>
            <w:tcW w:w="1241" w:type="dxa"/>
          </w:tcPr>
          <w:p w14:paraId="40E4A32D" w14:textId="6FB9A0D5" w:rsidR="00A976B1" w:rsidRPr="006C7348" w:rsidRDefault="00933986" w:rsidP="00EC390A">
            <w:r>
              <w:t>Realizado</w:t>
            </w:r>
          </w:p>
        </w:tc>
      </w:tr>
      <w:tr w:rsidR="00A976B1" w:rsidRPr="006C7348" w14:paraId="0F759EA9" w14:textId="77777777" w:rsidTr="00EC390A">
        <w:trPr>
          <w:trHeight w:val="411"/>
        </w:trPr>
        <w:tc>
          <w:tcPr>
            <w:tcW w:w="5070" w:type="dxa"/>
          </w:tcPr>
          <w:p w14:paraId="3677D7CB" w14:textId="540AFAEE" w:rsidR="00A976B1" w:rsidRPr="006C7348" w:rsidRDefault="000E623F" w:rsidP="00EC390A">
            <w:r>
              <w:t xml:space="preserve">Criar página em Angular ou </w:t>
            </w:r>
            <w:proofErr w:type="spellStart"/>
            <w:r>
              <w:t>React</w:t>
            </w:r>
            <w:proofErr w:type="spellEnd"/>
            <w:r>
              <w:t xml:space="preserve"> para chamar e mostrar resultados das </w:t>
            </w:r>
            <w:proofErr w:type="spellStart"/>
            <w:r>
              <w:t>APIs</w:t>
            </w:r>
            <w:proofErr w:type="spellEnd"/>
          </w:p>
        </w:tc>
        <w:tc>
          <w:tcPr>
            <w:tcW w:w="1417" w:type="dxa"/>
          </w:tcPr>
          <w:p w14:paraId="2E9E48FC" w14:textId="44495B8C" w:rsidR="00A976B1" w:rsidRPr="006C7348" w:rsidRDefault="000E623F" w:rsidP="00EC390A">
            <w:r>
              <w:t>Saincler</w:t>
            </w:r>
          </w:p>
        </w:tc>
        <w:tc>
          <w:tcPr>
            <w:tcW w:w="992" w:type="dxa"/>
          </w:tcPr>
          <w:p w14:paraId="0962B4E8" w14:textId="71EDB1BD" w:rsidR="00A976B1" w:rsidRPr="006C7348" w:rsidRDefault="000E623F" w:rsidP="00EC390A">
            <w:r>
              <w:t>28/11/2018</w:t>
            </w:r>
          </w:p>
        </w:tc>
        <w:tc>
          <w:tcPr>
            <w:tcW w:w="1241" w:type="dxa"/>
          </w:tcPr>
          <w:p w14:paraId="2AC2D517" w14:textId="5A07A264" w:rsidR="00A976B1" w:rsidRPr="006C7348" w:rsidRDefault="000E623F" w:rsidP="00EC390A">
            <w:r>
              <w:t>Pendente</w:t>
            </w:r>
          </w:p>
        </w:tc>
      </w:tr>
      <w:tr w:rsidR="00A976B1" w:rsidRPr="006C7348" w14:paraId="25011030" w14:textId="77777777" w:rsidTr="00EC390A">
        <w:trPr>
          <w:trHeight w:val="411"/>
        </w:trPr>
        <w:tc>
          <w:tcPr>
            <w:tcW w:w="5070" w:type="dxa"/>
          </w:tcPr>
          <w:p w14:paraId="2E5481ED" w14:textId="0DE0C212" w:rsidR="00A976B1" w:rsidRPr="006C7348" w:rsidRDefault="000E623F" w:rsidP="00EC390A">
            <w:r>
              <w:t>Elaborar relatório técnico com a solução adotada</w:t>
            </w:r>
          </w:p>
        </w:tc>
        <w:tc>
          <w:tcPr>
            <w:tcW w:w="1417" w:type="dxa"/>
          </w:tcPr>
          <w:p w14:paraId="7B093457" w14:textId="0281E7D0" w:rsidR="00A976B1" w:rsidRPr="006C7348" w:rsidRDefault="000E623F" w:rsidP="00EC390A">
            <w:r>
              <w:t>Saincler</w:t>
            </w:r>
          </w:p>
        </w:tc>
        <w:tc>
          <w:tcPr>
            <w:tcW w:w="992" w:type="dxa"/>
          </w:tcPr>
          <w:p w14:paraId="2B29E63E" w14:textId="4CA6BDAD" w:rsidR="00A976B1" w:rsidRPr="006C7348" w:rsidRDefault="000E623F" w:rsidP="00EC390A">
            <w:r>
              <w:t>29/11/2018</w:t>
            </w:r>
          </w:p>
        </w:tc>
        <w:tc>
          <w:tcPr>
            <w:tcW w:w="1241" w:type="dxa"/>
          </w:tcPr>
          <w:p w14:paraId="01729D16" w14:textId="463E4705" w:rsidR="00A976B1" w:rsidRPr="006C7348" w:rsidRDefault="00933986" w:rsidP="00EC390A">
            <w:r>
              <w:t>Realizado</w:t>
            </w:r>
          </w:p>
        </w:tc>
      </w:tr>
    </w:tbl>
    <w:p w14:paraId="34D6C7F2" w14:textId="77777777" w:rsidR="00A976B1" w:rsidRPr="00455726" w:rsidRDefault="00A976B1" w:rsidP="0033564B"/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2"/>
        <w:gridCol w:w="3315"/>
        <w:gridCol w:w="2628"/>
      </w:tblGrid>
      <w:tr w:rsidR="00792F9E" w:rsidRPr="00967FBF" w14:paraId="4E25A6FA" w14:textId="77777777" w:rsidTr="00792F9E">
        <w:trPr>
          <w:trHeight w:val="420"/>
        </w:trPr>
        <w:tc>
          <w:tcPr>
            <w:tcW w:w="8615" w:type="dxa"/>
            <w:gridSpan w:val="3"/>
            <w:shd w:val="clear" w:color="auto" w:fill="DAEEF3" w:themeFill="accent5" w:themeFillTint="33"/>
            <w:vAlign w:val="center"/>
          </w:tcPr>
          <w:p w14:paraId="2EC17155" w14:textId="77777777" w:rsidR="00792F9E" w:rsidRPr="00792F9E" w:rsidRDefault="00792F9E" w:rsidP="00324226">
            <w:pPr>
              <w:jc w:val="center"/>
              <w:rPr>
                <w:b/>
              </w:rPr>
            </w:pPr>
            <w:r w:rsidRPr="00792F9E">
              <w:rPr>
                <w:b/>
              </w:rPr>
              <w:t>Aprovações</w:t>
            </w:r>
          </w:p>
        </w:tc>
      </w:tr>
      <w:tr w:rsidR="00792F9E" w:rsidRPr="00967FBF" w14:paraId="0E1F639A" w14:textId="77777777" w:rsidTr="00324226">
        <w:trPr>
          <w:trHeight w:val="420"/>
        </w:trPr>
        <w:tc>
          <w:tcPr>
            <w:tcW w:w="2672" w:type="dxa"/>
            <w:vAlign w:val="center"/>
          </w:tcPr>
          <w:p w14:paraId="1583A5E5" w14:textId="77777777" w:rsidR="00792F9E" w:rsidRPr="00967FBF" w:rsidRDefault="00792F9E" w:rsidP="00324226">
            <w:pPr>
              <w:jc w:val="center"/>
            </w:pPr>
            <w:r>
              <w:t>Autor</w:t>
            </w:r>
          </w:p>
        </w:tc>
        <w:tc>
          <w:tcPr>
            <w:tcW w:w="3315" w:type="dxa"/>
            <w:vAlign w:val="center"/>
          </w:tcPr>
          <w:p w14:paraId="767FEE8C" w14:textId="77777777" w:rsidR="00792F9E" w:rsidRPr="00967FBF" w:rsidRDefault="00792F9E" w:rsidP="00324226">
            <w:pPr>
              <w:jc w:val="center"/>
            </w:pPr>
            <w:r>
              <w:t>Revisor</w:t>
            </w:r>
          </w:p>
        </w:tc>
        <w:tc>
          <w:tcPr>
            <w:tcW w:w="2628" w:type="dxa"/>
            <w:vAlign w:val="center"/>
          </w:tcPr>
          <w:p w14:paraId="24EF5F15" w14:textId="77777777" w:rsidR="00792F9E" w:rsidRPr="00967FBF" w:rsidRDefault="00792F9E" w:rsidP="00324226">
            <w:pPr>
              <w:jc w:val="center"/>
            </w:pPr>
            <w:r>
              <w:t>Aprovador</w:t>
            </w:r>
          </w:p>
        </w:tc>
      </w:tr>
      <w:tr w:rsidR="00792F9E" w14:paraId="75B17EA3" w14:textId="77777777" w:rsidTr="00792F9E">
        <w:trPr>
          <w:trHeight w:val="839"/>
        </w:trPr>
        <w:tc>
          <w:tcPr>
            <w:tcW w:w="2672" w:type="dxa"/>
            <w:vAlign w:val="center"/>
          </w:tcPr>
          <w:p w14:paraId="653CBC8C" w14:textId="0AEB0FB0" w:rsidR="00792F9E" w:rsidRDefault="007F2003" w:rsidP="00324226">
            <w:pPr>
              <w:jc w:val="center"/>
            </w:pPr>
            <w:r>
              <w:t>Saincler Silva</w:t>
            </w:r>
          </w:p>
        </w:tc>
        <w:tc>
          <w:tcPr>
            <w:tcW w:w="3315" w:type="dxa"/>
            <w:vAlign w:val="center"/>
          </w:tcPr>
          <w:p w14:paraId="661A2A23" w14:textId="77777777" w:rsidR="00792F9E" w:rsidRDefault="00792F9E" w:rsidP="00324226">
            <w:pPr>
              <w:jc w:val="center"/>
            </w:pPr>
          </w:p>
        </w:tc>
        <w:tc>
          <w:tcPr>
            <w:tcW w:w="2628" w:type="dxa"/>
            <w:vAlign w:val="center"/>
          </w:tcPr>
          <w:p w14:paraId="14CF7468" w14:textId="77777777" w:rsidR="00792F9E" w:rsidRDefault="00792F9E" w:rsidP="00324226">
            <w:pPr>
              <w:jc w:val="center"/>
            </w:pPr>
          </w:p>
        </w:tc>
      </w:tr>
    </w:tbl>
    <w:p w14:paraId="355430A5" w14:textId="77777777" w:rsidR="0033564B" w:rsidRDefault="0033564B" w:rsidP="0033564B"/>
    <w:p w14:paraId="5E375299" w14:textId="77777777" w:rsidR="00933986" w:rsidRDefault="00933986" w:rsidP="0033564B"/>
    <w:p w14:paraId="0B6891E0" w14:textId="3EC97CB8" w:rsidR="00933986" w:rsidRDefault="00933986" w:rsidP="0033564B">
      <w:r>
        <w:t>Relatório Técnico:</w:t>
      </w:r>
    </w:p>
    <w:p w14:paraId="52C27CCE" w14:textId="71F8B15C" w:rsidR="00933986" w:rsidRDefault="00933986" w:rsidP="0033564B">
      <w:r>
        <w:t>Para solução final, foram adotadas as seguintes tecnologias:</w:t>
      </w:r>
    </w:p>
    <w:p w14:paraId="26003B89" w14:textId="7711BE80" w:rsidR="00933986" w:rsidRDefault="00933986" w:rsidP="00933986">
      <w:pPr>
        <w:pStyle w:val="ListParagraph"/>
        <w:numPr>
          <w:ilvl w:val="0"/>
          <w:numId w:val="1"/>
        </w:numPr>
      </w:pPr>
      <w:proofErr w:type="spellStart"/>
      <w:r w:rsidRPr="00933986">
        <w:rPr>
          <w:b/>
        </w:rPr>
        <w:t>Pentaho</w:t>
      </w:r>
      <w:proofErr w:type="spellEnd"/>
      <w:r w:rsidRPr="00933986">
        <w:rPr>
          <w:b/>
        </w:rPr>
        <w:t xml:space="preserve"> Data </w:t>
      </w:r>
      <w:proofErr w:type="spellStart"/>
      <w:r w:rsidRPr="00933986">
        <w:rPr>
          <w:b/>
        </w:rPr>
        <w:t>Integration</w:t>
      </w:r>
      <w:proofErr w:type="spellEnd"/>
      <w:r>
        <w:rPr>
          <w:b/>
        </w:rPr>
        <w:t xml:space="preserve"> 7.1</w:t>
      </w:r>
      <w:r w:rsidRPr="00933986">
        <w:rPr>
          <w:b/>
        </w:rPr>
        <w:t>:</w:t>
      </w:r>
      <w:r>
        <w:t xml:space="preserve"> Para conectar na API do </w:t>
      </w:r>
      <w:proofErr w:type="spellStart"/>
      <w:r>
        <w:t>Twitter</w:t>
      </w:r>
      <w:proofErr w:type="spellEnd"/>
      <w:r>
        <w:t xml:space="preserve"> e gravar informações retornadas no bando de Dados</w:t>
      </w:r>
    </w:p>
    <w:p w14:paraId="7B8EA85A" w14:textId="25937846" w:rsidR="00933986" w:rsidRDefault="00933986" w:rsidP="00933986">
      <w:pPr>
        <w:pStyle w:val="ListParagraph"/>
        <w:numPr>
          <w:ilvl w:val="0"/>
          <w:numId w:val="1"/>
        </w:numPr>
      </w:pPr>
      <w:r w:rsidRPr="00933986">
        <w:rPr>
          <w:b/>
        </w:rPr>
        <w:t xml:space="preserve">DB </w:t>
      </w:r>
      <w:proofErr w:type="spellStart"/>
      <w:r w:rsidRPr="00933986">
        <w:rPr>
          <w:b/>
        </w:rPr>
        <w:t>MySql</w:t>
      </w:r>
      <w:proofErr w:type="spellEnd"/>
      <w:r w:rsidRPr="00933986">
        <w:rPr>
          <w:b/>
        </w:rPr>
        <w:t xml:space="preserve"> Versão 8:</w:t>
      </w:r>
      <w:r>
        <w:t xml:space="preserve"> Para armazenar informações oriundas do </w:t>
      </w:r>
      <w:proofErr w:type="spellStart"/>
      <w:r>
        <w:t>Twitter</w:t>
      </w:r>
      <w:proofErr w:type="spellEnd"/>
    </w:p>
    <w:p w14:paraId="0D90AB29" w14:textId="7EC6378C" w:rsidR="00933986" w:rsidRDefault="00933986" w:rsidP="00933986">
      <w:pPr>
        <w:pStyle w:val="ListParagraph"/>
        <w:numPr>
          <w:ilvl w:val="0"/>
          <w:numId w:val="1"/>
        </w:numPr>
      </w:pPr>
      <w:r w:rsidRPr="00933986">
        <w:rPr>
          <w:b/>
        </w:rPr>
        <w:t xml:space="preserve">WSO2 Enterprise </w:t>
      </w:r>
      <w:proofErr w:type="spellStart"/>
      <w:r w:rsidRPr="00933986">
        <w:rPr>
          <w:b/>
        </w:rPr>
        <w:t>Integrator</w:t>
      </w:r>
      <w:proofErr w:type="spellEnd"/>
      <w:r>
        <w:rPr>
          <w:b/>
        </w:rPr>
        <w:t xml:space="preserve"> (EI) 6.4</w:t>
      </w:r>
      <w:bookmarkStart w:id="0" w:name="_GoBack"/>
      <w:bookmarkEnd w:id="0"/>
      <w:r>
        <w:rPr>
          <w:b/>
        </w:rPr>
        <w:t xml:space="preserve">: </w:t>
      </w:r>
      <w:proofErr w:type="spellStart"/>
      <w:r w:rsidRPr="00933986">
        <w:rPr>
          <w:b/>
          <w:i/>
        </w:rPr>
        <w:t>Carbon</w:t>
      </w:r>
      <w:proofErr w:type="spellEnd"/>
      <w:r w:rsidRPr="00933986">
        <w:rPr>
          <w:b/>
          <w:i/>
        </w:rPr>
        <w:t>;</w:t>
      </w:r>
      <w:r w:rsidRPr="00933986">
        <w:rPr>
          <w:b/>
          <w:i/>
        </w:rPr>
        <w:t xml:space="preserve"> Data Services Server</w:t>
      </w:r>
      <w:r w:rsidRPr="00933986">
        <w:rPr>
          <w:b/>
          <w:i/>
        </w:rPr>
        <w:t>:</w:t>
      </w:r>
      <w:r>
        <w:t xml:space="preserve"> Para ler informações do banco e disponibilizar uma API </w:t>
      </w:r>
      <w:proofErr w:type="spellStart"/>
      <w:r>
        <w:t>Rest</w:t>
      </w:r>
      <w:proofErr w:type="spellEnd"/>
      <w:r>
        <w:t xml:space="preserve"> para retornar as informações gravadas no </w:t>
      </w:r>
      <w:proofErr w:type="spellStart"/>
      <w:r>
        <w:t>MySql</w:t>
      </w:r>
      <w:proofErr w:type="spellEnd"/>
      <w:r>
        <w:t xml:space="preserve">. Para </w:t>
      </w:r>
      <w:proofErr w:type="spellStart"/>
      <w:r>
        <w:t>gerenciar,configurar</w:t>
      </w:r>
      <w:proofErr w:type="spellEnd"/>
      <w:r>
        <w:t xml:space="preserve"> e disponibilizar API </w:t>
      </w:r>
      <w:proofErr w:type="spellStart"/>
      <w:r>
        <w:t>Rest</w:t>
      </w:r>
      <w:proofErr w:type="spellEnd"/>
      <w:r>
        <w:t>/</w:t>
      </w:r>
      <w:proofErr w:type="spellStart"/>
      <w:r>
        <w:t>Endpoint</w:t>
      </w:r>
      <w:proofErr w:type="spellEnd"/>
      <w:r>
        <w:t>.</w:t>
      </w:r>
    </w:p>
    <w:p w14:paraId="6B0FFE9B" w14:textId="08BA1668" w:rsidR="00933986" w:rsidRDefault="00933986" w:rsidP="00933986">
      <w:pPr>
        <w:pStyle w:val="ListParagraph"/>
      </w:pPr>
    </w:p>
    <w:p w14:paraId="6E8D041B" w14:textId="1294F1ED" w:rsidR="00933986" w:rsidRPr="0033564B" w:rsidRDefault="00933986" w:rsidP="00933986">
      <w:pPr>
        <w:pStyle w:val="ListParagraph"/>
      </w:pPr>
      <w:r>
        <w:t xml:space="preserve">Algumas ferramentas como </w:t>
      </w:r>
      <w:proofErr w:type="spellStart"/>
      <w:r>
        <w:t>MuleSoft</w:t>
      </w:r>
      <w:proofErr w:type="spellEnd"/>
      <w:r>
        <w:t xml:space="preserve"> ESB, Eclipse Java foram substituídas pelo WSO2 pela familiaridade e facilidade de implementação dos objetivos solicitados.</w:t>
      </w:r>
    </w:p>
    <w:sectPr w:rsidR="00933986" w:rsidRPr="0033564B" w:rsidSect="00A9038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51DF1" w14:textId="77777777" w:rsidR="00FF3F32" w:rsidRDefault="00FF3F32" w:rsidP="0033564B">
      <w:pPr>
        <w:spacing w:after="0" w:line="240" w:lineRule="auto"/>
      </w:pPr>
      <w:r>
        <w:separator/>
      </w:r>
    </w:p>
  </w:endnote>
  <w:endnote w:type="continuationSeparator" w:id="0">
    <w:p w14:paraId="00ABAC44" w14:textId="77777777" w:rsidR="00FF3F32" w:rsidRDefault="00FF3F32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A8E1B" w14:textId="77777777" w:rsidR="00FF3F32" w:rsidRDefault="00FF3F32" w:rsidP="00BB47BB">
    <w:pPr>
      <w:pStyle w:val="Footer"/>
      <w:pBdr>
        <w:bottom w:val="single" w:sz="6" w:space="1" w:color="auto"/>
      </w:pBdr>
      <w:jc w:val="center"/>
      <w:rPr>
        <w:sz w:val="16"/>
        <w:szCs w:val="16"/>
      </w:rPr>
    </w:pPr>
  </w:p>
  <w:p w14:paraId="1CEA8B76" w14:textId="10922F2B" w:rsidR="00FF3F32" w:rsidRDefault="00933986" w:rsidP="00BB47BB">
    <w:pPr>
      <w:pStyle w:val="Footer"/>
    </w:pPr>
    <w:hyperlink r:id="rId1" w:history="1">
      <w:proofErr w:type="spellStart"/>
      <w:r w:rsidR="00FF3F32">
        <w:rPr>
          <w:rStyle w:val="Hyperlink"/>
          <w:sz w:val="16"/>
          <w:szCs w:val="16"/>
        </w:rPr>
        <w:t>By</w:t>
      </w:r>
      <w:proofErr w:type="spellEnd"/>
      <w:r w:rsidR="00FF3F32">
        <w:rPr>
          <w:rStyle w:val="Hyperlink"/>
          <w:sz w:val="16"/>
          <w:szCs w:val="16"/>
        </w:rPr>
        <w:t xml:space="preserve"> Saincler Silva</w:t>
      </w:r>
    </w:hyperlink>
    <w:r w:rsidR="00FF3F32">
      <w:rPr>
        <w:sz w:val="16"/>
        <w:szCs w:val="16"/>
      </w:rPr>
      <w:t xml:space="preserve"> </w:t>
    </w:r>
    <w:r w:rsidR="00FF3F32">
      <w:rPr>
        <w:sz w:val="16"/>
        <w:szCs w:val="16"/>
      </w:rPr>
      <w:tab/>
    </w:r>
    <w:r w:rsidR="00FF3F32"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EndPr/>
      <w:sdtContent>
        <w:r w:rsidR="00FF3F32">
          <w:rPr>
            <w:sz w:val="16"/>
            <w:szCs w:val="16"/>
          </w:rPr>
          <w:fldChar w:fldCharType="begin"/>
        </w:r>
        <w:r w:rsidR="00FF3F32">
          <w:rPr>
            <w:sz w:val="16"/>
            <w:szCs w:val="16"/>
          </w:rPr>
          <w:instrText xml:space="preserve"> PAGE   \* MERGEFORMAT </w:instrText>
        </w:r>
        <w:r w:rsidR="00FF3F32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2</w:t>
        </w:r>
        <w:r w:rsidR="00FF3F3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45CAC" w14:textId="77777777" w:rsidR="00FF3F32" w:rsidRDefault="00FF3F32" w:rsidP="0033564B">
      <w:pPr>
        <w:spacing w:after="0" w:line="240" w:lineRule="auto"/>
      </w:pPr>
      <w:r>
        <w:separator/>
      </w:r>
    </w:p>
  </w:footnote>
  <w:footnote w:type="continuationSeparator" w:id="0">
    <w:p w14:paraId="4701958C" w14:textId="77777777" w:rsidR="00FF3F32" w:rsidRDefault="00FF3F32" w:rsidP="00335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813E4"/>
    <w:multiLevelType w:val="hybridMultilevel"/>
    <w:tmpl w:val="A89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99"/>
    <w:rsid w:val="00001857"/>
    <w:rsid w:val="0000188B"/>
    <w:rsid w:val="0000751D"/>
    <w:rsid w:val="000150DC"/>
    <w:rsid w:val="0002121F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C0E23"/>
    <w:rsid w:val="000C1ABA"/>
    <w:rsid w:val="000C1B2C"/>
    <w:rsid w:val="000C3327"/>
    <w:rsid w:val="000D029F"/>
    <w:rsid w:val="000E623F"/>
    <w:rsid w:val="00100D92"/>
    <w:rsid w:val="001108F0"/>
    <w:rsid w:val="001305B3"/>
    <w:rsid w:val="0013146A"/>
    <w:rsid w:val="00144E86"/>
    <w:rsid w:val="00166D65"/>
    <w:rsid w:val="00171F0B"/>
    <w:rsid w:val="00180C19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6BA1"/>
    <w:rsid w:val="0021710C"/>
    <w:rsid w:val="00221F97"/>
    <w:rsid w:val="00223272"/>
    <w:rsid w:val="002234B5"/>
    <w:rsid w:val="002246D0"/>
    <w:rsid w:val="00226E7A"/>
    <w:rsid w:val="00231310"/>
    <w:rsid w:val="0024368D"/>
    <w:rsid w:val="002474E8"/>
    <w:rsid w:val="00257BB6"/>
    <w:rsid w:val="00262A60"/>
    <w:rsid w:val="00264C3E"/>
    <w:rsid w:val="00271692"/>
    <w:rsid w:val="00280F27"/>
    <w:rsid w:val="00287A95"/>
    <w:rsid w:val="00290180"/>
    <w:rsid w:val="00290570"/>
    <w:rsid w:val="00294E3C"/>
    <w:rsid w:val="002A7558"/>
    <w:rsid w:val="002C20C9"/>
    <w:rsid w:val="002C779C"/>
    <w:rsid w:val="002D3209"/>
    <w:rsid w:val="002E0659"/>
    <w:rsid w:val="002E49AB"/>
    <w:rsid w:val="002F065A"/>
    <w:rsid w:val="002F480F"/>
    <w:rsid w:val="003200BB"/>
    <w:rsid w:val="00324226"/>
    <w:rsid w:val="0033102B"/>
    <w:rsid w:val="00331054"/>
    <w:rsid w:val="003313A5"/>
    <w:rsid w:val="0033564B"/>
    <w:rsid w:val="00340B96"/>
    <w:rsid w:val="00352382"/>
    <w:rsid w:val="0035336A"/>
    <w:rsid w:val="00360432"/>
    <w:rsid w:val="003725FD"/>
    <w:rsid w:val="003732AF"/>
    <w:rsid w:val="00382F70"/>
    <w:rsid w:val="003864EB"/>
    <w:rsid w:val="00392B51"/>
    <w:rsid w:val="003A5CB7"/>
    <w:rsid w:val="003A5D7A"/>
    <w:rsid w:val="003B69EB"/>
    <w:rsid w:val="003C48E2"/>
    <w:rsid w:val="0040115A"/>
    <w:rsid w:val="00411CD4"/>
    <w:rsid w:val="0041311F"/>
    <w:rsid w:val="0042232E"/>
    <w:rsid w:val="004263D6"/>
    <w:rsid w:val="00432510"/>
    <w:rsid w:val="00432AA7"/>
    <w:rsid w:val="004414D2"/>
    <w:rsid w:val="00444568"/>
    <w:rsid w:val="00455726"/>
    <w:rsid w:val="00464594"/>
    <w:rsid w:val="00465357"/>
    <w:rsid w:val="004656AF"/>
    <w:rsid w:val="0047026C"/>
    <w:rsid w:val="004708CA"/>
    <w:rsid w:val="00472A6D"/>
    <w:rsid w:val="00485182"/>
    <w:rsid w:val="00485BDA"/>
    <w:rsid w:val="00490E57"/>
    <w:rsid w:val="00491462"/>
    <w:rsid w:val="004969C3"/>
    <w:rsid w:val="004C2277"/>
    <w:rsid w:val="004E3C0A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43065"/>
    <w:rsid w:val="00551857"/>
    <w:rsid w:val="00552115"/>
    <w:rsid w:val="00576346"/>
    <w:rsid w:val="00584ADE"/>
    <w:rsid w:val="00586ECB"/>
    <w:rsid w:val="00590259"/>
    <w:rsid w:val="00593DCE"/>
    <w:rsid w:val="005945D2"/>
    <w:rsid w:val="005A54E2"/>
    <w:rsid w:val="005D0FB6"/>
    <w:rsid w:val="005D2110"/>
    <w:rsid w:val="005D37AA"/>
    <w:rsid w:val="005E10A1"/>
    <w:rsid w:val="005E7F8C"/>
    <w:rsid w:val="00624429"/>
    <w:rsid w:val="006264C3"/>
    <w:rsid w:val="00630530"/>
    <w:rsid w:val="006310B8"/>
    <w:rsid w:val="0063144E"/>
    <w:rsid w:val="006372F0"/>
    <w:rsid w:val="00646C99"/>
    <w:rsid w:val="00664682"/>
    <w:rsid w:val="006812B6"/>
    <w:rsid w:val="00683A32"/>
    <w:rsid w:val="006848D4"/>
    <w:rsid w:val="006B0AA0"/>
    <w:rsid w:val="006B2BCC"/>
    <w:rsid w:val="006B68F7"/>
    <w:rsid w:val="006C0BF2"/>
    <w:rsid w:val="006C6098"/>
    <w:rsid w:val="006C7348"/>
    <w:rsid w:val="006D7668"/>
    <w:rsid w:val="006E6366"/>
    <w:rsid w:val="006F5930"/>
    <w:rsid w:val="0070328A"/>
    <w:rsid w:val="0071259C"/>
    <w:rsid w:val="00741AC9"/>
    <w:rsid w:val="00752C8C"/>
    <w:rsid w:val="0075654F"/>
    <w:rsid w:val="00766645"/>
    <w:rsid w:val="00767F6D"/>
    <w:rsid w:val="00792F9E"/>
    <w:rsid w:val="007A338D"/>
    <w:rsid w:val="007B1B6B"/>
    <w:rsid w:val="007C36C6"/>
    <w:rsid w:val="007C73DE"/>
    <w:rsid w:val="007D6586"/>
    <w:rsid w:val="007F2003"/>
    <w:rsid w:val="007F24F4"/>
    <w:rsid w:val="008008D3"/>
    <w:rsid w:val="008069B5"/>
    <w:rsid w:val="0081087F"/>
    <w:rsid w:val="00811775"/>
    <w:rsid w:val="00820B10"/>
    <w:rsid w:val="00825832"/>
    <w:rsid w:val="00840DC2"/>
    <w:rsid w:val="00850432"/>
    <w:rsid w:val="00867E94"/>
    <w:rsid w:val="00873616"/>
    <w:rsid w:val="00886A9D"/>
    <w:rsid w:val="008A535C"/>
    <w:rsid w:val="008A77A7"/>
    <w:rsid w:val="008B30E1"/>
    <w:rsid w:val="008B6B25"/>
    <w:rsid w:val="008C7E18"/>
    <w:rsid w:val="008D1FA8"/>
    <w:rsid w:val="008D7C17"/>
    <w:rsid w:val="008E255E"/>
    <w:rsid w:val="00912B88"/>
    <w:rsid w:val="009162B7"/>
    <w:rsid w:val="00917EBE"/>
    <w:rsid w:val="00921DA2"/>
    <w:rsid w:val="00933986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B5F02"/>
    <w:rsid w:val="009D5BD3"/>
    <w:rsid w:val="009D61EB"/>
    <w:rsid w:val="009E351F"/>
    <w:rsid w:val="009F0B65"/>
    <w:rsid w:val="00A23B5E"/>
    <w:rsid w:val="00A446AA"/>
    <w:rsid w:val="00A55F21"/>
    <w:rsid w:val="00A62224"/>
    <w:rsid w:val="00A651CC"/>
    <w:rsid w:val="00A90383"/>
    <w:rsid w:val="00A91BCE"/>
    <w:rsid w:val="00A976B1"/>
    <w:rsid w:val="00AA4809"/>
    <w:rsid w:val="00AA5261"/>
    <w:rsid w:val="00AA79D8"/>
    <w:rsid w:val="00AC2D07"/>
    <w:rsid w:val="00AE1B15"/>
    <w:rsid w:val="00AF094E"/>
    <w:rsid w:val="00B12D38"/>
    <w:rsid w:val="00B15AE7"/>
    <w:rsid w:val="00B5323A"/>
    <w:rsid w:val="00B55DBF"/>
    <w:rsid w:val="00B6095B"/>
    <w:rsid w:val="00B80F9C"/>
    <w:rsid w:val="00B81B1B"/>
    <w:rsid w:val="00B879C5"/>
    <w:rsid w:val="00BA4EE6"/>
    <w:rsid w:val="00BB47BB"/>
    <w:rsid w:val="00BB69BE"/>
    <w:rsid w:val="00BB6D0B"/>
    <w:rsid w:val="00BB7FAC"/>
    <w:rsid w:val="00BC27D9"/>
    <w:rsid w:val="00BD416A"/>
    <w:rsid w:val="00C01B66"/>
    <w:rsid w:val="00C065C8"/>
    <w:rsid w:val="00C16940"/>
    <w:rsid w:val="00C22DCF"/>
    <w:rsid w:val="00C249D4"/>
    <w:rsid w:val="00C260B3"/>
    <w:rsid w:val="00C44786"/>
    <w:rsid w:val="00C556D9"/>
    <w:rsid w:val="00C60D02"/>
    <w:rsid w:val="00C6367A"/>
    <w:rsid w:val="00C674B1"/>
    <w:rsid w:val="00C83A1B"/>
    <w:rsid w:val="00CB0D1A"/>
    <w:rsid w:val="00CB2271"/>
    <w:rsid w:val="00CC5B85"/>
    <w:rsid w:val="00CC714D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CAE"/>
    <w:rsid w:val="00D822B8"/>
    <w:rsid w:val="00D859D4"/>
    <w:rsid w:val="00DA601B"/>
    <w:rsid w:val="00DF179D"/>
    <w:rsid w:val="00DF1C4C"/>
    <w:rsid w:val="00DF6A47"/>
    <w:rsid w:val="00E11F29"/>
    <w:rsid w:val="00E151E7"/>
    <w:rsid w:val="00E32566"/>
    <w:rsid w:val="00E33779"/>
    <w:rsid w:val="00E424EA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C390A"/>
    <w:rsid w:val="00ED024B"/>
    <w:rsid w:val="00ED5D77"/>
    <w:rsid w:val="00EE0D23"/>
    <w:rsid w:val="00EE45F7"/>
    <w:rsid w:val="00EF4CCB"/>
    <w:rsid w:val="00F01088"/>
    <w:rsid w:val="00F20625"/>
    <w:rsid w:val="00F24302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E7D77"/>
    <w:rsid w:val="00FF3F32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72E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4B"/>
  </w:style>
  <w:style w:type="paragraph" w:styleId="Footer">
    <w:name w:val="footer"/>
    <w:basedOn w:val="Normal"/>
    <w:link w:val="Foot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4B"/>
  </w:style>
  <w:style w:type="paragraph" w:styleId="BalloonText">
    <w:name w:val="Balloon Text"/>
    <w:basedOn w:val="Normal"/>
    <w:link w:val="BalloonText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4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4B"/>
  </w:style>
  <w:style w:type="paragraph" w:styleId="Footer">
    <w:name w:val="footer"/>
    <w:basedOn w:val="Normal"/>
    <w:link w:val="Footer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4B"/>
  </w:style>
  <w:style w:type="paragraph" w:styleId="BalloonText">
    <w:name w:val="Balloon Text"/>
    <w:basedOn w:val="Normal"/>
    <w:link w:val="BalloonText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6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4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incler-wilson-rocha-00875b85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A4B1C51-66FC-E240-A248-31B890EA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Saincler Silva</cp:lastModifiedBy>
  <cp:revision>2</cp:revision>
  <dcterms:created xsi:type="dcterms:W3CDTF">2018-11-27T21:00:00Z</dcterms:created>
  <dcterms:modified xsi:type="dcterms:W3CDTF">2018-11-27T21:00:00Z</dcterms:modified>
</cp:coreProperties>
</file>