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D872B3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Application Implementation</w:t>
      </w:r>
      <w:r w:rsidR="006E42D2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F81D37" w:rsidRPr="000576EE" w:rsidRDefault="00333E1C" w:rsidP="00F81D37">
      <w:pPr>
        <w:rPr>
          <w:rFonts w:ascii="Arial" w:hAnsi="Arial" w:cs="Arial"/>
        </w:rPr>
      </w:pPr>
      <w:r>
        <w:rPr>
          <w:rFonts w:ascii="Arial" w:hAnsi="Arial" w:cs="Arial"/>
        </w:rPr>
        <w:t>When new applications are developed, an impact analysis must be performed to ensure that existing Information Systems remain stable.</w:t>
      </w:r>
      <w:r w:rsidR="005C554C">
        <w:rPr>
          <w:rFonts w:ascii="Arial" w:hAnsi="Arial" w:cs="Arial"/>
        </w:rPr>
        <w:t xml:space="preserve"> 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E665F0" w:rsidRPr="00E665F0" w:rsidRDefault="00333E1C" w:rsidP="00DF4977">
      <w:pPr>
        <w:rPr>
          <w:rFonts w:ascii="Arial" w:hAnsi="Arial" w:cs="Arial"/>
        </w:rPr>
      </w:pPr>
      <w:r w:rsidRPr="00333E1C">
        <w:rPr>
          <w:rFonts w:ascii="Arial" w:hAnsi="Arial" w:cs="Arial"/>
        </w:rPr>
        <w:t xml:space="preserve">This policy is designed to protect the organizational resources on the network by defining requirements for new applications. </w:t>
      </w:r>
      <w:r>
        <w:rPr>
          <w:rFonts w:ascii="Arial" w:hAnsi="Arial" w:cs="Arial"/>
        </w:rPr>
        <w:t>A</w:t>
      </w:r>
      <w:r w:rsidRPr="00333E1C">
        <w:rPr>
          <w:rFonts w:ascii="Arial" w:hAnsi="Arial" w:cs="Arial"/>
        </w:rPr>
        <w:t>ssessment</w:t>
      </w:r>
      <w:r>
        <w:rPr>
          <w:rFonts w:ascii="Arial" w:hAnsi="Arial" w:cs="Arial"/>
        </w:rPr>
        <w:t xml:space="preserve">s should be used to identify data classification and security levels, storage, and system requirements. 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E665F0" w:rsidP="00F81D37">
      <w:pPr>
        <w:rPr>
          <w:rFonts w:ascii="Arial" w:hAnsi="Arial" w:cs="Arial"/>
        </w:rPr>
      </w:pPr>
      <w:r w:rsidRPr="00E665F0">
        <w:rPr>
          <w:rFonts w:ascii="Arial" w:hAnsi="Arial" w:cs="Arial"/>
        </w:rPr>
        <w:t xml:space="preserve">This policy applies to </w:t>
      </w:r>
      <w:r w:rsidR="0087090A">
        <w:rPr>
          <w:rFonts w:ascii="Arial" w:hAnsi="Arial" w:cs="Arial"/>
        </w:rPr>
        <w:t xml:space="preserve">all Staff </w:t>
      </w:r>
      <w:r w:rsidR="0087090A" w:rsidRPr="0087090A">
        <w:rPr>
          <w:rFonts w:ascii="Arial" w:hAnsi="Arial" w:cs="Arial"/>
        </w:rPr>
        <w:t xml:space="preserve">that </w:t>
      </w:r>
      <w:proofErr w:type="gramStart"/>
      <w:r w:rsidR="0000491D" w:rsidRPr="0000491D">
        <w:rPr>
          <w:rFonts w:ascii="Arial" w:hAnsi="Arial" w:cs="Arial"/>
        </w:rPr>
        <w:t>use</w:t>
      </w:r>
      <w:proofErr w:type="gramEnd"/>
      <w:r w:rsidR="0000491D" w:rsidRPr="0000491D">
        <w:rPr>
          <w:rFonts w:ascii="Arial" w:hAnsi="Arial" w:cs="Arial"/>
        </w:rPr>
        <w:t xml:space="preserve"> ABC Company Information Resources.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3E106A" w:rsidRPr="003E106A" w:rsidRDefault="003E106A" w:rsidP="003E106A">
      <w:pPr>
        <w:rPr>
          <w:rFonts w:ascii="Arial" w:hAnsi="Arial" w:cs="Arial"/>
        </w:rPr>
      </w:pPr>
      <w:r>
        <w:rPr>
          <w:rFonts w:ascii="Arial" w:hAnsi="Arial" w:cs="Arial"/>
        </w:rPr>
        <w:t>ABC Company Staff</w:t>
      </w:r>
      <w:r w:rsidRPr="003E106A">
        <w:rPr>
          <w:rFonts w:ascii="Arial" w:hAnsi="Arial" w:cs="Arial"/>
        </w:rPr>
        <w:t xml:space="preserve"> shall work with application developers and </w:t>
      </w:r>
      <w:r w:rsidR="002513E0">
        <w:rPr>
          <w:rFonts w:ascii="Arial" w:hAnsi="Arial" w:cs="Arial"/>
        </w:rPr>
        <w:t>Chief Security Officer (CSO)</w:t>
      </w:r>
      <w:r w:rsidRPr="003E106A">
        <w:rPr>
          <w:rFonts w:ascii="Arial" w:hAnsi="Arial" w:cs="Arial"/>
        </w:rPr>
        <w:t xml:space="preserve"> to assess data requirements for any new applications. </w:t>
      </w:r>
      <w:r w:rsidR="002513E0">
        <w:rPr>
          <w:rFonts w:ascii="Arial" w:hAnsi="Arial" w:cs="Arial"/>
        </w:rPr>
        <w:t>Staff</w:t>
      </w:r>
      <w:r w:rsidRPr="003E106A">
        <w:rPr>
          <w:rFonts w:ascii="Arial" w:hAnsi="Arial" w:cs="Arial"/>
        </w:rPr>
        <w:t xml:space="preserve"> shall specify their requirements for the applications and application developers </w:t>
      </w:r>
      <w:r w:rsidR="002513E0">
        <w:rPr>
          <w:rFonts w:ascii="Arial" w:hAnsi="Arial" w:cs="Arial"/>
        </w:rPr>
        <w:t>shall work with Staff</w:t>
      </w:r>
      <w:r w:rsidRPr="003E106A">
        <w:rPr>
          <w:rFonts w:ascii="Arial" w:hAnsi="Arial" w:cs="Arial"/>
        </w:rPr>
        <w:t xml:space="preserve"> to identify and categorize data according to </w:t>
      </w:r>
      <w:r w:rsidR="002513E0">
        <w:rPr>
          <w:rFonts w:ascii="Arial" w:hAnsi="Arial" w:cs="Arial"/>
        </w:rPr>
        <w:t>Data Classification Policy.</w:t>
      </w:r>
      <w:r w:rsidRPr="003E106A">
        <w:rPr>
          <w:rFonts w:ascii="Arial" w:hAnsi="Arial" w:cs="Arial"/>
        </w:rPr>
        <w:t xml:space="preserve"> </w:t>
      </w:r>
    </w:p>
    <w:p w:rsidR="003E106A" w:rsidRPr="003E106A" w:rsidRDefault="003E106A" w:rsidP="003E106A">
      <w:pPr>
        <w:rPr>
          <w:rFonts w:ascii="Arial" w:hAnsi="Arial" w:cs="Arial"/>
        </w:rPr>
      </w:pPr>
    </w:p>
    <w:p w:rsidR="003E106A" w:rsidRPr="003E106A" w:rsidRDefault="003E106A" w:rsidP="003E106A">
      <w:pPr>
        <w:rPr>
          <w:rFonts w:ascii="Arial" w:hAnsi="Arial" w:cs="Arial"/>
        </w:rPr>
      </w:pPr>
      <w:r w:rsidRPr="003E106A">
        <w:rPr>
          <w:rFonts w:ascii="Arial" w:hAnsi="Arial" w:cs="Arial"/>
        </w:rPr>
        <w:t>Once the data and application requirements are establish</w:t>
      </w:r>
      <w:r w:rsidR="002513E0">
        <w:rPr>
          <w:rFonts w:ascii="Arial" w:hAnsi="Arial" w:cs="Arial"/>
        </w:rPr>
        <w:t>ed, the CSO shall</w:t>
      </w:r>
      <w:r w:rsidRPr="003E106A">
        <w:rPr>
          <w:rFonts w:ascii="Arial" w:hAnsi="Arial" w:cs="Arial"/>
        </w:rPr>
        <w:t xml:space="preserve"> evaluate risk and determine methods, processes, equipment, and procedures to mitigate known risks. The </w:t>
      </w:r>
      <w:r w:rsidR="002513E0">
        <w:rPr>
          <w:rFonts w:ascii="Arial" w:hAnsi="Arial" w:cs="Arial"/>
        </w:rPr>
        <w:t>CSO</w:t>
      </w:r>
      <w:r w:rsidRPr="003E106A">
        <w:rPr>
          <w:rFonts w:ascii="Arial" w:hAnsi="Arial" w:cs="Arial"/>
        </w:rPr>
        <w:t xml:space="preserve">, </w:t>
      </w:r>
      <w:r w:rsidR="002513E0">
        <w:rPr>
          <w:rFonts w:ascii="Arial" w:hAnsi="Arial" w:cs="Arial"/>
        </w:rPr>
        <w:t>Staff</w:t>
      </w:r>
      <w:r w:rsidRPr="003E106A">
        <w:rPr>
          <w:rFonts w:ascii="Arial" w:hAnsi="Arial" w:cs="Arial"/>
        </w:rPr>
        <w:t xml:space="preserve">, and application developers will work together to provide required and reasonable access capability to systems and data both during development and final project implementation while providing </w:t>
      </w:r>
      <w:r w:rsidR="002513E0">
        <w:rPr>
          <w:rFonts w:ascii="Arial" w:hAnsi="Arial" w:cs="Arial"/>
        </w:rPr>
        <w:t>effective and sufficient controls at</w:t>
      </w:r>
      <w:r w:rsidRPr="003E106A">
        <w:rPr>
          <w:rFonts w:ascii="Arial" w:hAnsi="Arial" w:cs="Arial"/>
        </w:rPr>
        <w:t xml:space="preserve"> a reasonable cost. Under no circumstances should the overall security of the network be seriously compromised for the benefit of any project. </w:t>
      </w:r>
    </w:p>
    <w:p w:rsidR="003E106A" w:rsidRPr="003E106A" w:rsidRDefault="003E106A" w:rsidP="003E106A">
      <w:pPr>
        <w:rPr>
          <w:rFonts w:ascii="Arial" w:hAnsi="Arial" w:cs="Arial"/>
        </w:rPr>
      </w:pPr>
    </w:p>
    <w:p w:rsidR="003E106A" w:rsidRDefault="003E106A" w:rsidP="003E106A">
      <w:pPr>
        <w:rPr>
          <w:rFonts w:ascii="Arial" w:hAnsi="Arial" w:cs="Arial"/>
        </w:rPr>
      </w:pPr>
      <w:r w:rsidRPr="003E106A">
        <w:rPr>
          <w:rFonts w:ascii="Arial" w:hAnsi="Arial" w:cs="Arial"/>
        </w:rPr>
        <w:t>The data assessment, risk evaluation</w:t>
      </w:r>
      <w:r w:rsidR="002513E0">
        <w:rPr>
          <w:rFonts w:ascii="Arial" w:hAnsi="Arial" w:cs="Arial"/>
        </w:rPr>
        <w:t>, and system requirements shall</w:t>
      </w:r>
      <w:r w:rsidRPr="003E106A">
        <w:rPr>
          <w:rFonts w:ascii="Arial" w:hAnsi="Arial" w:cs="Arial"/>
        </w:rPr>
        <w:t xml:space="preserve"> be </w:t>
      </w:r>
      <w:r w:rsidR="002513E0">
        <w:rPr>
          <w:rFonts w:ascii="Arial" w:hAnsi="Arial" w:cs="Arial"/>
        </w:rPr>
        <w:t>performed</w:t>
      </w:r>
      <w:r w:rsidRPr="003E106A">
        <w:rPr>
          <w:rFonts w:ascii="Arial" w:hAnsi="Arial" w:cs="Arial"/>
        </w:rPr>
        <w:t xml:space="preserve"> early in the project life cycle since without this information, the overall cost of the project cannot be accurately assessed. </w:t>
      </w:r>
    </w:p>
    <w:p w:rsidR="00D41AF3" w:rsidRDefault="00D41AF3" w:rsidP="003E106A">
      <w:pPr>
        <w:rPr>
          <w:rFonts w:ascii="Arial" w:hAnsi="Arial" w:cs="Arial"/>
        </w:rPr>
      </w:pPr>
    </w:p>
    <w:p w:rsidR="00D41AF3" w:rsidRDefault="00D41AF3" w:rsidP="003E10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possible, IT Staff shall ensure that each server only provides </w:t>
      </w:r>
      <w:r w:rsidRPr="00D41AF3">
        <w:rPr>
          <w:rFonts w:ascii="Arial" w:hAnsi="Arial" w:cs="Arial"/>
        </w:rPr>
        <w:t>one primary function</w:t>
      </w:r>
      <w:r>
        <w:rPr>
          <w:rFonts w:ascii="Arial" w:hAnsi="Arial" w:cs="Arial"/>
        </w:rPr>
        <w:t xml:space="preserve">.  This helps prevent instances where separate functions require different security levels on the same device.  IT Staff shall </w:t>
      </w:r>
      <w:r w:rsidRPr="00D41AF3">
        <w:rPr>
          <w:rFonts w:ascii="Arial" w:hAnsi="Arial" w:cs="Arial"/>
        </w:rPr>
        <w:t xml:space="preserve">enable only necessary services, protocols, and daemons required </w:t>
      </w:r>
      <w:r>
        <w:rPr>
          <w:rFonts w:ascii="Arial" w:hAnsi="Arial" w:cs="Arial"/>
        </w:rPr>
        <w:t xml:space="preserve">by the </w:t>
      </w:r>
      <w:r>
        <w:rPr>
          <w:rFonts w:ascii="Arial" w:hAnsi="Arial" w:cs="Arial"/>
        </w:rPr>
        <w:lastRenderedPageBreak/>
        <w:t>application/system.  IT Staff shall develop a baseline configuration for the application and system.  Such configuration will be helpful in identifying unusual events and activities.</w:t>
      </w:r>
    </w:p>
    <w:p w:rsidR="00D41AF3" w:rsidRDefault="00D41AF3" w:rsidP="003E106A">
      <w:pPr>
        <w:rPr>
          <w:rFonts w:ascii="Arial" w:hAnsi="Arial" w:cs="Arial"/>
        </w:rPr>
      </w:pPr>
    </w:p>
    <w:p w:rsidR="00D41AF3" w:rsidRPr="003E106A" w:rsidRDefault="00D41AF3" w:rsidP="003E106A">
      <w:pPr>
        <w:rPr>
          <w:rFonts w:ascii="Arial" w:hAnsi="Arial" w:cs="Arial"/>
        </w:rPr>
      </w:pPr>
      <w:r>
        <w:rPr>
          <w:rFonts w:ascii="Arial" w:hAnsi="Arial" w:cs="Arial"/>
        </w:rPr>
        <w:t>Prior to placing the application into production, and annually thereafter, a security audit shall be performed on the application.  This helps ensure the security of the application, underlying host configuration, and data.</w:t>
      </w: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>This</w:t>
      </w:r>
      <w:r w:rsidR="0000491D">
        <w:rPr>
          <w:rFonts w:ascii="Arial" w:hAnsi="Arial" w:cs="Arial"/>
        </w:rPr>
        <w:t xml:space="preserve"> policy is to be distributed to</w:t>
      </w:r>
      <w:r w:rsidR="0000491D" w:rsidRPr="00E665F0">
        <w:rPr>
          <w:rFonts w:ascii="Arial" w:hAnsi="Arial" w:cs="Arial"/>
        </w:rPr>
        <w:t xml:space="preserve"> </w:t>
      </w:r>
      <w:r w:rsidR="0000491D">
        <w:rPr>
          <w:rFonts w:ascii="Arial" w:hAnsi="Arial" w:cs="Arial"/>
        </w:rPr>
        <w:t xml:space="preserve">all Staff </w:t>
      </w:r>
      <w:r w:rsidR="0000491D" w:rsidRPr="0087090A">
        <w:rPr>
          <w:rFonts w:ascii="Arial" w:hAnsi="Arial" w:cs="Arial"/>
        </w:rPr>
        <w:t xml:space="preserve">that </w:t>
      </w:r>
      <w:proofErr w:type="gramStart"/>
      <w:r w:rsidR="0000491D" w:rsidRPr="0000491D">
        <w:rPr>
          <w:rFonts w:ascii="Arial" w:hAnsi="Arial" w:cs="Arial"/>
        </w:rPr>
        <w:t>use</w:t>
      </w:r>
      <w:proofErr w:type="gramEnd"/>
      <w:r w:rsidR="0000491D" w:rsidRPr="0000491D">
        <w:rPr>
          <w:rFonts w:ascii="Arial" w:hAnsi="Arial" w:cs="Arial"/>
        </w:rPr>
        <w:t xml:space="preserve"> ABC Company Information Resources.</w:t>
      </w:r>
    </w:p>
    <w:p w:rsidR="00122AD1" w:rsidRDefault="00122AD1" w:rsidP="003F0EC4">
      <w:pPr>
        <w:rPr>
          <w:rFonts w:ascii="Arial" w:hAnsi="Arial" w:cs="Arial"/>
        </w:rPr>
      </w:pPr>
    </w:p>
    <w:p w:rsidR="00FC50CC" w:rsidRPr="000576EE" w:rsidRDefault="00FC50CC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9F2F01" w:rsidTr="00A10462">
        <w:tc>
          <w:tcPr>
            <w:tcW w:w="1137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14F47">
      <w:pPr>
        <w:rPr>
          <w:rFonts w:ascii="Arial" w:hAnsi="Arial" w:cs="Arial"/>
        </w:rPr>
      </w:pPr>
    </w:p>
    <w:p w:rsidR="002D29DC" w:rsidRDefault="002D29DC" w:rsidP="00014F47">
      <w:pPr>
        <w:rPr>
          <w:rFonts w:ascii="Arial" w:hAnsi="Arial" w:cs="Arial"/>
        </w:rPr>
      </w:pPr>
    </w:p>
    <w:p w:rsidR="002D29DC" w:rsidRPr="002D29DC" w:rsidRDefault="002D29DC" w:rsidP="002D29DC">
      <w:pPr>
        <w:rPr>
          <w:rFonts w:ascii="Arial" w:hAnsi="Arial" w:cs="Arial"/>
          <w:b/>
        </w:rPr>
      </w:pPr>
      <w:r w:rsidRPr="002D29DC">
        <w:rPr>
          <w:rFonts w:ascii="Arial" w:hAnsi="Arial" w:cs="Arial"/>
          <w:b/>
        </w:rPr>
        <w:t>References:</w:t>
      </w:r>
    </w:p>
    <w:p w:rsidR="001F1E60" w:rsidRDefault="001F1E60" w:rsidP="001F1E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Pr="001F1E60">
        <w:rPr>
          <w:rFonts w:ascii="Arial" w:hAnsi="Arial" w:cs="Arial"/>
        </w:rPr>
        <w:t>APO</w:t>
      </w:r>
      <w:r w:rsidR="006C1074">
        <w:rPr>
          <w:rFonts w:ascii="Arial" w:hAnsi="Arial" w:cs="Arial"/>
        </w:rPr>
        <w:t>05.03, APO05.05, APO12.02, APO12.07, BAI03.05-06, BAI03.09, BAI10.07</w:t>
      </w:r>
    </w:p>
    <w:p w:rsidR="002D29DC" w:rsidRPr="002D29DC" w:rsidRDefault="002D29DC" w:rsidP="002D29DC">
      <w:pPr>
        <w:rPr>
          <w:rFonts w:ascii="Arial" w:hAnsi="Arial" w:cs="Arial"/>
        </w:rPr>
      </w:pPr>
      <w:r w:rsidRPr="002D29DC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25, 32</w:t>
      </w:r>
    </w:p>
    <w:p w:rsidR="002D29DC" w:rsidRPr="002D29DC" w:rsidRDefault="002D29DC" w:rsidP="002D29DC">
      <w:pPr>
        <w:rPr>
          <w:rFonts w:ascii="Arial" w:hAnsi="Arial" w:cs="Arial"/>
        </w:rPr>
      </w:pPr>
      <w:r w:rsidRPr="002D29DC">
        <w:rPr>
          <w:rFonts w:ascii="Arial" w:hAnsi="Arial" w:cs="Arial"/>
        </w:rPr>
        <w:t xml:space="preserve">HIPAA </w:t>
      </w:r>
      <w:r w:rsidR="00A1692C" w:rsidRPr="00A1692C">
        <w:rPr>
          <w:rFonts w:ascii="Arial" w:hAnsi="Arial" w:cs="Arial"/>
        </w:rPr>
        <w:t>164.308(a</w:t>
      </w:r>
      <w:proofErr w:type="gramStart"/>
      <w:r w:rsidR="00A1692C" w:rsidRPr="00A1692C">
        <w:rPr>
          <w:rFonts w:ascii="Arial" w:hAnsi="Arial" w:cs="Arial"/>
        </w:rPr>
        <w:t>)(</w:t>
      </w:r>
      <w:proofErr w:type="gramEnd"/>
      <w:r w:rsidR="00A1692C" w:rsidRPr="00A1692C">
        <w:rPr>
          <w:rFonts w:ascii="Arial" w:hAnsi="Arial" w:cs="Arial"/>
        </w:rPr>
        <w:t>7)(ii)(E)</w:t>
      </w:r>
    </w:p>
    <w:p w:rsidR="002D29DC" w:rsidRPr="002D29DC" w:rsidRDefault="005D0E1B" w:rsidP="002D29D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ISO 27001</w:t>
      </w:r>
      <w:r w:rsidR="002D29DC" w:rsidRPr="002D29DC">
        <w:rPr>
          <w:rFonts w:ascii="Arial" w:hAnsi="Arial" w:cs="Arial"/>
        </w:rPr>
        <w:t xml:space="preserve"> </w:t>
      </w:r>
      <w:r w:rsidR="00D41AF3">
        <w:rPr>
          <w:rFonts w:ascii="Arial" w:hAnsi="Arial" w:cs="Arial"/>
        </w:rPr>
        <w:t>A</w:t>
      </w:r>
      <w:r w:rsidR="00782492">
        <w:rPr>
          <w:rFonts w:ascii="Arial" w:hAnsi="Arial" w:cs="Arial"/>
        </w:rPr>
        <w:t>.</w:t>
      </w:r>
      <w:r w:rsidR="00D41AF3">
        <w:rPr>
          <w:rFonts w:ascii="Arial" w:hAnsi="Arial" w:cs="Arial"/>
        </w:rPr>
        <w:t>9.4</w:t>
      </w:r>
      <w:proofErr w:type="gramEnd"/>
      <w:r w:rsidR="00D41AF3">
        <w:rPr>
          <w:rFonts w:ascii="Arial" w:hAnsi="Arial" w:cs="Arial"/>
        </w:rPr>
        <w:t>, A</w:t>
      </w:r>
      <w:r w:rsidR="00782492">
        <w:rPr>
          <w:rFonts w:ascii="Arial" w:hAnsi="Arial" w:cs="Arial"/>
        </w:rPr>
        <w:t>.</w:t>
      </w:r>
      <w:r w:rsidR="00D41AF3">
        <w:rPr>
          <w:rFonts w:ascii="Arial" w:hAnsi="Arial" w:cs="Arial"/>
        </w:rPr>
        <w:t>13.1, A</w:t>
      </w:r>
      <w:r w:rsidR="00782492">
        <w:rPr>
          <w:rFonts w:ascii="Arial" w:hAnsi="Arial" w:cs="Arial"/>
        </w:rPr>
        <w:t>.</w:t>
      </w:r>
      <w:r w:rsidR="00D41AF3">
        <w:rPr>
          <w:rFonts w:ascii="Arial" w:hAnsi="Arial" w:cs="Arial"/>
        </w:rPr>
        <w:t>14</w:t>
      </w:r>
    </w:p>
    <w:p w:rsidR="002D29DC" w:rsidRPr="002D29DC" w:rsidRDefault="002C4367" w:rsidP="002D29DC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2D29DC" w:rsidRPr="002D29DC">
        <w:rPr>
          <w:rFonts w:ascii="Arial" w:hAnsi="Arial" w:cs="Arial"/>
        </w:rPr>
        <w:t xml:space="preserve"> </w:t>
      </w:r>
      <w:r w:rsidR="00D41AF3">
        <w:rPr>
          <w:rFonts w:ascii="Arial" w:hAnsi="Arial" w:cs="Arial"/>
        </w:rPr>
        <w:t>3.1</w:t>
      </w:r>
    </w:p>
    <w:p w:rsidR="002D29DC" w:rsidRPr="002D29DC" w:rsidRDefault="002D29DC" w:rsidP="002D29DC">
      <w:pPr>
        <w:rPr>
          <w:rFonts w:ascii="Arial" w:hAnsi="Arial" w:cs="Arial"/>
        </w:rPr>
      </w:pPr>
      <w:r w:rsidRPr="002D29DC">
        <w:rPr>
          <w:rFonts w:ascii="Arial" w:hAnsi="Arial" w:cs="Arial"/>
        </w:rPr>
        <w:t xml:space="preserve">NIST SP 800-53 </w:t>
      </w:r>
      <w:r w:rsidR="00D41AF3" w:rsidRPr="00D41AF3">
        <w:rPr>
          <w:rFonts w:ascii="Arial" w:hAnsi="Arial" w:cs="Arial"/>
        </w:rPr>
        <w:t>AC-6, CA-8, CM-2</w:t>
      </w:r>
    </w:p>
    <w:p w:rsidR="002D29DC" w:rsidRPr="002D29DC" w:rsidRDefault="00D41AF3" w:rsidP="002D29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Pr="00D41AF3">
        <w:rPr>
          <w:rFonts w:ascii="Arial" w:hAnsi="Arial" w:cs="Arial"/>
        </w:rPr>
        <w:t>ID.AM, ID.BE-5, ID.GV-4</w:t>
      </w:r>
      <w:r w:rsidR="0083775E">
        <w:rPr>
          <w:rFonts w:ascii="Arial" w:hAnsi="Arial" w:cs="Arial"/>
        </w:rPr>
        <w:t xml:space="preserve">, </w:t>
      </w:r>
      <w:r w:rsidR="0083775E" w:rsidRPr="0083775E">
        <w:rPr>
          <w:rFonts w:ascii="Arial" w:hAnsi="Arial" w:cs="Arial"/>
        </w:rPr>
        <w:t>DE.DP-2</w:t>
      </w:r>
      <w:bookmarkStart w:id="0" w:name="_GoBack"/>
      <w:bookmarkEnd w:id="0"/>
    </w:p>
    <w:p w:rsidR="002D29DC" w:rsidRPr="000576EE" w:rsidRDefault="002D29DC" w:rsidP="002D29DC">
      <w:pPr>
        <w:rPr>
          <w:rFonts w:ascii="Arial" w:hAnsi="Arial" w:cs="Arial"/>
        </w:rPr>
      </w:pPr>
      <w:r w:rsidRPr="002D29DC">
        <w:rPr>
          <w:rFonts w:ascii="Arial" w:hAnsi="Arial" w:cs="Arial"/>
        </w:rPr>
        <w:t>PCI</w:t>
      </w:r>
      <w:r w:rsidR="00D41AF3">
        <w:rPr>
          <w:rFonts w:ascii="Arial" w:hAnsi="Arial" w:cs="Arial"/>
        </w:rPr>
        <w:t xml:space="preserve"> 2.2</w:t>
      </w:r>
      <w:r w:rsidR="00812154">
        <w:rPr>
          <w:rFonts w:ascii="Arial" w:hAnsi="Arial" w:cs="Arial"/>
        </w:rPr>
        <w:t>, 6.1</w:t>
      </w:r>
    </w:p>
    <w:sectPr w:rsidR="002D29DC" w:rsidRPr="000576EE" w:rsidSect="00AC1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C86" w:rsidRDefault="00AD0C86">
      <w:r>
        <w:separator/>
      </w:r>
    </w:p>
  </w:endnote>
  <w:endnote w:type="continuationSeparator" w:id="0">
    <w:p w:rsidR="00AD0C86" w:rsidRDefault="00AD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775E">
      <w:rPr>
        <w:noProof/>
      </w:rPr>
      <w:t>2</w:t>
    </w:r>
    <w:r>
      <w:fldChar w:fldCharType="end"/>
    </w:r>
    <w:r>
      <w:t xml:space="preserve"> of </w:t>
    </w:r>
    <w:fldSimple w:instr=" NUMPAGES ">
      <w:r w:rsidR="0083775E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367" w:rsidRDefault="002C4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C86" w:rsidRDefault="00AD0C86">
      <w:r>
        <w:separator/>
      </w:r>
    </w:p>
  </w:footnote>
  <w:footnote w:type="continuationSeparator" w:id="0">
    <w:p w:rsidR="00AD0C86" w:rsidRDefault="00AD0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367" w:rsidRDefault="002C43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9F7A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367" w:rsidRDefault="002C4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E60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367"/>
    <w:rsid w:val="002C48DD"/>
    <w:rsid w:val="002C4916"/>
    <w:rsid w:val="002C6D8C"/>
    <w:rsid w:val="002C71A7"/>
    <w:rsid w:val="002C78B7"/>
    <w:rsid w:val="002D1D41"/>
    <w:rsid w:val="002D1DEC"/>
    <w:rsid w:val="002D25A2"/>
    <w:rsid w:val="002D29DC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1B2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121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C554C"/>
    <w:rsid w:val="005D0E1B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C0674"/>
    <w:rsid w:val="006C0C0F"/>
    <w:rsid w:val="006C1074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49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2154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3775E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24EE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A28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692C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0C86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6193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0F74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1DD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1AF3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13B0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1DAC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B93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Implementation Policy</vt:lpstr>
    </vt:vector>
  </TitlesOfParts>
  <Company>Altius IT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Implementation Policy</dc:title>
  <dc:creator>Altius IT</dc:creator>
  <cp:lastModifiedBy>Altius IT</cp:lastModifiedBy>
  <cp:revision>3</cp:revision>
  <cp:lastPrinted>2012-07-23T23:36:00Z</cp:lastPrinted>
  <dcterms:created xsi:type="dcterms:W3CDTF">2019-04-03T16:48:00Z</dcterms:created>
  <dcterms:modified xsi:type="dcterms:W3CDTF">2019-04-05T15:46:00Z</dcterms:modified>
</cp:coreProperties>
</file>