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6FA44" w14:textId="77777777" w:rsidR="00C06C4E" w:rsidRPr="00B176F3" w:rsidRDefault="00AF361F" w:rsidP="00B176F3">
      <w:pPr>
        <w:pStyle w:val="Title"/>
        <w:rPr>
          <w:rStyle w:val="Emphasis"/>
          <w:b w:val="0"/>
          <w:i w:val="0"/>
          <w:spacing w:val="0"/>
        </w:rPr>
      </w:pPr>
      <w:r>
        <w:rPr>
          <w:rStyle w:val="Emphasis"/>
          <w:b w:val="0"/>
          <w:i w:val="0"/>
          <w:spacing w:val="0"/>
        </w:rPr>
        <w:t>Asset Management</w:t>
      </w:r>
      <w:r w:rsidR="009C135C">
        <w:rPr>
          <w:rStyle w:val="Emphasis"/>
          <w:b w:val="0"/>
          <w:i w:val="0"/>
          <w:spacing w:val="0"/>
        </w:rPr>
        <w:t xml:space="preserve"> </w:t>
      </w:r>
      <w:r w:rsidR="00176F61">
        <w:rPr>
          <w:rStyle w:val="Emphasis"/>
          <w:b w:val="0"/>
          <w:i w:val="0"/>
          <w:spacing w:val="0"/>
        </w:rPr>
        <w:t>Policy</w:t>
      </w:r>
    </w:p>
    <w:p w14:paraId="7C9BC72F"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0576EE" w:rsidRPr="00BE23E8" w14:paraId="2823B879" w14:textId="77777777" w:rsidTr="00A10462">
        <w:tc>
          <w:tcPr>
            <w:tcW w:w="1998" w:type="dxa"/>
            <w:shd w:val="clear" w:color="auto" w:fill="C0C0C0"/>
          </w:tcPr>
          <w:p w14:paraId="7F355706" w14:textId="77777777"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14:paraId="3C58723F" w14:textId="77777777" w:rsidR="000576EE" w:rsidRPr="00BE23E8" w:rsidRDefault="000576EE">
            <w:pPr>
              <w:rPr>
                <w:rFonts w:ascii="Arial" w:hAnsi="Arial" w:cs="Arial"/>
              </w:rPr>
            </w:pPr>
            <w:r w:rsidRPr="00BE23E8">
              <w:rPr>
                <w:rFonts w:ascii="Arial" w:hAnsi="Arial" w:cs="Arial"/>
              </w:rPr>
              <w:t>IT Policy Library</w:t>
            </w:r>
          </w:p>
        </w:tc>
      </w:tr>
      <w:tr w:rsidR="000576EE" w:rsidRPr="00BE23E8" w14:paraId="5646BD72" w14:textId="77777777" w:rsidTr="00A10462">
        <w:tc>
          <w:tcPr>
            <w:tcW w:w="1998" w:type="dxa"/>
            <w:shd w:val="clear" w:color="auto" w:fill="C0C0C0"/>
          </w:tcPr>
          <w:p w14:paraId="7D68CEC6" w14:textId="77777777"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14:paraId="38D17372" w14:textId="77777777"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14:paraId="4422A669" w14:textId="77777777" w:rsidTr="00A10462">
        <w:tc>
          <w:tcPr>
            <w:tcW w:w="1998" w:type="dxa"/>
            <w:shd w:val="clear" w:color="auto" w:fill="C0C0C0"/>
          </w:tcPr>
          <w:p w14:paraId="72DEA0DE" w14:textId="77777777"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14:paraId="61CE5869" w14:textId="77777777"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14:paraId="33A903A0" w14:textId="77777777" w:rsidTr="00A10462">
        <w:tc>
          <w:tcPr>
            <w:tcW w:w="1998" w:type="dxa"/>
            <w:shd w:val="clear" w:color="auto" w:fill="C0C0C0"/>
          </w:tcPr>
          <w:p w14:paraId="0056E410" w14:textId="77777777"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14:paraId="2077EC17" w14:textId="77777777"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14:paraId="6BB7C337" w14:textId="77777777" w:rsidTr="00A10462">
        <w:tc>
          <w:tcPr>
            <w:tcW w:w="1998" w:type="dxa"/>
            <w:shd w:val="clear" w:color="auto" w:fill="C0C0C0"/>
          </w:tcPr>
          <w:p w14:paraId="75FCEE1C" w14:textId="77777777"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14:paraId="034791FA" w14:textId="77777777" w:rsidR="000576EE" w:rsidRPr="00BE23E8" w:rsidRDefault="000576EE">
            <w:pPr>
              <w:rPr>
                <w:rFonts w:ascii="Arial" w:hAnsi="Arial" w:cs="Arial"/>
              </w:rPr>
            </w:pPr>
            <w:r w:rsidRPr="00BE23E8">
              <w:rPr>
                <w:rFonts w:ascii="Arial" w:hAnsi="Arial" w:cs="Arial"/>
              </w:rPr>
              <w:t>1.0</w:t>
            </w:r>
          </w:p>
        </w:tc>
      </w:tr>
    </w:tbl>
    <w:p w14:paraId="03C8F2F2" w14:textId="77777777" w:rsidR="00015048" w:rsidRPr="000576EE" w:rsidRDefault="00015048">
      <w:pPr>
        <w:rPr>
          <w:rFonts w:ascii="Arial" w:hAnsi="Arial" w:cs="Arial"/>
        </w:rPr>
      </w:pPr>
    </w:p>
    <w:p w14:paraId="4F1CEFED" w14:textId="77777777" w:rsidR="000C66B7" w:rsidRPr="003E5988" w:rsidRDefault="000C66B7" w:rsidP="003E5988">
      <w:pPr>
        <w:pStyle w:val="Heading1"/>
      </w:pPr>
      <w:r w:rsidRPr="003E5988">
        <w:t>I. Overview</w:t>
      </w:r>
    </w:p>
    <w:p w14:paraId="242D31EA" w14:textId="77777777" w:rsidR="00F81D37" w:rsidRPr="000576EE" w:rsidRDefault="00AF361F" w:rsidP="00F81D37">
      <w:pPr>
        <w:rPr>
          <w:rFonts w:ascii="Arial" w:hAnsi="Arial" w:cs="Arial"/>
        </w:rPr>
      </w:pPr>
      <w:r w:rsidRPr="00AF361F">
        <w:rPr>
          <w:rFonts w:ascii="Arial" w:hAnsi="Arial" w:cs="Arial"/>
        </w:rPr>
        <w:t xml:space="preserve">ABC Company is committed to protecting its </w:t>
      </w:r>
      <w:r w:rsidR="00F93FC2">
        <w:rPr>
          <w:rFonts w:ascii="Arial" w:hAnsi="Arial" w:cs="Arial"/>
        </w:rPr>
        <w:t>Staff</w:t>
      </w:r>
      <w:r w:rsidRPr="00AF361F">
        <w:rPr>
          <w:rFonts w:ascii="Arial" w:hAnsi="Arial" w:cs="Arial"/>
        </w:rPr>
        <w:t>, customers, partners and its operations.  This policy enables ABC Company to effectively deliver equipment and services that suppo</w:t>
      </w:r>
      <w:r>
        <w:rPr>
          <w:rFonts w:ascii="Arial" w:hAnsi="Arial" w:cs="Arial"/>
        </w:rPr>
        <w:t>rt company business processes.</w:t>
      </w:r>
      <w:r w:rsidR="00270637">
        <w:rPr>
          <w:rFonts w:ascii="Arial" w:hAnsi="Arial" w:cs="Arial"/>
        </w:rPr>
        <w:t xml:space="preserve"> </w:t>
      </w:r>
    </w:p>
    <w:p w14:paraId="74E0972D" w14:textId="77777777" w:rsidR="004A7121" w:rsidRPr="00557ACD" w:rsidRDefault="000C66B7" w:rsidP="00557ACD">
      <w:pPr>
        <w:pStyle w:val="Heading1"/>
      </w:pPr>
      <w:r w:rsidRPr="00557ACD">
        <w:t>II. Purpose</w:t>
      </w:r>
    </w:p>
    <w:p w14:paraId="671489E3" w14:textId="77777777" w:rsidR="00F81D37" w:rsidRPr="000576EE" w:rsidRDefault="00AF361F" w:rsidP="00F81D37">
      <w:pPr>
        <w:rPr>
          <w:rFonts w:ascii="Arial" w:hAnsi="Arial" w:cs="Arial"/>
        </w:rPr>
      </w:pPr>
      <w:r w:rsidRPr="00AF361F">
        <w:rPr>
          <w:rFonts w:ascii="Arial" w:hAnsi="Arial" w:cs="Arial"/>
        </w:rPr>
        <w:t>This policy protects ABC Company’s assets and helps ensure our ability to continue business operations.</w:t>
      </w:r>
    </w:p>
    <w:p w14:paraId="19FAC313" w14:textId="77777777" w:rsidR="008101F1" w:rsidRPr="000576EE" w:rsidRDefault="00C06C4E" w:rsidP="00557ACD">
      <w:pPr>
        <w:pStyle w:val="Heading1"/>
      </w:pPr>
      <w:r w:rsidRPr="000576EE">
        <w:t>III. Scope</w:t>
      </w:r>
    </w:p>
    <w:p w14:paraId="441A822C" w14:textId="77777777" w:rsidR="00F81D37" w:rsidRPr="000576EE" w:rsidRDefault="00AF361F" w:rsidP="00F81D37">
      <w:pPr>
        <w:rPr>
          <w:rFonts w:ascii="Arial" w:hAnsi="Arial" w:cs="Arial"/>
        </w:rPr>
      </w:pPr>
      <w:r w:rsidRPr="00AF361F">
        <w:rPr>
          <w:rFonts w:ascii="Arial" w:hAnsi="Arial" w:cs="Arial"/>
        </w:rPr>
        <w:t xml:space="preserve">This policy applies to all ABC Company </w:t>
      </w:r>
      <w:r w:rsidR="00F93FC2">
        <w:rPr>
          <w:rFonts w:ascii="Arial" w:hAnsi="Arial" w:cs="Arial"/>
        </w:rPr>
        <w:t>Staff</w:t>
      </w:r>
      <w:r w:rsidRPr="00AF361F">
        <w:rPr>
          <w:rFonts w:ascii="Arial" w:hAnsi="Arial" w:cs="Arial"/>
        </w:rPr>
        <w:t xml:space="preserve"> that have access to ABC Company’s </w:t>
      </w:r>
      <w:r>
        <w:rPr>
          <w:rFonts w:ascii="Arial" w:hAnsi="Arial" w:cs="Arial"/>
        </w:rPr>
        <w:t>Information Resources</w:t>
      </w:r>
      <w:r w:rsidRPr="00AF361F">
        <w:rPr>
          <w:rFonts w:ascii="Arial" w:hAnsi="Arial" w:cs="Arial"/>
        </w:rPr>
        <w:t>.</w:t>
      </w:r>
    </w:p>
    <w:p w14:paraId="4800BCC2" w14:textId="77777777" w:rsidR="004723F8" w:rsidRPr="000576EE" w:rsidRDefault="008101F1" w:rsidP="00557ACD">
      <w:pPr>
        <w:pStyle w:val="Heading1"/>
      </w:pPr>
      <w:r w:rsidRPr="000576EE">
        <w:t xml:space="preserve">IV. </w:t>
      </w:r>
      <w:r w:rsidR="006513BC" w:rsidRPr="000576EE">
        <w:t xml:space="preserve">Policy </w:t>
      </w:r>
    </w:p>
    <w:p w14:paraId="5F563218" w14:textId="77777777" w:rsidR="00AF361F" w:rsidRPr="00AF361F" w:rsidRDefault="00AF361F" w:rsidP="00AF361F">
      <w:pPr>
        <w:rPr>
          <w:rStyle w:val="IntenseReference"/>
        </w:rPr>
      </w:pPr>
      <w:r w:rsidRPr="00AF361F">
        <w:rPr>
          <w:rStyle w:val="IntenseReference"/>
        </w:rPr>
        <w:t>A.  Asset Types</w:t>
      </w:r>
    </w:p>
    <w:p w14:paraId="08CCB7D6" w14:textId="77777777" w:rsidR="00AF361F" w:rsidRPr="00AF361F" w:rsidRDefault="00CC44EE" w:rsidP="00AF361F">
      <w:pPr>
        <w:rPr>
          <w:rFonts w:ascii="Arial" w:hAnsi="Arial" w:cs="Arial"/>
        </w:rPr>
      </w:pPr>
      <w:r>
        <w:rPr>
          <w:rFonts w:ascii="Arial" w:hAnsi="Arial" w:cs="Arial"/>
        </w:rPr>
        <w:t>The following types of devices shall be tracked assuming they meet the other requirements of this policy</w:t>
      </w:r>
      <w:r w:rsidR="00AF361F" w:rsidRPr="00AF361F">
        <w:rPr>
          <w:rFonts w:ascii="Arial" w:hAnsi="Arial" w:cs="Arial"/>
        </w:rPr>
        <w:t>:</w:t>
      </w:r>
    </w:p>
    <w:p w14:paraId="7CFF3C87" w14:textId="77777777" w:rsidR="00F615C6" w:rsidRPr="00AF361F" w:rsidRDefault="00F615C6" w:rsidP="00AF361F">
      <w:pPr>
        <w:numPr>
          <w:ilvl w:val="0"/>
          <w:numId w:val="12"/>
        </w:numPr>
        <w:rPr>
          <w:rFonts w:ascii="Arial" w:hAnsi="Arial" w:cs="Arial"/>
        </w:rPr>
      </w:pPr>
      <w:r w:rsidRPr="00AF361F">
        <w:rPr>
          <w:rFonts w:ascii="Arial" w:hAnsi="Arial" w:cs="Arial"/>
        </w:rPr>
        <w:t xml:space="preserve">Desktop workstations </w:t>
      </w:r>
    </w:p>
    <w:p w14:paraId="66C2110F" w14:textId="77777777" w:rsidR="00F615C6" w:rsidRPr="00AF361F" w:rsidRDefault="00F615C6" w:rsidP="00AF361F">
      <w:pPr>
        <w:numPr>
          <w:ilvl w:val="0"/>
          <w:numId w:val="12"/>
        </w:numPr>
        <w:rPr>
          <w:rFonts w:ascii="Arial" w:hAnsi="Arial" w:cs="Arial"/>
        </w:rPr>
      </w:pPr>
      <w:r w:rsidRPr="00AF361F">
        <w:rPr>
          <w:rFonts w:ascii="Arial" w:hAnsi="Arial" w:cs="Arial"/>
        </w:rPr>
        <w:t xml:space="preserve">Firewalls </w:t>
      </w:r>
    </w:p>
    <w:p w14:paraId="3E155CC4" w14:textId="77777777" w:rsidR="00F615C6" w:rsidRPr="00AF361F" w:rsidRDefault="00F615C6" w:rsidP="00AF361F">
      <w:pPr>
        <w:numPr>
          <w:ilvl w:val="0"/>
          <w:numId w:val="12"/>
        </w:numPr>
        <w:rPr>
          <w:rFonts w:ascii="Arial" w:hAnsi="Arial" w:cs="Arial"/>
        </w:rPr>
      </w:pPr>
      <w:r w:rsidRPr="00AF361F">
        <w:rPr>
          <w:rFonts w:ascii="Arial" w:hAnsi="Arial" w:cs="Arial"/>
        </w:rPr>
        <w:t xml:space="preserve">Handheld devices </w:t>
      </w:r>
    </w:p>
    <w:p w14:paraId="5494AFC2" w14:textId="77777777" w:rsidR="00F615C6" w:rsidRPr="00AF361F" w:rsidRDefault="00F615C6" w:rsidP="00AF361F">
      <w:pPr>
        <w:numPr>
          <w:ilvl w:val="0"/>
          <w:numId w:val="12"/>
        </w:numPr>
        <w:rPr>
          <w:rFonts w:ascii="Arial" w:hAnsi="Arial" w:cs="Arial"/>
        </w:rPr>
      </w:pPr>
      <w:r w:rsidRPr="00AF361F">
        <w:rPr>
          <w:rFonts w:ascii="Arial" w:hAnsi="Arial" w:cs="Arial"/>
        </w:rPr>
        <w:t xml:space="preserve">Laptop mobile computers </w:t>
      </w:r>
    </w:p>
    <w:p w14:paraId="6727762C" w14:textId="77777777" w:rsidR="00F615C6" w:rsidRDefault="00F615C6" w:rsidP="00AF361F">
      <w:pPr>
        <w:numPr>
          <w:ilvl w:val="0"/>
          <w:numId w:val="12"/>
        </w:numPr>
        <w:rPr>
          <w:rFonts w:ascii="Arial" w:hAnsi="Arial" w:cs="Arial"/>
        </w:rPr>
      </w:pPr>
      <w:r w:rsidRPr="00AF361F">
        <w:rPr>
          <w:rFonts w:ascii="Arial" w:hAnsi="Arial" w:cs="Arial"/>
        </w:rPr>
        <w:t>Memory devices</w:t>
      </w:r>
    </w:p>
    <w:p w14:paraId="6FED67DF" w14:textId="77777777" w:rsidR="00F615C6" w:rsidRPr="00AF361F" w:rsidRDefault="00F615C6" w:rsidP="00AF361F">
      <w:pPr>
        <w:numPr>
          <w:ilvl w:val="0"/>
          <w:numId w:val="12"/>
        </w:numPr>
        <w:rPr>
          <w:rFonts w:ascii="Arial" w:hAnsi="Arial" w:cs="Arial"/>
        </w:rPr>
      </w:pPr>
      <w:r w:rsidRPr="00AF361F">
        <w:rPr>
          <w:rFonts w:ascii="Arial" w:hAnsi="Arial" w:cs="Arial"/>
        </w:rPr>
        <w:t xml:space="preserve">Printers, Copiers, FAX machines, multifunction machines </w:t>
      </w:r>
    </w:p>
    <w:p w14:paraId="01B6D9D1" w14:textId="77777777" w:rsidR="00F615C6" w:rsidRPr="00AF361F" w:rsidRDefault="00F615C6" w:rsidP="00AF361F">
      <w:pPr>
        <w:numPr>
          <w:ilvl w:val="0"/>
          <w:numId w:val="12"/>
        </w:numPr>
        <w:rPr>
          <w:rFonts w:ascii="Arial" w:hAnsi="Arial" w:cs="Arial"/>
        </w:rPr>
      </w:pPr>
      <w:r w:rsidRPr="00AF361F">
        <w:rPr>
          <w:rFonts w:ascii="Arial" w:hAnsi="Arial" w:cs="Arial"/>
        </w:rPr>
        <w:t xml:space="preserve">Routers </w:t>
      </w:r>
    </w:p>
    <w:p w14:paraId="5ECEC785" w14:textId="77777777" w:rsidR="00F615C6" w:rsidRPr="00AF361F" w:rsidRDefault="00F615C6" w:rsidP="00AF361F">
      <w:pPr>
        <w:numPr>
          <w:ilvl w:val="0"/>
          <w:numId w:val="12"/>
        </w:numPr>
        <w:rPr>
          <w:rFonts w:ascii="Arial" w:hAnsi="Arial" w:cs="Arial"/>
        </w:rPr>
      </w:pPr>
      <w:r w:rsidRPr="00AF361F">
        <w:rPr>
          <w:rFonts w:ascii="Arial" w:hAnsi="Arial" w:cs="Arial"/>
        </w:rPr>
        <w:t xml:space="preserve">Scanners </w:t>
      </w:r>
    </w:p>
    <w:p w14:paraId="3DC913AF" w14:textId="77777777" w:rsidR="00F615C6" w:rsidRPr="00AF361F" w:rsidRDefault="00F615C6" w:rsidP="00AF361F">
      <w:pPr>
        <w:numPr>
          <w:ilvl w:val="0"/>
          <w:numId w:val="12"/>
        </w:numPr>
        <w:rPr>
          <w:rFonts w:ascii="Arial" w:hAnsi="Arial" w:cs="Arial"/>
        </w:rPr>
      </w:pPr>
      <w:r w:rsidRPr="00AF361F">
        <w:rPr>
          <w:rFonts w:ascii="Arial" w:hAnsi="Arial" w:cs="Arial"/>
        </w:rPr>
        <w:t xml:space="preserve">Servers </w:t>
      </w:r>
    </w:p>
    <w:p w14:paraId="6604ED4C" w14:textId="77777777" w:rsidR="00F615C6" w:rsidRPr="00AF361F" w:rsidRDefault="00F615C6" w:rsidP="00AF361F">
      <w:pPr>
        <w:numPr>
          <w:ilvl w:val="0"/>
          <w:numId w:val="12"/>
        </w:numPr>
        <w:rPr>
          <w:rFonts w:ascii="Arial" w:hAnsi="Arial" w:cs="Arial"/>
        </w:rPr>
      </w:pPr>
      <w:r>
        <w:rPr>
          <w:rFonts w:ascii="Arial" w:hAnsi="Arial" w:cs="Arial"/>
        </w:rPr>
        <w:t>Software (application and operating system)</w:t>
      </w:r>
    </w:p>
    <w:p w14:paraId="66107CCF" w14:textId="77777777" w:rsidR="00F615C6" w:rsidRPr="00AF361F" w:rsidRDefault="00F615C6" w:rsidP="00AF361F">
      <w:pPr>
        <w:numPr>
          <w:ilvl w:val="0"/>
          <w:numId w:val="12"/>
        </w:numPr>
        <w:rPr>
          <w:rFonts w:ascii="Arial" w:hAnsi="Arial" w:cs="Arial"/>
        </w:rPr>
      </w:pPr>
      <w:r w:rsidRPr="00AF361F">
        <w:rPr>
          <w:rFonts w:ascii="Arial" w:hAnsi="Arial" w:cs="Arial"/>
        </w:rPr>
        <w:t xml:space="preserve">Switches </w:t>
      </w:r>
    </w:p>
    <w:p w14:paraId="11FF77BF" w14:textId="77777777" w:rsidR="00AF361F" w:rsidRPr="00AF361F" w:rsidRDefault="00AF361F" w:rsidP="00AF361F">
      <w:pPr>
        <w:rPr>
          <w:rFonts w:ascii="Arial" w:hAnsi="Arial" w:cs="Arial"/>
        </w:rPr>
      </w:pPr>
    </w:p>
    <w:p w14:paraId="10A19FB3" w14:textId="77777777" w:rsidR="00AF361F" w:rsidRPr="00AF361F" w:rsidRDefault="00AF361F" w:rsidP="00AF361F">
      <w:pPr>
        <w:rPr>
          <w:rStyle w:val="IntenseReference"/>
        </w:rPr>
      </w:pPr>
      <w:r w:rsidRPr="00AF361F">
        <w:rPr>
          <w:rStyle w:val="IntenseReference"/>
        </w:rPr>
        <w:t>B.  Asset Value</w:t>
      </w:r>
    </w:p>
    <w:p w14:paraId="23784A2E" w14:textId="2191093D" w:rsidR="00AF361F" w:rsidRPr="00AF361F" w:rsidRDefault="00AF361F" w:rsidP="00AF361F">
      <w:pPr>
        <w:rPr>
          <w:rFonts w:ascii="Arial" w:hAnsi="Arial" w:cs="Arial"/>
        </w:rPr>
      </w:pPr>
      <w:r w:rsidRPr="00AF361F">
        <w:rPr>
          <w:rFonts w:ascii="Arial" w:hAnsi="Arial" w:cs="Arial"/>
        </w:rPr>
        <w:lastRenderedPageBreak/>
        <w:t xml:space="preserve">Assets which cost less than $100 shall not be tracked specifically including computer components such as video cards or sound cards.  However, assets which store data regardless of cost shall be tracked. </w:t>
      </w:r>
      <w:r w:rsidR="00F615C6">
        <w:rPr>
          <w:rFonts w:ascii="Arial" w:hAnsi="Arial" w:cs="Arial"/>
        </w:rPr>
        <w:t xml:space="preserve"> </w:t>
      </w:r>
      <w:r w:rsidRPr="00AF361F">
        <w:rPr>
          <w:rFonts w:ascii="Arial" w:hAnsi="Arial" w:cs="Arial"/>
        </w:rPr>
        <w:t xml:space="preserve">These assets include: </w:t>
      </w:r>
    </w:p>
    <w:p w14:paraId="58C28A5F" w14:textId="77777777" w:rsidR="00AF361F" w:rsidRPr="00AF361F" w:rsidRDefault="00AF361F" w:rsidP="00AF361F">
      <w:pPr>
        <w:numPr>
          <w:ilvl w:val="0"/>
          <w:numId w:val="14"/>
        </w:numPr>
        <w:rPr>
          <w:rFonts w:ascii="Arial" w:hAnsi="Arial" w:cs="Arial"/>
        </w:rPr>
      </w:pPr>
      <w:r w:rsidRPr="00AF361F">
        <w:rPr>
          <w:rFonts w:ascii="Arial" w:hAnsi="Arial" w:cs="Arial"/>
        </w:rPr>
        <w:t xml:space="preserve">Hard Drives </w:t>
      </w:r>
    </w:p>
    <w:p w14:paraId="3A43392D" w14:textId="77777777" w:rsidR="00AF361F" w:rsidRPr="00AF361F" w:rsidRDefault="00AF361F" w:rsidP="00AF361F">
      <w:pPr>
        <w:numPr>
          <w:ilvl w:val="0"/>
          <w:numId w:val="14"/>
        </w:numPr>
        <w:rPr>
          <w:rFonts w:ascii="Arial" w:hAnsi="Arial" w:cs="Arial"/>
        </w:rPr>
      </w:pPr>
      <w:r w:rsidRPr="00AF361F">
        <w:rPr>
          <w:rFonts w:ascii="Arial" w:hAnsi="Arial" w:cs="Arial"/>
        </w:rPr>
        <w:t xml:space="preserve">Temporary storage drives </w:t>
      </w:r>
    </w:p>
    <w:p w14:paraId="3FF544F2" w14:textId="77777777" w:rsidR="00AF361F" w:rsidRPr="00AF361F" w:rsidRDefault="00AF361F" w:rsidP="00AF361F">
      <w:pPr>
        <w:numPr>
          <w:ilvl w:val="0"/>
          <w:numId w:val="14"/>
        </w:numPr>
        <w:rPr>
          <w:rFonts w:ascii="Arial" w:hAnsi="Arial" w:cs="Arial"/>
        </w:rPr>
      </w:pPr>
      <w:r w:rsidRPr="00AF361F">
        <w:rPr>
          <w:rFonts w:ascii="Arial" w:hAnsi="Arial" w:cs="Arial"/>
        </w:rPr>
        <w:t>Tapes with data stored on them including system</w:t>
      </w:r>
      <w:r>
        <w:rPr>
          <w:rFonts w:ascii="Arial" w:hAnsi="Arial" w:cs="Arial"/>
        </w:rPr>
        <w:t xml:space="preserve"> backup data</w:t>
      </w:r>
    </w:p>
    <w:p w14:paraId="3F62CA56" w14:textId="77777777" w:rsidR="00AF361F" w:rsidRPr="00AF361F" w:rsidRDefault="00AF361F" w:rsidP="00AF361F">
      <w:pPr>
        <w:rPr>
          <w:rFonts w:ascii="Arial" w:hAnsi="Arial" w:cs="Arial"/>
        </w:rPr>
      </w:pPr>
    </w:p>
    <w:p w14:paraId="4BF91797" w14:textId="77777777" w:rsidR="00AF361F" w:rsidRPr="00AF361F" w:rsidRDefault="00AF361F" w:rsidP="00AF361F">
      <w:pPr>
        <w:rPr>
          <w:rFonts w:ascii="Arial" w:hAnsi="Arial" w:cs="Arial"/>
        </w:rPr>
      </w:pPr>
      <w:r w:rsidRPr="00AF361F">
        <w:rPr>
          <w:rFonts w:ascii="Arial" w:hAnsi="Arial" w:cs="Arial"/>
        </w:rPr>
        <w:t>Although not specifically tracked, other storage devices including CD ROM disks and USB flash drives are covered by this policy for disposal and secure storage purposes.</w:t>
      </w:r>
    </w:p>
    <w:p w14:paraId="2E0AC73C" w14:textId="77777777" w:rsidR="00AF361F" w:rsidRPr="00AF361F" w:rsidRDefault="00AF361F" w:rsidP="00AF361F">
      <w:pPr>
        <w:rPr>
          <w:rFonts w:ascii="Arial" w:hAnsi="Arial" w:cs="Arial"/>
        </w:rPr>
      </w:pPr>
    </w:p>
    <w:p w14:paraId="6E8A184B" w14:textId="77777777" w:rsidR="00AF361F" w:rsidRPr="00AF361F" w:rsidRDefault="00AF361F" w:rsidP="00AF361F">
      <w:pPr>
        <w:rPr>
          <w:rStyle w:val="IntenseReference"/>
        </w:rPr>
      </w:pPr>
      <w:r w:rsidRPr="00AF361F">
        <w:rPr>
          <w:rStyle w:val="IntenseReference"/>
        </w:rPr>
        <w:t xml:space="preserve">C.  Asset Media </w:t>
      </w:r>
    </w:p>
    <w:p w14:paraId="79F34BC0" w14:textId="7335F245" w:rsidR="009D3863" w:rsidRPr="00AF361F" w:rsidRDefault="009D3863" w:rsidP="009D3863">
      <w:pPr>
        <w:rPr>
          <w:rFonts w:ascii="Arial" w:hAnsi="Arial" w:cs="Arial"/>
        </w:rPr>
      </w:pPr>
      <w:r w:rsidRPr="00AF361F">
        <w:rPr>
          <w:rFonts w:ascii="Arial" w:hAnsi="Arial" w:cs="Arial"/>
        </w:rPr>
        <w:t>Small memory storage assets will not be tracked by location</w:t>
      </w:r>
      <w:r>
        <w:rPr>
          <w:rFonts w:ascii="Arial" w:hAnsi="Arial" w:cs="Arial"/>
        </w:rPr>
        <w:t>.  Instead, they will be tracked and inventoried by Data Owner</w:t>
      </w:r>
      <w:r w:rsidRPr="00AF361F">
        <w:rPr>
          <w:rFonts w:ascii="Arial" w:hAnsi="Arial" w:cs="Arial"/>
        </w:rPr>
        <w:t xml:space="preserve">. </w:t>
      </w:r>
      <w:r>
        <w:rPr>
          <w:rFonts w:ascii="Arial" w:hAnsi="Arial" w:cs="Arial"/>
        </w:rPr>
        <w:t xml:space="preserve"> E</w:t>
      </w:r>
      <w:r w:rsidRPr="000C674B">
        <w:rPr>
          <w:rFonts w:ascii="Arial" w:hAnsi="Arial" w:cs="Arial"/>
        </w:rPr>
        <w:t xml:space="preserve">nterprise software should be used that can configure systems to allow the use of </w:t>
      </w:r>
      <w:r>
        <w:rPr>
          <w:rFonts w:ascii="Arial" w:hAnsi="Arial" w:cs="Arial"/>
        </w:rPr>
        <w:t xml:space="preserve">small storage devices on </w:t>
      </w:r>
      <w:r w:rsidRPr="000C674B">
        <w:rPr>
          <w:rFonts w:ascii="Arial" w:hAnsi="Arial" w:cs="Arial"/>
        </w:rPr>
        <w:t xml:space="preserve">specific </w:t>
      </w:r>
      <w:r>
        <w:rPr>
          <w:rFonts w:ascii="Arial" w:hAnsi="Arial" w:cs="Arial"/>
        </w:rPr>
        <w:t xml:space="preserve">Information Systems.  </w:t>
      </w:r>
      <w:r w:rsidRPr="00AF361F">
        <w:rPr>
          <w:rFonts w:ascii="Arial" w:hAnsi="Arial" w:cs="Arial"/>
        </w:rPr>
        <w:t xml:space="preserve">These assets include: </w:t>
      </w:r>
    </w:p>
    <w:p w14:paraId="05ADFFB6" w14:textId="038F7239" w:rsidR="009D3863" w:rsidRPr="00AF361F" w:rsidRDefault="009D3863" w:rsidP="009D3863">
      <w:pPr>
        <w:numPr>
          <w:ilvl w:val="0"/>
          <w:numId w:val="16"/>
        </w:numPr>
        <w:rPr>
          <w:rFonts w:ascii="Arial" w:hAnsi="Arial" w:cs="Arial"/>
        </w:rPr>
      </w:pPr>
      <w:r w:rsidRPr="00AF361F">
        <w:rPr>
          <w:rFonts w:ascii="Arial" w:hAnsi="Arial" w:cs="Arial"/>
        </w:rPr>
        <w:t>CD</w:t>
      </w:r>
      <w:r>
        <w:rPr>
          <w:rFonts w:ascii="Arial" w:hAnsi="Arial" w:cs="Arial"/>
        </w:rPr>
        <w:t xml:space="preserve">/DVD </w:t>
      </w:r>
      <w:r w:rsidRPr="00AF361F">
        <w:rPr>
          <w:rFonts w:ascii="Arial" w:hAnsi="Arial" w:cs="Arial"/>
        </w:rPr>
        <w:t xml:space="preserve">disks </w:t>
      </w:r>
    </w:p>
    <w:p w14:paraId="7F379F70" w14:textId="77777777" w:rsidR="009D3863" w:rsidRPr="00960D77" w:rsidRDefault="009D3863" w:rsidP="009D3863">
      <w:pPr>
        <w:numPr>
          <w:ilvl w:val="0"/>
          <w:numId w:val="16"/>
        </w:numPr>
        <w:rPr>
          <w:rFonts w:ascii="Arial" w:hAnsi="Arial" w:cs="Arial"/>
        </w:rPr>
      </w:pPr>
      <w:r w:rsidRPr="00AF361F">
        <w:rPr>
          <w:rFonts w:ascii="Arial" w:hAnsi="Arial" w:cs="Arial"/>
        </w:rPr>
        <w:t>Memory sticks (USB flash drives)</w:t>
      </w:r>
    </w:p>
    <w:p w14:paraId="4E3611DA" w14:textId="77777777" w:rsidR="00AF361F" w:rsidRPr="00AF361F" w:rsidRDefault="00AF361F" w:rsidP="00AF361F">
      <w:pPr>
        <w:rPr>
          <w:rFonts w:ascii="Arial" w:hAnsi="Arial" w:cs="Arial"/>
        </w:rPr>
      </w:pPr>
    </w:p>
    <w:p w14:paraId="0B57A8D2" w14:textId="77777777" w:rsidR="00AF361F" w:rsidRPr="00AF361F" w:rsidRDefault="00AF361F" w:rsidP="00AF361F">
      <w:pPr>
        <w:rPr>
          <w:rFonts w:ascii="Arial" w:hAnsi="Arial" w:cs="Arial"/>
        </w:rPr>
      </w:pPr>
      <w:r w:rsidRPr="00AF361F">
        <w:rPr>
          <w:rFonts w:ascii="Arial" w:hAnsi="Arial" w:cs="Arial"/>
        </w:rPr>
        <w:t xml:space="preserve">If these types of devices are permitted for some </w:t>
      </w:r>
      <w:r w:rsidR="002006AC">
        <w:rPr>
          <w:rFonts w:ascii="Arial" w:hAnsi="Arial" w:cs="Arial"/>
        </w:rPr>
        <w:t>Staff</w:t>
      </w:r>
      <w:r w:rsidRPr="00AF361F">
        <w:rPr>
          <w:rFonts w:ascii="Arial" w:hAnsi="Arial" w:cs="Arial"/>
        </w:rPr>
        <w:t xml:space="preserve">, the </w:t>
      </w:r>
      <w:r w:rsidR="00CC44EE">
        <w:rPr>
          <w:rFonts w:ascii="Arial" w:hAnsi="Arial" w:cs="Arial"/>
        </w:rPr>
        <w:t>Data Owner</w:t>
      </w:r>
      <w:r w:rsidRPr="00AF361F">
        <w:rPr>
          <w:rFonts w:ascii="Arial" w:hAnsi="Arial" w:cs="Arial"/>
        </w:rPr>
        <w:t xml:space="preserve"> of the device must sign for receipt of these devices in their possession.  All </w:t>
      </w:r>
      <w:r w:rsidR="002006AC">
        <w:rPr>
          <w:rFonts w:ascii="Arial" w:hAnsi="Arial" w:cs="Arial"/>
        </w:rPr>
        <w:t>Staff</w:t>
      </w:r>
      <w:r w:rsidRPr="00AF361F">
        <w:rPr>
          <w:rFonts w:ascii="Arial" w:hAnsi="Arial" w:cs="Arial"/>
        </w:rPr>
        <w:t xml:space="preserve"> must also agree to handle memory sticks, and CD/DVD disks in a responsible manner and follow these guidelines: </w:t>
      </w:r>
    </w:p>
    <w:p w14:paraId="3CF444D9" w14:textId="77777777" w:rsidR="00AF361F" w:rsidRPr="00AF361F" w:rsidRDefault="00AF361F" w:rsidP="00AF361F">
      <w:pPr>
        <w:numPr>
          <w:ilvl w:val="0"/>
          <w:numId w:val="18"/>
        </w:numPr>
        <w:rPr>
          <w:rFonts w:ascii="Arial" w:hAnsi="Arial" w:cs="Arial"/>
        </w:rPr>
      </w:pPr>
      <w:r w:rsidRPr="00AF361F">
        <w:rPr>
          <w:rFonts w:ascii="Arial" w:hAnsi="Arial" w:cs="Arial"/>
        </w:rPr>
        <w:t xml:space="preserve">Never place sensitive data on them without authorization. If sensitive data is placed on them, special permission must be obtained and the memory device must be kept in a secure area. </w:t>
      </w:r>
    </w:p>
    <w:p w14:paraId="02021A65" w14:textId="77777777" w:rsidR="00AF361F" w:rsidRPr="00AF361F" w:rsidRDefault="00AF361F" w:rsidP="00AF361F">
      <w:pPr>
        <w:numPr>
          <w:ilvl w:val="0"/>
          <w:numId w:val="18"/>
        </w:numPr>
        <w:rPr>
          <w:rFonts w:ascii="Arial" w:hAnsi="Arial" w:cs="Arial"/>
        </w:rPr>
      </w:pPr>
      <w:r w:rsidRPr="00AF361F">
        <w:rPr>
          <w:rFonts w:ascii="Arial" w:hAnsi="Arial" w:cs="Arial"/>
        </w:rPr>
        <w:t xml:space="preserve">Never use these devices to bring executable programs from outside the network without authorization and without first scanning the program with an approved and updated anti-virus and malware scanner. Any program brought into the network should be on the IT department list of approved programs. </w:t>
      </w:r>
    </w:p>
    <w:p w14:paraId="25BB34D6" w14:textId="77777777" w:rsidR="00AF361F" w:rsidRPr="00AF361F" w:rsidRDefault="00AF361F" w:rsidP="00AF361F">
      <w:pPr>
        <w:numPr>
          <w:ilvl w:val="0"/>
          <w:numId w:val="18"/>
        </w:numPr>
        <w:rPr>
          <w:rFonts w:ascii="Arial" w:hAnsi="Arial" w:cs="Arial"/>
        </w:rPr>
      </w:pPr>
      <w:r w:rsidRPr="00AF361F">
        <w:rPr>
          <w:rFonts w:ascii="Arial" w:hAnsi="Arial" w:cs="Arial"/>
        </w:rPr>
        <w:t xml:space="preserve">The Memory Device </w:t>
      </w:r>
      <w:r w:rsidR="00CC44EE">
        <w:rPr>
          <w:rFonts w:ascii="Arial" w:hAnsi="Arial" w:cs="Arial"/>
        </w:rPr>
        <w:t>Data Owner</w:t>
      </w:r>
      <w:r w:rsidRPr="00AF361F">
        <w:rPr>
          <w:rFonts w:ascii="Arial" w:hAnsi="Arial" w:cs="Arial"/>
        </w:rPr>
        <w:t xml:space="preserve"> agreement allows </w:t>
      </w:r>
      <w:r w:rsidR="002006AC">
        <w:rPr>
          <w:rFonts w:ascii="Arial" w:hAnsi="Arial" w:cs="Arial"/>
        </w:rPr>
        <w:t>Staff</w:t>
      </w:r>
      <w:r w:rsidRPr="00AF361F">
        <w:rPr>
          <w:rFonts w:ascii="Arial" w:hAnsi="Arial" w:cs="Arial"/>
        </w:rPr>
        <w:t xml:space="preserve"> to sign for receipt of these devices and agree to handle these devices in accordance with the terms of this policy. This form must be submitted by all </w:t>
      </w:r>
      <w:r w:rsidR="002006AC">
        <w:rPr>
          <w:rFonts w:ascii="Arial" w:hAnsi="Arial" w:cs="Arial"/>
        </w:rPr>
        <w:t>Staff</w:t>
      </w:r>
      <w:r w:rsidRPr="00AF361F">
        <w:rPr>
          <w:rFonts w:ascii="Arial" w:hAnsi="Arial" w:cs="Arial"/>
        </w:rPr>
        <w:t xml:space="preserve"> that will work with any organizational data when the </w:t>
      </w:r>
      <w:r w:rsidR="002006AC">
        <w:rPr>
          <w:rFonts w:ascii="Arial" w:hAnsi="Arial" w:cs="Arial"/>
        </w:rPr>
        <w:t>Staff</w:t>
      </w:r>
      <w:r w:rsidRPr="00AF361F">
        <w:rPr>
          <w:rFonts w:ascii="Arial" w:hAnsi="Arial" w:cs="Arial"/>
        </w:rPr>
        <w:t xml:space="preserve"> begins working for the organization. It will also be submitted when </w:t>
      </w:r>
      <w:r w:rsidR="002006AC">
        <w:rPr>
          <w:rFonts w:ascii="Arial" w:hAnsi="Arial" w:cs="Arial"/>
        </w:rPr>
        <w:t>Staff</w:t>
      </w:r>
      <w:r w:rsidRPr="00AF361F">
        <w:rPr>
          <w:rFonts w:ascii="Arial" w:hAnsi="Arial" w:cs="Arial"/>
        </w:rPr>
        <w:t xml:space="preserve"> receives one or more memory sticks, temporary storage drives, or data backup drives.</w:t>
      </w:r>
    </w:p>
    <w:p w14:paraId="19E6CCAA" w14:textId="77777777" w:rsidR="00AF361F" w:rsidRPr="00AF361F" w:rsidRDefault="00AF361F" w:rsidP="00AF361F">
      <w:pPr>
        <w:rPr>
          <w:rFonts w:ascii="Arial" w:hAnsi="Arial" w:cs="Arial"/>
        </w:rPr>
      </w:pPr>
    </w:p>
    <w:p w14:paraId="464654D9" w14:textId="77777777" w:rsidR="00AF361F" w:rsidRPr="00AF361F" w:rsidRDefault="00AF361F" w:rsidP="00AF361F">
      <w:pPr>
        <w:rPr>
          <w:rStyle w:val="IntenseReference"/>
        </w:rPr>
      </w:pPr>
      <w:r w:rsidRPr="00AF361F">
        <w:rPr>
          <w:rStyle w:val="IntenseReference"/>
        </w:rPr>
        <w:t>D. Asset Tracking Requirements</w:t>
      </w:r>
    </w:p>
    <w:p w14:paraId="1331E06D" w14:textId="77777777" w:rsidR="00AF361F" w:rsidRPr="00AF361F" w:rsidRDefault="00AF361F" w:rsidP="00AF361F">
      <w:pPr>
        <w:rPr>
          <w:rFonts w:ascii="Arial" w:hAnsi="Arial" w:cs="Arial"/>
        </w:rPr>
      </w:pPr>
      <w:r w:rsidRPr="00AF361F">
        <w:rPr>
          <w:rFonts w:ascii="Arial" w:hAnsi="Arial" w:cs="Arial"/>
        </w:rPr>
        <w:t xml:space="preserve">All assets must have an ID number. Either an internal tracking number will be assigned when the asset is acquired or the use of Manufacturer ID numbers must be specified in this policy. </w:t>
      </w:r>
    </w:p>
    <w:p w14:paraId="7B7B7608" w14:textId="77777777" w:rsidR="00AF361F" w:rsidRPr="00AF361F" w:rsidRDefault="00AF361F" w:rsidP="00AF361F">
      <w:pPr>
        <w:rPr>
          <w:rFonts w:ascii="Arial" w:hAnsi="Arial" w:cs="Arial"/>
        </w:rPr>
      </w:pPr>
    </w:p>
    <w:p w14:paraId="4A6C1933" w14:textId="6F81DF45" w:rsidR="00AF361F" w:rsidRDefault="00AF361F" w:rsidP="00AF361F">
      <w:pPr>
        <w:rPr>
          <w:rFonts w:ascii="Arial" w:hAnsi="Arial" w:cs="Arial"/>
        </w:rPr>
      </w:pPr>
      <w:r w:rsidRPr="00AF361F">
        <w:rPr>
          <w:rFonts w:ascii="Arial" w:hAnsi="Arial" w:cs="Arial"/>
        </w:rPr>
        <w:t xml:space="preserve">An asset tracking database </w:t>
      </w:r>
      <w:r w:rsidR="00456A19">
        <w:rPr>
          <w:rFonts w:ascii="Arial" w:hAnsi="Arial" w:cs="Arial"/>
        </w:rPr>
        <w:t xml:space="preserve">(Database) </w:t>
      </w:r>
      <w:r w:rsidRPr="00AF361F">
        <w:rPr>
          <w:rFonts w:ascii="Arial" w:hAnsi="Arial" w:cs="Arial"/>
        </w:rPr>
        <w:t xml:space="preserve">shall be created to track assets. It will include all information on the Asset Transfer </w:t>
      </w:r>
      <w:r w:rsidR="00BD1380">
        <w:rPr>
          <w:rFonts w:ascii="Arial" w:hAnsi="Arial" w:cs="Arial"/>
        </w:rPr>
        <w:t xml:space="preserve">Form </w:t>
      </w:r>
      <w:r w:rsidR="00761338">
        <w:rPr>
          <w:rFonts w:ascii="Arial" w:hAnsi="Arial" w:cs="Arial"/>
        </w:rPr>
        <w:t xml:space="preserve">including </w:t>
      </w:r>
      <w:r w:rsidRPr="00AF361F">
        <w:rPr>
          <w:rFonts w:ascii="Arial" w:hAnsi="Arial" w:cs="Arial"/>
        </w:rPr>
        <w:t xml:space="preserve">the date of the asset change. </w:t>
      </w:r>
    </w:p>
    <w:p w14:paraId="300FA2F4" w14:textId="77777777" w:rsidR="002006AC" w:rsidRPr="00AF361F" w:rsidRDefault="002006AC" w:rsidP="00AF361F">
      <w:pPr>
        <w:rPr>
          <w:rFonts w:ascii="Arial" w:hAnsi="Arial" w:cs="Arial"/>
        </w:rPr>
      </w:pPr>
    </w:p>
    <w:p w14:paraId="50E818FF" w14:textId="15193300" w:rsidR="00776425" w:rsidRDefault="00776425" w:rsidP="00776425">
      <w:pPr>
        <w:rPr>
          <w:rFonts w:ascii="Arial" w:hAnsi="Arial" w:cs="Arial"/>
        </w:rPr>
      </w:pPr>
      <w:r>
        <w:rPr>
          <w:rFonts w:ascii="Arial" w:hAnsi="Arial" w:cs="Arial"/>
        </w:rPr>
        <w:t xml:space="preserve">The Database shall be maintained, </w:t>
      </w:r>
      <w:r w:rsidRPr="008A44BA">
        <w:rPr>
          <w:rFonts w:ascii="Arial" w:hAnsi="Arial" w:cs="Arial"/>
        </w:rPr>
        <w:t>accurate</w:t>
      </w:r>
      <w:r>
        <w:rPr>
          <w:rFonts w:ascii="Arial" w:hAnsi="Arial" w:cs="Arial"/>
        </w:rPr>
        <w:t>,</w:t>
      </w:r>
      <w:r w:rsidRPr="008A44BA">
        <w:rPr>
          <w:rFonts w:ascii="Arial" w:hAnsi="Arial" w:cs="Arial"/>
        </w:rPr>
        <w:t xml:space="preserve"> and </w:t>
      </w:r>
      <w:r>
        <w:rPr>
          <w:rFonts w:ascii="Arial" w:hAnsi="Arial" w:cs="Arial"/>
        </w:rPr>
        <w:t xml:space="preserve">kept </w:t>
      </w:r>
      <w:r w:rsidRPr="008A44BA">
        <w:rPr>
          <w:rFonts w:ascii="Arial" w:hAnsi="Arial" w:cs="Arial"/>
        </w:rPr>
        <w:t>up-to-date</w:t>
      </w:r>
      <w:r>
        <w:rPr>
          <w:rFonts w:ascii="Arial" w:hAnsi="Arial" w:cs="Arial"/>
        </w:rPr>
        <w:t>.  The Database shall include an</w:t>
      </w:r>
      <w:r w:rsidRPr="008A44BA">
        <w:rPr>
          <w:rFonts w:ascii="Arial" w:hAnsi="Arial" w:cs="Arial"/>
        </w:rPr>
        <w:t xml:space="preserve"> inventory of all </w:t>
      </w:r>
      <w:r>
        <w:rPr>
          <w:rFonts w:ascii="Arial" w:hAnsi="Arial" w:cs="Arial"/>
        </w:rPr>
        <w:t>Information System</w:t>
      </w:r>
      <w:r w:rsidRPr="008A44BA">
        <w:rPr>
          <w:rFonts w:ascii="Arial" w:hAnsi="Arial" w:cs="Arial"/>
        </w:rPr>
        <w:t xml:space="preserve"> assets </w:t>
      </w:r>
      <w:r>
        <w:rPr>
          <w:rFonts w:ascii="Arial" w:hAnsi="Arial" w:cs="Arial"/>
        </w:rPr>
        <w:t>that have</w:t>
      </w:r>
      <w:r w:rsidRPr="008A44BA">
        <w:rPr>
          <w:rFonts w:ascii="Arial" w:hAnsi="Arial" w:cs="Arial"/>
        </w:rPr>
        <w:t xml:space="preserve"> the potential to store or process information.  </w:t>
      </w:r>
      <w:r>
        <w:rPr>
          <w:rFonts w:ascii="Arial" w:hAnsi="Arial" w:cs="Arial"/>
        </w:rPr>
        <w:t>The i</w:t>
      </w:r>
      <w:r w:rsidRPr="008A44BA">
        <w:rPr>
          <w:rFonts w:ascii="Arial" w:hAnsi="Arial" w:cs="Arial"/>
        </w:rPr>
        <w:t xml:space="preserve">nventory shall include all hardware </w:t>
      </w:r>
      <w:r>
        <w:rPr>
          <w:rFonts w:ascii="Arial" w:hAnsi="Arial" w:cs="Arial"/>
        </w:rPr>
        <w:t xml:space="preserve">and software </w:t>
      </w:r>
      <w:r w:rsidRPr="008A44BA">
        <w:rPr>
          <w:rFonts w:ascii="Arial" w:hAnsi="Arial" w:cs="Arial"/>
        </w:rPr>
        <w:t>assets, whether connected to the organization's network or not.</w:t>
      </w:r>
      <w:r>
        <w:rPr>
          <w:rFonts w:ascii="Arial" w:hAnsi="Arial" w:cs="Arial"/>
        </w:rPr>
        <w:t xml:space="preserve">  Any </w:t>
      </w:r>
      <w:r w:rsidRPr="009E584B">
        <w:rPr>
          <w:rFonts w:ascii="Arial" w:hAnsi="Arial" w:cs="Arial"/>
        </w:rPr>
        <w:t xml:space="preserve">unauthorized assets </w:t>
      </w:r>
      <w:r>
        <w:rPr>
          <w:rFonts w:ascii="Arial" w:hAnsi="Arial" w:cs="Arial"/>
        </w:rPr>
        <w:t>shall be</w:t>
      </w:r>
      <w:r w:rsidRPr="009E584B">
        <w:rPr>
          <w:rFonts w:ascii="Arial" w:hAnsi="Arial" w:cs="Arial"/>
        </w:rPr>
        <w:t xml:space="preserve"> removed, quarantined, or the inventory updated in a timely manner.</w:t>
      </w:r>
      <w:r>
        <w:rPr>
          <w:rFonts w:ascii="Arial" w:hAnsi="Arial" w:cs="Arial"/>
        </w:rPr>
        <w:t xml:space="preserve">  </w:t>
      </w:r>
      <w:r w:rsidRPr="00AF361F">
        <w:rPr>
          <w:rFonts w:ascii="Arial" w:hAnsi="Arial" w:cs="Arial"/>
        </w:rPr>
        <w:t xml:space="preserve">When an asset is acquired, an ID will be assigned for the asset and its information shall be entered in the </w:t>
      </w:r>
      <w:r>
        <w:rPr>
          <w:rFonts w:ascii="Arial" w:hAnsi="Arial" w:cs="Arial"/>
        </w:rPr>
        <w:t>D</w:t>
      </w:r>
      <w:r w:rsidRPr="00AF361F">
        <w:rPr>
          <w:rFonts w:ascii="Arial" w:hAnsi="Arial" w:cs="Arial"/>
        </w:rPr>
        <w:t>atabase.</w:t>
      </w:r>
      <w:r>
        <w:rPr>
          <w:rFonts w:ascii="Arial" w:hAnsi="Arial" w:cs="Arial"/>
        </w:rPr>
        <w:t xml:space="preserve">  All assets maintained in the Database inventory must have an assigned owner.</w:t>
      </w:r>
    </w:p>
    <w:p w14:paraId="02C6486B" w14:textId="0BD4D3F1" w:rsidR="00756CAC" w:rsidRDefault="00756CAC" w:rsidP="00776425">
      <w:pPr>
        <w:rPr>
          <w:rFonts w:ascii="Arial" w:hAnsi="Arial" w:cs="Arial"/>
        </w:rPr>
      </w:pPr>
    </w:p>
    <w:p w14:paraId="3998F329" w14:textId="77777777" w:rsidR="001F3479" w:rsidRPr="00AF361F" w:rsidRDefault="001F3479" w:rsidP="001F3479">
      <w:pPr>
        <w:rPr>
          <w:rFonts w:ascii="Arial" w:hAnsi="Arial" w:cs="Arial"/>
        </w:rPr>
      </w:pPr>
      <w:bookmarkStart w:id="0" w:name="_Hlk37927753"/>
      <w:r>
        <w:rPr>
          <w:rFonts w:ascii="Arial" w:hAnsi="Arial" w:cs="Arial"/>
        </w:rPr>
        <w:t>S</w:t>
      </w:r>
      <w:r w:rsidRPr="00166CA6">
        <w:rPr>
          <w:rFonts w:ascii="Arial" w:hAnsi="Arial" w:cs="Arial"/>
        </w:rPr>
        <w:t xml:space="preserve">oftware applications and operating systems currently supported and receiving vendor updates shall be added to the Database.  Unsupported software shall </w:t>
      </w:r>
      <w:r>
        <w:rPr>
          <w:rFonts w:ascii="Arial" w:hAnsi="Arial" w:cs="Arial"/>
        </w:rPr>
        <w:t>either be removed or</w:t>
      </w:r>
      <w:r w:rsidRPr="00166CA6">
        <w:rPr>
          <w:rFonts w:ascii="Arial" w:hAnsi="Arial" w:cs="Arial"/>
        </w:rPr>
        <w:t xml:space="preserve"> classified as Unsupported in the Database.</w:t>
      </w:r>
    </w:p>
    <w:bookmarkEnd w:id="0"/>
    <w:p w14:paraId="7433B0EF" w14:textId="77777777" w:rsidR="00AF361F" w:rsidRPr="00AF361F" w:rsidRDefault="00AF361F" w:rsidP="00AF361F">
      <w:pPr>
        <w:rPr>
          <w:rFonts w:ascii="Arial" w:hAnsi="Arial" w:cs="Arial"/>
        </w:rPr>
      </w:pPr>
    </w:p>
    <w:p w14:paraId="7E17B69C" w14:textId="77777777" w:rsidR="00AF361F" w:rsidRPr="00AF361F" w:rsidRDefault="00AF361F" w:rsidP="00AF361F">
      <w:pPr>
        <w:rPr>
          <w:rStyle w:val="IntenseReference"/>
        </w:rPr>
      </w:pPr>
      <w:r w:rsidRPr="00AF361F">
        <w:rPr>
          <w:rStyle w:val="IntenseReference"/>
        </w:rPr>
        <w:t>E. Transfer Procedure</w:t>
      </w:r>
    </w:p>
    <w:p w14:paraId="6EC56D30" w14:textId="06EAC115" w:rsidR="00AF361F" w:rsidRPr="00AF361F" w:rsidRDefault="00AF361F" w:rsidP="00AF361F">
      <w:pPr>
        <w:rPr>
          <w:rFonts w:ascii="Arial" w:hAnsi="Arial" w:cs="Arial"/>
        </w:rPr>
      </w:pPr>
      <w:r w:rsidRPr="00AF361F">
        <w:rPr>
          <w:rFonts w:ascii="Arial" w:hAnsi="Arial" w:cs="Arial"/>
        </w:rPr>
        <w:t xml:space="preserve">Asset Transfer Checklist - When an asset type listed on the Asset Types list is transferred to a new location or </w:t>
      </w:r>
      <w:r w:rsidR="00CC44EE">
        <w:rPr>
          <w:rFonts w:ascii="Arial" w:hAnsi="Arial" w:cs="Arial"/>
        </w:rPr>
        <w:t>Data Owner</w:t>
      </w:r>
      <w:r w:rsidRPr="00AF361F">
        <w:rPr>
          <w:rFonts w:ascii="Arial" w:hAnsi="Arial" w:cs="Arial"/>
        </w:rPr>
        <w:t xml:space="preserve">, the IT Asset Transfer Checklist must be filled out by the </w:t>
      </w:r>
      <w:r w:rsidR="00CC44EE">
        <w:rPr>
          <w:rFonts w:ascii="Arial" w:hAnsi="Arial" w:cs="Arial"/>
        </w:rPr>
        <w:t>Data Owner</w:t>
      </w:r>
      <w:r w:rsidRPr="00AF361F">
        <w:rPr>
          <w:rFonts w:ascii="Arial" w:hAnsi="Arial" w:cs="Arial"/>
        </w:rPr>
        <w:t xml:space="preserve"> of the item and approved by an authorized representative of the organization. The </w:t>
      </w:r>
      <w:r w:rsidR="00CC44EE">
        <w:rPr>
          <w:rFonts w:ascii="Arial" w:hAnsi="Arial" w:cs="Arial"/>
        </w:rPr>
        <w:t>Data Owner</w:t>
      </w:r>
      <w:r w:rsidRPr="00AF361F">
        <w:rPr>
          <w:rFonts w:ascii="Arial" w:hAnsi="Arial" w:cs="Arial"/>
        </w:rPr>
        <w:t xml:space="preserve"> is the person </w:t>
      </w:r>
      <w:r w:rsidR="00A75235">
        <w:rPr>
          <w:rFonts w:ascii="Arial" w:hAnsi="Arial" w:cs="Arial"/>
        </w:rPr>
        <w:t xml:space="preserve">responsible for the asset.  </w:t>
      </w:r>
      <w:r w:rsidRPr="00AF361F">
        <w:rPr>
          <w:rFonts w:ascii="Arial" w:hAnsi="Arial" w:cs="Arial"/>
        </w:rPr>
        <w:t xml:space="preserve">If the item is a workstation, then the </w:t>
      </w:r>
      <w:r w:rsidR="00CC44EE">
        <w:rPr>
          <w:rFonts w:ascii="Arial" w:hAnsi="Arial" w:cs="Arial"/>
        </w:rPr>
        <w:t>Data Owner</w:t>
      </w:r>
      <w:r w:rsidRPr="00AF361F">
        <w:rPr>
          <w:rFonts w:ascii="Arial" w:hAnsi="Arial" w:cs="Arial"/>
        </w:rPr>
        <w:t xml:space="preserve"> is the most common user of the workstation. For other equipment, the </w:t>
      </w:r>
      <w:r w:rsidR="00CC44EE">
        <w:rPr>
          <w:rFonts w:ascii="Arial" w:hAnsi="Arial" w:cs="Arial"/>
        </w:rPr>
        <w:t>Data Owner</w:t>
      </w:r>
      <w:r w:rsidRPr="00AF361F">
        <w:rPr>
          <w:rFonts w:ascii="Arial" w:hAnsi="Arial" w:cs="Arial"/>
        </w:rPr>
        <w:t xml:space="preserve"> is the primary person responsible for maintenance or supervision of the equipment. </w:t>
      </w:r>
    </w:p>
    <w:p w14:paraId="26FAC7A5" w14:textId="77777777" w:rsidR="00AF361F" w:rsidRPr="00AF361F" w:rsidRDefault="00AF361F" w:rsidP="00AF361F">
      <w:pPr>
        <w:rPr>
          <w:rFonts w:ascii="Arial" w:hAnsi="Arial" w:cs="Arial"/>
        </w:rPr>
      </w:pPr>
    </w:p>
    <w:p w14:paraId="7DC9CC7F" w14:textId="09E13FE9" w:rsidR="00AF361F" w:rsidRPr="00AF361F" w:rsidRDefault="00AF361F" w:rsidP="00AF361F">
      <w:pPr>
        <w:rPr>
          <w:rFonts w:ascii="Arial" w:hAnsi="Arial" w:cs="Arial"/>
        </w:rPr>
      </w:pPr>
      <w:r w:rsidRPr="00AF361F">
        <w:rPr>
          <w:rFonts w:ascii="Arial" w:hAnsi="Arial" w:cs="Arial"/>
        </w:rPr>
        <w:t xml:space="preserve">The </w:t>
      </w:r>
      <w:r w:rsidR="00CC44EE">
        <w:rPr>
          <w:rFonts w:ascii="Arial" w:hAnsi="Arial" w:cs="Arial"/>
        </w:rPr>
        <w:t>Data Owner</w:t>
      </w:r>
      <w:r w:rsidRPr="00AF361F">
        <w:rPr>
          <w:rFonts w:ascii="Arial" w:hAnsi="Arial" w:cs="Arial"/>
        </w:rPr>
        <w:t xml:space="preserve"> must fill out the Asset Transfer Checklist form and indicate whether the asset is a new asset, moving to a new location, being transferred to a new </w:t>
      </w:r>
      <w:r w:rsidR="00CC44EE">
        <w:rPr>
          <w:rFonts w:ascii="Arial" w:hAnsi="Arial" w:cs="Arial"/>
        </w:rPr>
        <w:t>Data Owner</w:t>
      </w:r>
      <w:r w:rsidRPr="00AF361F">
        <w:rPr>
          <w:rFonts w:ascii="Arial" w:hAnsi="Arial" w:cs="Arial"/>
        </w:rPr>
        <w:t xml:space="preserve">, or being disposed. The following information must be filled in: </w:t>
      </w:r>
    </w:p>
    <w:p w14:paraId="41B70FE2" w14:textId="77777777" w:rsidR="00AF361F" w:rsidRPr="00AF361F" w:rsidRDefault="00AF361F" w:rsidP="00AF361F">
      <w:pPr>
        <w:numPr>
          <w:ilvl w:val="0"/>
          <w:numId w:val="20"/>
        </w:numPr>
        <w:rPr>
          <w:rFonts w:ascii="Arial" w:hAnsi="Arial" w:cs="Arial"/>
        </w:rPr>
      </w:pPr>
      <w:r w:rsidRPr="00AF361F">
        <w:rPr>
          <w:rFonts w:ascii="Arial" w:hAnsi="Arial" w:cs="Arial"/>
        </w:rPr>
        <w:t xml:space="preserve">Asset Type </w:t>
      </w:r>
    </w:p>
    <w:p w14:paraId="26E932BC" w14:textId="77777777" w:rsidR="00AF361F" w:rsidRPr="00AF361F" w:rsidRDefault="00AF361F" w:rsidP="00AF361F">
      <w:pPr>
        <w:numPr>
          <w:ilvl w:val="0"/>
          <w:numId w:val="20"/>
        </w:numPr>
        <w:rPr>
          <w:rFonts w:ascii="Arial" w:hAnsi="Arial" w:cs="Arial"/>
        </w:rPr>
      </w:pPr>
      <w:r w:rsidRPr="00AF361F">
        <w:rPr>
          <w:rFonts w:ascii="Arial" w:hAnsi="Arial" w:cs="Arial"/>
        </w:rPr>
        <w:t xml:space="preserve">ID number </w:t>
      </w:r>
    </w:p>
    <w:p w14:paraId="5B4C23C5" w14:textId="7E8DDDE9" w:rsidR="00AF361F" w:rsidRDefault="00AF361F" w:rsidP="00AF361F">
      <w:pPr>
        <w:numPr>
          <w:ilvl w:val="0"/>
          <w:numId w:val="20"/>
        </w:numPr>
        <w:rPr>
          <w:rFonts w:ascii="Arial" w:hAnsi="Arial" w:cs="Arial"/>
        </w:rPr>
      </w:pPr>
      <w:r w:rsidRPr="00AF361F">
        <w:rPr>
          <w:rFonts w:ascii="Arial" w:hAnsi="Arial" w:cs="Arial"/>
        </w:rPr>
        <w:t xml:space="preserve">Asset Name </w:t>
      </w:r>
    </w:p>
    <w:p w14:paraId="23871D98" w14:textId="150C44B6" w:rsidR="00267AB1" w:rsidRPr="00AF361F" w:rsidRDefault="00267AB1" w:rsidP="00AF361F">
      <w:pPr>
        <w:numPr>
          <w:ilvl w:val="0"/>
          <w:numId w:val="20"/>
        </w:numPr>
        <w:rPr>
          <w:rFonts w:ascii="Arial" w:hAnsi="Arial" w:cs="Arial"/>
        </w:rPr>
      </w:pPr>
      <w:r>
        <w:rPr>
          <w:rFonts w:ascii="Arial" w:hAnsi="Arial" w:cs="Arial"/>
        </w:rPr>
        <w:t>Asset Description</w:t>
      </w:r>
    </w:p>
    <w:p w14:paraId="130535BB" w14:textId="77777777" w:rsidR="00AF361F" w:rsidRPr="00AF361F" w:rsidRDefault="00AF361F" w:rsidP="00AF361F">
      <w:pPr>
        <w:numPr>
          <w:ilvl w:val="0"/>
          <w:numId w:val="20"/>
        </w:numPr>
        <w:rPr>
          <w:rFonts w:ascii="Arial" w:hAnsi="Arial" w:cs="Arial"/>
        </w:rPr>
      </w:pPr>
      <w:r w:rsidRPr="00AF361F">
        <w:rPr>
          <w:rFonts w:ascii="Arial" w:hAnsi="Arial" w:cs="Arial"/>
        </w:rPr>
        <w:t xml:space="preserve">Current Location </w:t>
      </w:r>
    </w:p>
    <w:p w14:paraId="49EAEF65" w14:textId="77777777" w:rsidR="00AF361F" w:rsidRPr="00AF361F" w:rsidRDefault="00AF361F" w:rsidP="00AF361F">
      <w:pPr>
        <w:numPr>
          <w:ilvl w:val="0"/>
          <w:numId w:val="20"/>
        </w:numPr>
        <w:rPr>
          <w:rFonts w:ascii="Arial" w:hAnsi="Arial" w:cs="Arial"/>
        </w:rPr>
      </w:pPr>
      <w:r w:rsidRPr="00AF361F">
        <w:rPr>
          <w:rFonts w:ascii="Arial" w:hAnsi="Arial" w:cs="Arial"/>
        </w:rPr>
        <w:t xml:space="preserve">Designated </w:t>
      </w:r>
      <w:r w:rsidR="00CC44EE">
        <w:rPr>
          <w:rFonts w:ascii="Arial" w:hAnsi="Arial" w:cs="Arial"/>
        </w:rPr>
        <w:t>Data Owner</w:t>
      </w:r>
      <w:r w:rsidRPr="00AF361F">
        <w:rPr>
          <w:rFonts w:ascii="Arial" w:hAnsi="Arial" w:cs="Arial"/>
        </w:rPr>
        <w:t xml:space="preserve"> </w:t>
      </w:r>
    </w:p>
    <w:p w14:paraId="54EED2D4" w14:textId="77777777" w:rsidR="00AF361F" w:rsidRPr="00AF361F" w:rsidRDefault="00AF361F" w:rsidP="00AF361F">
      <w:pPr>
        <w:numPr>
          <w:ilvl w:val="0"/>
          <w:numId w:val="20"/>
        </w:numPr>
        <w:rPr>
          <w:rFonts w:ascii="Arial" w:hAnsi="Arial" w:cs="Arial"/>
        </w:rPr>
      </w:pPr>
      <w:r w:rsidRPr="00AF361F">
        <w:rPr>
          <w:rFonts w:ascii="Arial" w:hAnsi="Arial" w:cs="Arial"/>
        </w:rPr>
        <w:t xml:space="preserve">New Location </w:t>
      </w:r>
    </w:p>
    <w:p w14:paraId="691AE063" w14:textId="77777777" w:rsidR="00AF361F" w:rsidRPr="00AF361F" w:rsidRDefault="00AF361F" w:rsidP="00AF361F">
      <w:pPr>
        <w:numPr>
          <w:ilvl w:val="0"/>
          <w:numId w:val="20"/>
        </w:numPr>
        <w:rPr>
          <w:rFonts w:ascii="Arial" w:hAnsi="Arial" w:cs="Arial"/>
        </w:rPr>
      </w:pPr>
      <w:r w:rsidRPr="00AF361F">
        <w:rPr>
          <w:rFonts w:ascii="Arial" w:hAnsi="Arial" w:cs="Arial"/>
        </w:rPr>
        <w:t xml:space="preserve">New </w:t>
      </w:r>
      <w:r w:rsidR="00CC44EE">
        <w:rPr>
          <w:rFonts w:ascii="Arial" w:hAnsi="Arial" w:cs="Arial"/>
        </w:rPr>
        <w:t>Data Owner</w:t>
      </w:r>
      <w:r w:rsidRPr="00AF361F">
        <w:rPr>
          <w:rFonts w:ascii="Arial" w:hAnsi="Arial" w:cs="Arial"/>
        </w:rPr>
        <w:t xml:space="preserve"> </w:t>
      </w:r>
    </w:p>
    <w:p w14:paraId="471F19D8" w14:textId="77777777" w:rsidR="00AF361F" w:rsidRPr="00AF361F" w:rsidRDefault="00AF361F" w:rsidP="00AF361F">
      <w:pPr>
        <w:numPr>
          <w:ilvl w:val="0"/>
          <w:numId w:val="20"/>
        </w:numPr>
        <w:rPr>
          <w:rFonts w:ascii="Arial" w:hAnsi="Arial" w:cs="Arial"/>
        </w:rPr>
      </w:pPr>
      <w:r w:rsidRPr="00AF361F">
        <w:rPr>
          <w:rFonts w:ascii="Arial" w:hAnsi="Arial" w:cs="Arial"/>
        </w:rPr>
        <w:t xml:space="preserve">Locations of Sensitive Data </w:t>
      </w:r>
    </w:p>
    <w:p w14:paraId="3C9EE1E9" w14:textId="77777777" w:rsidR="00267AB1" w:rsidRDefault="00267AB1" w:rsidP="00267AB1">
      <w:pPr>
        <w:rPr>
          <w:rFonts w:ascii="Arial" w:hAnsi="Arial" w:cs="Arial"/>
        </w:rPr>
      </w:pPr>
    </w:p>
    <w:p w14:paraId="0F2F522E" w14:textId="0432D62B" w:rsidR="00AF361F" w:rsidRPr="00AF361F" w:rsidRDefault="00267AB1" w:rsidP="00267AB1">
      <w:pPr>
        <w:rPr>
          <w:rFonts w:ascii="Arial" w:hAnsi="Arial" w:cs="Arial"/>
        </w:rPr>
      </w:pPr>
      <w:r>
        <w:rPr>
          <w:rFonts w:ascii="Arial" w:hAnsi="Arial" w:cs="Arial"/>
        </w:rPr>
        <w:t xml:space="preserve">Approval - </w:t>
      </w:r>
      <w:r w:rsidR="00AF361F" w:rsidRPr="00AF361F">
        <w:rPr>
          <w:rFonts w:ascii="Arial" w:hAnsi="Arial" w:cs="Arial"/>
        </w:rPr>
        <w:t xml:space="preserve">Once the </w:t>
      </w:r>
      <w:r w:rsidR="00CC44EE">
        <w:rPr>
          <w:rFonts w:ascii="Arial" w:hAnsi="Arial" w:cs="Arial"/>
        </w:rPr>
        <w:t>Data Owner</w:t>
      </w:r>
      <w:r w:rsidR="00AF361F" w:rsidRPr="00AF361F">
        <w:rPr>
          <w:rFonts w:ascii="Arial" w:hAnsi="Arial" w:cs="Arial"/>
        </w:rPr>
        <w:t xml:space="preserve"> fills out and signs the Asset Transfer Checklist form an authoriz</w:t>
      </w:r>
      <w:r w:rsidR="00AF361F">
        <w:rPr>
          <w:rFonts w:ascii="Arial" w:hAnsi="Arial" w:cs="Arial"/>
        </w:rPr>
        <w:t>ed representative must sign it</w:t>
      </w:r>
      <w:r>
        <w:rPr>
          <w:rFonts w:ascii="Arial" w:hAnsi="Arial" w:cs="Arial"/>
        </w:rPr>
        <w:t>.</w:t>
      </w:r>
    </w:p>
    <w:p w14:paraId="257078F8" w14:textId="77777777" w:rsidR="00AF361F" w:rsidRPr="00AF361F" w:rsidRDefault="00AF361F" w:rsidP="00AF361F">
      <w:pPr>
        <w:rPr>
          <w:rFonts w:ascii="Arial" w:hAnsi="Arial" w:cs="Arial"/>
        </w:rPr>
      </w:pPr>
    </w:p>
    <w:p w14:paraId="66DD75CB" w14:textId="5D291A51" w:rsidR="00AF361F" w:rsidRDefault="00AF361F" w:rsidP="00AF361F">
      <w:pPr>
        <w:rPr>
          <w:rFonts w:ascii="Arial" w:hAnsi="Arial" w:cs="Arial"/>
        </w:rPr>
      </w:pPr>
      <w:r w:rsidRPr="00AF361F">
        <w:rPr>
          <w:rFonts w:ascii="Arial" w:hAnsi="Arial" w:cs="Arial"/>
        </w:rPr>
        <w:t xml:space="preserve">Data entry - After the Asset Transfer Checklist is completed, it will be given to the </w:t>
      </w:r>
      <w:r w:rsidR="00F53548">
        <w:rPr>
          <w:rFonts w:ascii="Arial" w:hAnsi="Arial" w:cs="Arial"/>
        </w:rPr>
        <w:t>D</w:t>
      </w:r>
      <w:r w:rsidRPr="00AF361F">
        <w:rPr>
          <w:rFonts w:ascii="Arial" w:hAnsi="Arial" w:cs="Arial"/>
        </w:rPr>
        <w:t xml:space="preserve">atabase manager. </w:t>
      </w:r>
      <w:r w:rsidR="00F53548">
        <w:rPr>
          <w:rFonts w:ascii="Arial" w:hAnsi="Arial" w:cs="Arial"/>
        </w:rPr>
        <w:t xml:space="preserve"> </w:t>
      </w:r>
      <w:r w:rsidRPr="00AF361F">
        <w:rPr>
          <w:rFonts w:ascii="Arial" w:hAnsi="Arial" w:cs="Arial"/>
        </w:rPr>
        <w:t xml:space="preserve">The asset tracking </w:t>
      </w:r>
      <w:r w:rsidR="00F53548">
        <w:rPr>
          <w:rFonts w:ascii="Arial" w:hAnsi="Arial" w:cs="Arial"/>
        </w:rPr>
        <w:t>D</w:t>
      </w:r>
      <w:r w:rsidRPr="00AF361F">
        <w:rPr>
          <w:rFonts w:ascii="Arial" w:hAnsi="Arial" w:cs="Arial"/>
        </w:rPr>
        <w:t xml:space="preserve">atabase manager </w:t>
      </w:r>
      <w:r w:rsidR="00F53548">
        <w:rPr>
          <w:rFonts w:ascii="Arial" w:hAnsi="Arial" w:cs="Arial"/>
        </w:rPr>
        <w:t>shall</w:t>
      </w:r>
      <w:r w:rsidRPr="00AF361F">
        <w:rPr>
          <w:rFonts w:ascii="Arial" w:hAnsi="Arial" w:cs="Arial"/>
        </w:rPr>
        <w:t xml:space="preserve"> ensure that the information from the forms is entered into the </w:t>
      </w:r>
      <w:r w:rsidR="00F53548">
        <w:rPr>
          <w:rFonts w:ascii="Arial" w:hAnsi="Arial" w:cs="Arial"/>
        </w:rPr>
        <w:t>D</w:t>
      </w:r>
      <w:r w:rsidRPr="00AF361F">
        <w:rPr>
          <w:rFonts w:ascii="Arial" w:hAnsi="Arial" w:cs="Arial"/>
        </w:rPr>
        <w:t xml:space="preserve">atabase within one week. </w:t>
      </w:r>
    </w:p>
    <w:p w14:paraId="58FCD352" w14:textId="77777777" w:rsidR="00CC44EE" w:rsidRPr="00AF361F" w:rsidRDefault="00CC44EE" w:rsidP="00AF361F">
      <w:pPr>
        <w:rPr>
          <w:rFonts w:ascii="Arial" w:hAnsi="Arial" w:cs="Arial"/>
        </w:rPr>
      </w:pPr>
    </w:p>
    <w:p w14:paraId="10302FCB" w14:textId="4435665F" w:rsidR="00456A19" w:rsidRPr="00AF361F" w:rsidRDefault="00F53548" w:rsidP="00AF361F">
      <w:pPr>
        <w:rPr>
          <w:rFonts w:ascii="Arial" w:hAnsi="Arial" w:cs="Arial"/>
        </w:rPr>
      </w:pPr>
      <w:r>
        <w:rPr>
          <w:rFonts w:ascii="Arial" w:hAnsi="Arial" w:cs="Arial"/>
        </w:rPr>
        <w:t>D</w:t>
      </w:r>
      <w:r w:rsidR="00AF361F" w:rsidRPr="00AF361F">
        <w:rPr>
          <w:rFonts w:ascii="Arial" w:hAnsi="Arial" w:cs="Arial"/>
        </w:rPr>
        <w:t xml:space="preserve">atabase - </w:t>
      </w:r>
      <w:r w:rsidR="008A44BA">
        <w:rPr>
          <w:rFonts w:ascii="Arial" w:hAnsi="Arial" w:cs="Arial"/>
        </w:rPr>
        <w:t>A</w:t>
      </w:r>
      <w:r w:rsidR="008A44BA" w:rsidRPr="008A44BA">
        <w:rPr>
          <w:rFonts w:ascii="Arial" w:hAnsi="Arial" w:cs="Arial"/>
        </w:rPr>
        <w:t xml:space="preserve">n active discovery tool </w:t>
      </w:r>
      <w:r w:rsidR="008A44BA">
        <w:rPr>
          <w:rFonts w:ascii="Arial" w:hAnsi="Arial" w:cs="Arial"/>
        </w:rPr>
        <w:t xml:space="preserve">shall be used </w:t>
      </w:r>
      <w:r w:rsidR="008A44BA" w:rsidRPr="008A44BA">
        <w:rPr>
          <w:rFonts w:ascii="Arial" w:hAnsi="Arial" w:cs="Arial"/>
        </w:rPr>
        <w:t>to identify</w:t>
      </w:r>
      <w:r>
        <w:rPr>
          <w:rFonts w:ascii="Arial" w:hAnsi="Arial" w:cs="Arial"/>
        </w:rPr>
        <w:t xml:space="preserve"> devices connected to the network.  Software inventory tools shall be used to identify and classify operating system and application software</w:t>
      </w:r>
      <w:r w:rsidR="00153038">
        <w:rPr>
          <w:rFonts w:ascii="Arial" w:hAnsi="Arial" w:cs="Arial"/>
        </w:rPr>
        <w:t xml:space="preserve"> on such devices</w:t>
      </w:r>
      <w:r>
        <w:rPr>
          <w:rFonts w:ascii="Arial" w:hAnsi="Arial" w:cs="Arial"/>
        </w:rPr>
        <w:t xml:space="preserve">.  The Database shall be updated based upon the results of the hardware and software inventory tools.  Where possible, the Database shall be automatically updated </w:t>
      </w:r>
      <w:r w:rsidR="00355DAE">
        <w:rPr>
          <w:rFonts w:ascii="Arial" w:hAnsi="Arial" w:cs="Arial"/>
        </w:rPr>
        <w:t xml:space="preserve">through the use of automated tools.  Resource Owners shall </w:t>
      </w:r>
      <w:r w:rsidR="00AF361F" w:rsidRPr="00AF361F">
        <w:rPr>
          <w:rFonts w:ascii="Arial" w:hAnsi="Arial" w:cs="Arial"/>
        </w:rPr>
        <w:t xml:space="preserve">check the </w:t>
      </w:r>
      <w:r>
        <w:rPr>
          <w:rFonts w:ascii="Arial" w:hAnsi="Arial" w:cs="Arial"/>
        </w:rPr>
        <w:t>D</w:t>
      </w:r>
      <w:r w:rsidR="00AF361F" w:rsidRPr="00AF361F">
        <w:rPr>
          <w:rFonts w:ascii="Arial" w:hAnsi="Arial" w:cs="Arial"/>
        </w:rPr>
        <w:t xml:space="preserve">atabase </w:t>
      </w:r>
      <w:r w:rsidR="00A5700F">
        <w:rPr>
          <w:rFonts w:ascii="Arial" w:hAnsi="Arial" w:cs="Arial"/>
        </w:rPr>
        <w:t xml:space="preserve">on a regular basis to ensure applicable </w:t>
      </w:r>
      <w:r w:rsidR="00AF361F" w:rsidRPr="00AF361F">
        <w:rPr>
          <w:rFonts w:ascii="Arial" w:hAnsi="Arial" w:cs="Arial"/>
        </w:rPr>
        <w:t>assets</w:t>
      </w:r>
      <w:r w:rsidR="00A5700F">
        <w:rPr>
          <w:rFonts w:ascii="Arial" w:hAnsi="Arial" w:cs="Arial"/>
        </w:rPr>
        <w:t xml:space="preserve"> </w:t>
      </w:r>
      <w:r w:rsidR="00AF361F" w:rsidRPr="00AF361F">
        <w:rPr>
          <w:rFonts w:ascii="Arial" w:hAnsi="Arial" w:cs="Arial"/>
        </w:rPr>
        <w:t xml:space="preserve">are included in the </w:t>
      </w:r>
      <w:r>
        <w:rPr>
          <w:rFonts w:ascii="Arial" w:hAnsi="Arial" w:cs="Arial"/>
        </w:rPr>
        <w:t>D</w:t>
      </w:r>
      <w:r w:rsidR="00AF361F" w:rsidRPr="00AF361F">
        <w:rPr>
          <w:rFonts w:ascii="Arial" w:hAnsi="Arial" w:cs="Arial"/>
        </w:rPr>
        <w:t>atabase.</w:t>
      </w:r>
    </w:p>
    <w:p w14:paraId="25958810" w14:textId="77777777" w:rsidR="00AF361F" w:rsidRPr="00AF361F" w:rsidRDefault="00AF361F" w:rsidP="00AF361F">
      <w:pPr>
        <w:rPr>
          <w:rFonts w:ascii="Arial" w:hAnsi="Arial" w:cs="Arial"/>
        </w:rPr>
      </w:pPr>
    </w:p>
    <w:p w14:paraId="74918F12" w14:textId="77777777" w:rsidR="00AF361F" w:rsidRPr="00AF361F" w:rsidRDefault="00AF361F" w:rsidP="00AF361F">
      <w:pPr>
        <w:rPr>
          <w:rStyle w:val="IntenseReference"/>
        </w:rPr>
      </w:pPr>
      <w:r w:rsidRPr="00AF361F">
        <w:rPr>
          <w:rStyle w:val="IntenseReference"/>
        </w:rPr>
        <w:t>F. Asset Transfers</w:t>
      </w:r>
    </w:p>
    <w:p w14:paraId="0F2AADC3" w14:textId="77777777" w:rsidR="00AF361F" w:rsidRPr="00AF361F" w:rsidRDefault="00AF361F" w:rsidP="00AF361F">
      <w:pPr>
        <w:rPr>
          <w:rFonts w:ascii="Arial" w:hAnsi="Arial" w:cs="Arial"/>
        </w:rPr>
      </w:pPr>
      <w:r w:rsidRPr="00AF361F">
        <w:rPr>
          <w:rFonts w:ascii="Arial" w:hAnsi="Arial" w:cs="Arial"/>
        </w:rPr>
        <w:t xml:space="preserve">This policy applies to any asset transfers including the following: </w:t>
      </w:r>
    </w:p>
    <w:p w14:paraId="7358CE01" w14:textId="77777777" w:rsidR="00AF361F" w:rsidRPr="00AF361F" w:rsidRDefault="00AF361F" w:rsidP="00AF361F">
      <w:pPr>
        <w:numPr>
          <w:ilvl w:val="0"/>
          <w:numId w:val="22"/>
        </w:numPr>
        <w:rPr>
          <w:rFonts w:ascii="Arial" w:hAnsi="Arial" w:cs="Arial"/>
        </w:rPr>
      </w:pPr>
      <w:r w:rsidRPr="00AF361F">
        <w:rPr>
          <w:rFonts w:ascii="Arial" w:hAnsi="Arial" w:cs="Arial"/>
        </w:rPr>
        <w:t xml:space="preserve">Asset purchase </w:t>
      </w:r>
    </w:p>
    <w:p w14:paraId="30E3F719" w14:textId="77777777" w:rsidR="00AF361F" w:rsidRPr="00AF361F" w:rsidRDefault="00AF361F" w:rsidP="00AF361F">
      <w:pPr>
        <w:numPr>
          <w:ilvl w:val="0"/>
          <w:numId w:val="22"/>
        </w:numPr>
        <w:rPr>
          <w:rFonts w:ascii="Arial" w:hAnsi="Arial" w:cs="Arial"/>
        </w:rPr>
      </w:pPr>
      <w:r w:rsidRPr="00AF361F">
        <w:rPr>
          <w:rFonts w:ascii="Arial" w:hAnsi="Arial" w:cs="Arial"/>
        </w:rPr>
        <w:t xml:space="preserve">Asset relocation </w:t>
      </w:r>
    </w:p>
    <w:p w14:paraId="348B41F0" w14:textId="680AC67A" w:rsidR="00AF361F" w:rsidRPr="00AF361F" w:rsidRDefault="00AF361F" w:rsidP="00AF361F">
      <w:pPr>
        <w:numPr>
          <w:ilvl w:val="0"/>
          <w:numId w:val="22"/>
        </w:numPr>
        <w:rPr>
          <w:rFonts w:ascii="Arial" w:hAnsi="Arial" w:cs="Arial"/>
        </w:rPr>
      </w:pPr>
      <w:r w:rsidRPr="00AF361F">
        <w:rPr>
          <w:rFonts w:ascii="Arial" w:hAnsi="Arial" w:cs="Arial"/>
        </w:rPr>
        <w:t xml:space="preserve">Change of asset </w:t>
      </w:r>
      <w:r w:rsidR="00CC44EE">
        <w:rPr>
          <w:rFonts w:ascii="Arial" w:hAnsi="Arial" w:cs="Arial"/>
        </w:rPr>
        <w:t>Data Owner</w:t>
      </w:r>
      <w:r w:rsidRPr="00AF361F">
        <w:rPr>
          <w:rFonts w:ascii="Arial" w:hAnsi="Arial" w:cs="Arial"/>
        </w:rPr>
        <w:t xml:space="preserve"> including when </w:t>
      </w:r>
      <w:r w:rsidR="002006AC">
        <w:rPr>
          <w:rFonts w:ascii="Arial" w:hAnsi="Arial" w:cs="Arial"/>
        </w:rPr>
        <w:t>Staff</w:t>
      </w:r>
      <w:r>
        <w:rPr>
          <w:rFonts w:ascii="Arial" w:hAnsi="Arial" w:cs="Arial"/>
        </w:rPr>
        <w:t xml:space="preserve"> leaves or is replaced</w:t>
      </w:r>
    </w:p>
    <w:p w14:paraId="5D6D7571" w14:textId="77777777" w:rsidR="00AF361F" w:rsidRPr="00AF361F" w:rsidRDefault="00AF361F" w:rsidP="00AF361F">
      <w:pPr>
        <w:numPr>
          <w:ilvl w:val="0"/>
          <w:numId w:val="22"/>
        </w:numPr>
        <w:rPr>
          <w:rFonts w:ascii="Arial" w:hAnsi="Arial" w:cs="Arial"/>
        </w:rPr>
      </w:pPr>
      <w:r w:rsidRPr="00AF361F">
        <w:rPr>
          <w:rFonts w:ascii="Arial" w:hAnsi="Arial" w:cs="Arial"/>
        </w:rPr>
        <w:t xml:space="preserve">Asset disposal </w:t>
      </w:r>
    </w:p>
    <w:p w14:paraId="4B3F6769" w14:textId="77777777" w:rsidR="00AF361F" w:rsidRPr="00AF361F" w:rsidRDefault="00AF361F" w:rsidP="00AF361F">
      <w:pPr>
        <w:numPr>
          <w:ilvl w:val="0"/>
          <w:numId w:val="22"/>
        </w:numPr>
        <w:rPr>
          <w:rFonts w:ascii="Arial" w:hAnsi="Arial" w:cs="Arial"/>
        </w:rPr>
      </w:pPr>
      <w:r w:rsidRPr="00AF361F">
        <w:rPr>
          <w:rFonts w:ascii="Arial" w:hAnsi="Arial" w:cs="Arial"/>
        </w:rPr>
        <w:t>In all these cases the asset trans</w:t>
      </w:r>
      <w:r>
        <w:rPr>
          <w:rFonts w:ascii="Arial" w:hAnsi="Arial" w:cs="Arial"/>
        </w:rPr>
        <w:t>fer checklist must be completed</w:t>
      </w:r>
    </w:p>
    <w:p w14:paraId="5A6F0E8B" w14:textId="77777777" w:rsidR="00AF361F" w:rsidRPr="00AF361F" w:rsidRDefault="00AF361F" w:rsidP="00AF361F">
      <w:pPr>
        <w:rPr>
          <w:rFonts w:ascii="Arial" w:hAnsi="Arial" w:cs="Arial"/>
        </w:rPr>
      </w:pPr>
    </w:p>
    <w:p w14:paraId="718DDDCF" w14:textId="77777777" w:rsidR="00AF361F" w:rsidRPr="00AF361F" w:rsidRDefault="00AF361F" w:rsidP="00AF361F">
      <w:pPr>
        <w:rPr>
          <w:rStyle w:val="IntenseReference"/>
        </w:rPr>
      </w:pPr>
      <w:r w:rsidRPr="00AF361F">
        <w:rPr>
          <w:rStyle w:val="IntenseReference"/>
        </w:rPr>
        <w:t>G. Asset Disposal and Repurposing</w:t>
      </w:r>
    </w:p>
    <w:p w14:paraId="6A833CF1" w14:textId="77777777" w:rsidR="00AF361F" w:rsidRPr="00AF361F" w:rsidRDefault="00AF361F" w:rsidP="00AF361F">
      <w:pPr>
        <w:rPr>
          <w:rFonts w:ascii="Arial" w:hAnsi="Arial" w:cs="Arial"/>
        </w:rPr>
      </w:pPr>
      <w:r w:rsidRPr="00AF361F">
        <w:rPr>
          <w:rFonts w:ascii="Arial" w:hAnsi="Arial" w:cs="Arial"/>
        </w:rPr>
        <w:t>Procedures governing asset management shall be established for secure disposal or repurposing of equipment and resources prior to tenant assignment or jurisdictional transport.</w:t>
      </w:r>
    </w:p>
    <w:p w14:paraId="47C5D55F" w14:textId="77777777" w:rsidR="00AF361F" w:rsidRPr="00AF361F" w:rsidRDefault="00AF361F" w:rsidP="00AF361F">
      <w:pPr>
        <w:rPr>
          <w:rFonts w:ascii="Arial" w:hAnsi="Arial" w:cs="Arial"/>
        </w:rPr>
      </w:pPr>
    </w:p>
    <w:p w14:paraId="0B9785F7" w14:textId="0035BC12" w:rsidR="00AF361F" w:rsidRPr="00AF361F" w:rsidRDefault="00AF361F" w:rsidP="00AF361F">
      <w:pPr>
        <w:rPr>
          <w:rFonts w:ascii="Arial" w:hAnsi="Arial" w:cs="Arial"/>
        </w:rPr>
      </w:pPr>
      <w:r w:rsidRPr="00AF361F">
        <w:rPr>
          <w:rFonts w:ascii="Arial" w:hAnsi="Arial" w:cs="Arial"/>
        </w:rPr>
        <w:t xml:space="preserve">Asset disposal is a special case since the asset must have any sensitive data removed prior to disposal.  The manager of the user of the asset </w:t>
      </w:r>
      <w:r w:rsidR="0045400A">
        <w:rPr>
          <w:rFonts w:ascii="Arial" w:hAnsi="Arial" w:cs="Arial"/>
        </w:rPr>
        <w:t>shall</w:t>
      </w:r>
      <w:r w:rsidRPr="00AF361F">
        <w:rPr>
          <w:rFonts w:ascii="Arial" w:hAnsi="Arial" w:cs="Arial"/>
        </w:rPr>
        <w:t xml:space="preserve"> determine the level of maximum sensitivity of data stored on the device.  </w:t>
      </w:r>
    </w:p>
    <w:p w14:paraId="4EFB1026" w14:textId="77777777" w:rsidR="00AF361F" w:rsidRPr="00AF361F" w:rsidRDefault="00AF361F" w:rsidP="00AF361F">
      <w:pPr>
        <w:rPr>
          <w:rFonts w:ascii="Arial" w:hAnsi="Arial" w:cs="Arial"/>
        </w:rPr>
      </w:pPr>
    </w:p>
    <w:p w14:paraId="10A75D38" w14:textId="187CB501" w:rsidR="00AF361F" w:rsidRPr="00AF361F" w:rsidRDefault="00AF361F" w:rsidP="00AF361F">
      <w:pPr>
        <w:rPr>
          <w:rFonts w:ascii="Arial" w:hAnsi="Arial" w:cs="Arial"/>
        </w:rPr>
      </w:pPr>
      <w:r w:rsidRPr="00AF361F">
        <w:rPr>
          <w:rFonts w:ascii="Arial" w:hAnsi="Arial" w:cs="Arial"/>
        </w:rPr>
        <w:t xml:space="preserve">Below is listed the action for the device based on data sensitivity according to the data </w:t>
      </w:r>
      <w:r w:rsidR="0045400A">
        <w:rPr>
          <w:rFonts w:ascii="Arial" w:hAnsi="Arial" w:cs="Arial"/>
        </w:rPr>
        <w:t>classification</w:t>
      </w:r>
      <w:r w:rsidRPr="00AF361F">
        <w:rPr>
          <w:rFonts w:ascii="Arial" w:hAnsi="Arial" w:cs="Arial"/>
        </w:rPr>
        <w:t xml:space="preserve"> process: </w:t>
      </w:r>
    </w:p>
    <w:p w14:paraId="7FAFF7E5" w14:textId="77777777" w:rsidR="00AF361F" w:rsidRPr="00AF361F" w:rsidRDefault="00AF361F" w:rsidP="00AF361F">
      <w:pPr>
        <w:numPr>
          <w:ilvl w:val="0"/>
          <w:numId w:val="23"/>
        </w:numPr>
        <w:rPr>
          <w:rFonts w:ascii="Arial" w:hAnsi="Arial" w:cs="Arial"/>
        </w:rPr>
      </w:pPr>
      <w:r w:rsidRPr="00AF361F">
        <w:rPr>
          <w:rFonts w:ascii="Arial" w:hAnsi="Arial" w:cs="Arial"/>
        </w:rPr>
        <w:t>Public - No requirement to erase data but in the interest of prudence normally erase the data using any means such as reformatting or degaussi</w:t>
      </w:r>
      <w:r>
        <w:rPr>
          <w:rFonts w:ascii="Arial" w:hAnsi="Arial" w:cs="Arial"/>
        </w:rPr>
        <w:t>ng</w:t>
      </w:r>
    </w:p>
    <w:p w14:paraId="1CC60222" w14:textId="77777777" w:rsidR="00AF361F" w:rsidRPr="00AF361F" w:rsidRDefault="00AF361F" w:rsidP="00AF361F">
      <w:pPr>
        <w:numPr>
          <w:ilvl w:val="0"/>
          <w:numId w:val="23"/>
        </w:numPr>
        <w:rPr>
          <w:rFonts w:ascii="Arial" w:hAnsi="Arial" w:cs="Arial"/>
        </w:rPr>
      </w:pPr>
      <w:r w:rsidRPr="00AF361F">
        <w:rPr>
          <w:rFonts w:ascii="Arial" w:hAnsi="Arial" w:cs="Arial"/>
        </w:rPr>
        <w:t>Sensitive - Erase the data using any means suc</w:t>
      </w:r>
      <w:r>
        <w:rPr>
          <w:rFonts w:ascii="Arial" w:hAnsi="Arial" w:cs="Arial"/>
        </w:rPr>
        <w:t>h as reformatting or degaussing</w:t>
      </w:r>
    </w:p>
    <w:p w14:paraId="734C823A" w14:textId="05649B63" w:rsidR="00AF361F" w:rsidRPr="00AF361F" w:rsidRDefault="00AF361F" w:rsidP="00AF361F">
      <w:pPr>
        <w:numPr>
          <w:ilvl w:val="0"/>
          <w:numId w:val="23"/>
        </w:numPr>
        <w:rPr>
          <w:rFonts w:ascii="Arial" w:hAnsi="Arial" w:cs="Arial"/>
        </w:rPr>
      </w:pPr>
      <w:r w:rsidRPr="00AF361F">
        <w:rPr>
          <w:rFonts w:ascii="Arial" w:hAnsi="Arial" w:cs="Arial"/>
        </w:rPr>
        <w:t>Confidential - The data must be erased using an approved technology to make sure it is not readable using sp</w:t>
      </w:r>
      <w:r>
        <w:rPr>
          <w:rFonts w:ascii="Arial" w:hAnsi="Arial" w:cs="Arial"/>
        </w:rPr>
        <w:t>ecial technology techniques</w:t>
      </w:r>
      <w:r w:rsidR="0045400A">
        <w:rPr>
          <w:rFonts w:ascii="Arial" w:hAnsi="Arial" w:cs="Arial"/>
        </w:rPr>
        <w:t xml:space="preserve"> approved by the Chief Security Officer.</w:t>
      </w:r>
    </w:p>
    <w:p w14:paraId="592CEDE5" w14:textId="77777777" w:rsidR="00AF361F" w:rsidRPr="00AF361F" w:rsidRDefault="00AF361F" w:rsidP="00AF361F">
      <w:pPr>
        <w:rPr>
          <w:rFonts w:ascii="Arial" w:hAnsi="Arial" w:cs="Arial"/>
        </w:rPr>
      </w:pPr>
    </w:p>
    <w:p w14:paraId="2BAF49BA" w14:textId="77777777" w:rsidR="00AF361F" w:rsidRPr="00AF361F" w:rsidRDefault="00AF361F" w:rsidP="00AF361F">
      <w:pPr>
        <w:rPr>
          <w:rStyle w:val="IntenseReference"/>
        </w:rPr>
      </w:pPr>
      <w:r w:rsidRPr="00AF361F">
        <w:rPr>
          <w:rStyle w:val="IntenseReference"/>
        </w:rPr>
        <w:t>H. Media Use</w:t>
      </w:r>
    </w:p>
    <w:p w14:paraId="7EAC2EBF" w14:textId="77777777" w:rsidR="00AF361F" w:rsidRPr="00AF361F" w:rsidRDefault="00AF361F" w:rsidP="00AF361F">
      <w:pPr>
        <w:rPr>
          <w:rFonts w:ascii="Arial" w:hAnsi="Arial" w:cs="Arial"/>
        </w:rPr>
      </w:pPr>
      <w:r w:rsidRPr="00AF361F">
        <w:rPr>
          <w:rFonts w:ascii="Arial" w:hAnsi="Arial" w:cs="Arial"/>
        </w:rPr>
        <w:t xml:space="preserve">This policy defines the types of data that may be stored on removable media and whether that media may be removed from a physically secure facility and under what conditions it would be permitted. Removable media includes: </w:t>
      </w:r>
    </w:p>
    <w:p w14:paraId="2E8A4ED9" w14:textId="704CE279" w:rsidR="00AF361F" w:rsidRPr="00AF361F" w:rsidRDefault="00AF361F" w:rsidP="00AF361F">
      <w:pPr>
        <w:numPr>
          <w:ilvl w:val="0"/>
          <w:numId w:val="24"/>
        </w:numPr>
        <w:rPr>
          <w:rFonts w:ascii="Arial" w:hAnsi="Arial" w:cs="Arial"/>
        </w:rPr>
      </w:pPr>
      <w:r w:rsidRPr="00AF361F">
        <w:rPr>
          <w:rFonts w:ascii="Arial" w:hAnsi="Arial" w:cs="Arial"/>
        </w:rPr>
        <w:t>Memory stick</w:t>
      </w:r>
      <w:r w:rsidR="0045400A">
        <w:rPr>
          <w:rFonts w:ascii="Arial" w:hAnsi="Arial" w:cs="Arial"/>
        </w:rPr>
        <w:t>/flash drive</w:t>
      </w:r>
    </w:p>
    <w:p w14:paraId="0AFF9F3F" w14:textId="77777777" w:rsidR="00AF361F" w:rsidRPr="00AF361F" w:rsidRDefault="00AF361F" w:rsidP="00AF361F">
      <w:pPr>
        <w:numPr>
          <w:ilvl w:val="0"/>
          <w:numId w:val="24"/>
        </w:numPr>
        <w:rPr>
          <w:rFonts w:ascii="Arial" w:hAnsi="Arial" w:cs="Arial"/>
        </w:rPr>
      </w:pPr>
      <w:r w:rsidRPr="00AF361F">
        <w:rPr>
          <w:rFonts w:ascii="Arial" w:hAnsi="Arial" w:cs="Arial"/>
        </w:rPr>
        <w:t xml:space="preserve">CD/DVD disk </w:t>
      </w:r>
    </w:p>
    <w:p w14:paraId="0B8CE126" w14:textId="77777777" w:rsidR="00AF361F" w:rsidRPr="00AF361F" w:rsidRDefault="00AF361F" w:rsidP="00AF361F">
      <w:pPr>
        <w:numPr>
          <w:ilvl w:val="0"/>
          <w:numId w:val="24"/>
        </w:numPr>
        <w:rPr>
          <w:rFonts w:ascii="Arial" w:hAnsi="Arial" w:cs="Arial"/>
        </w:rPr>
      </w:pPr>
      <w:r w:rsidRPr="00AF361F">
        <w:rPr>
          <w:rFonts w:ascii="Arial" w:hAnsi="Arial" w:cs="Arial"/>
        </w:rPr>
        <w:t xml:space="preserve">Storage tape </w:t>
      </w:r>
    </w:p>
    <w:p w14:paraId="36A61731" w14:textId="77777777" w:rsidR="00AF361F" w:rsidRPr="00AF361F" w:rsidRDefault="00AF361F" w:rsidP="00AF361F">
      <w:pPr>
        <w:rPr>
          <w:rFonts w:ascii="Arial" w:hAnsi="Arial" w:cs="Arial"/>
        </w:rPr>
      </w:pPr>
    </w:p>
    <w:p w14:paraId="1CD488F9" w14:textId="7A1D1AD5" w:rsidR="00AF361F" w:rsidRPr="00AF361F" w:rsidRDefault="00AF361F" w:rsidP="00AF361F">
      <w:pPr>
        <w:rPr>
          <w:rFonts w:ascii="Arial" w:hAnsi="Arial" w:cs="Arial"/>
        </w:rPr>
      </w:pPr>
      <w:r w:rsidRPr="00AF361F">
        <w:rPr>
          <w:rFonts w:ascii="Arial" w:hAnsi="Arial" w:cs="Arial"/>
        </w:rPr>
        <w:t xml:space="preserve">Below is listed the policy for the device based on the rated data sensitivity of data stored on the device according to the data </w:t>
      </w:r>
      <w:r w:rsidR="0045400A">
        <w:rPr>
          <w:rFonts w:ascii="Arial" w:hAnsi="Arial" w:cs="Arial"/>
        </w:rPr>
        <w:t xml:space="preserve">classification </w:t>
      </w:r>
      <w:r w:rsidRPr="00AF361F">
        <w:rPr>
          <w:rFonts w:ascii="Arial" w:hAnsi="Arial" w:cs="Arial"/>
        </w:rPr>
        <w:t>process</w:t>
      </w:r>
      <w:r w:rsidR="0045400A">
        <w:rPr>
          <w:rFonts w:ascii="Arial" w:hAnsi="Arial" w:cs="Arial"/>
        </w:rPr>
        <w:t>:</w:t>
      </w:r>
    </w:p>
    <w:p w14:paraId="20976797" w14:textId="77777777" w:rsidR="00AF361F" w:rsidRPr="00AF361F" w:rsidRDefault="00AF361F" w:rsidP="00AF361F">
      <w:pPr>
        <w:numPr>
          <w:ilvl w:val="0"/>
          <w:numId w:val="26"/>
        </w:numPr>
        <w:rPr>
          <w:rFonts w:ascii="Arial" w:hAnsi="Arial" w:cs="Arial"/>
        </w:rPr>
      </w:pPr>
      <w:r w:rsidRPr="00AF361F">
        <w:rPr>
          <w:rFonts w:ascii="Arial" w:hAnsi="Arial" w:cs="Arial"/>
        </w:rPr>
        <w:t xml:space="preserve">Public - Data may be removed with approval of the first level manager and the permission is perpetual for the </w:t>
      </w:r>
      <w:r w:rsidR="002006AC">
        <w:rPr>
          <w:rFonts w:ascii="Arial" w:hAnsi="Arial" w:cs="Arial"/>
        </w:rPr>
        <w:t>Staff</w:t>
      </w:r>
      <w:r w:rsidRPr="00AF361F">
        <w:rPr>
          <w:rFonts w:ascii="Arial" w:hAnsi="Arial" w:cs="Arial"/>
        </w:rPr>
        <w:t xml:space="preserve"> duration of employment unless revoked. The device may be sent to other offices using any public or private mail carrier. </w:t>
      </w:r>
    </w:p>
    <w:p w14:paraId="6B6DC8FF" w14:textId="77777777" w:rsidR="00AF361F" w:rsidRPr="00AF361F" w:rsidRDefault="00AF361F" w:rsidP="00AF361F">
      <w:pPr>
        <w:numPr>
          <w:ilvl w:val="0"/>
          <w:numId w:val="26"/>
        </w:numPr>
        <w:rPr>
          <w:rFonts w:ascii="Arial" w:hAnsi="Arial" w:cs="Arial"/>
        </w:rPr>
      </w:pPr>
      <w:r w:rsidRPr="00AF361F">
        <w:rPr>
          <w:rFonts w:ascii="Arial" w:hAnsi="Arial" w:cs="Arial"/>
        </w:rPr>
        <w:t xml:space="preserve">Sensitive - Data may only be removed from secure areas with the permission of a director level or higher level of management and approvals are good for one time only. </w:t>
      </w:r>
    </w:p>
    <w:p w14:paraId="6DC4C0DE" w14:textId="00A3E579" w:rsidR="00AF361F" w:rsidRPr="00AF361F" w:rsidRDefault="00AF361F" w:rsidP="00AF361F">
      <w:pPr>
        <w:numPr>
          <w:ilvl w:val="0"/>
          <w:numId w:val="26"/>
        </w:numPr>
        <w:rPr>
          <w:rFonts w:ascii="Arial" w:hAnsi="Arial" w:cs="Arial"/>
        </w:rPr>
      </w:pPr>
      <w:r w:rsidRPr="00AF361F">
        <w:rPr>
          <w:rFonts w:ascii="Arial" w:hAnsi="Arial" w:cs="Arial"/>
        </w:rPr>
        <w:t xml:space="preserve">Confidential - The data may only be removed from secure areas with permission of a Vice President or higher level of management. </w:t>
      </w:r>
      <w:r w:rsidR="0045400A">
        <w:rPr>
          <w:rFonts w:ascii="Arial" w:hAnsi="Arial" w:cs="Arial"/>
        </w:rPr>
        <w:t xml:space="preserve">Staff shall document </w:t>
      </w:r>
      <w:r w:rsidRPr="00AF361F">
        <w:rPr>
          <w:rFonts w:ascii="Arial" w:hAnsi="Arial" w:cs="Arial"/>
        </w:rPr>
        <w:t xml:space="preserve">security precautions for both the transport method and at the destination. </w:t>
      </w:r>
    </w:p>
    <w:p w14:paraId="3027E395" w14:textId="77777777" w:rsidR="00AF361F" w:rsidRPr="00AF361F" w:rsidRDefault="00AF361F" w:rsidP="00AF361F">
      <w:pPr>
        <w:rPr>
          <w:rFonts w:ascii="Arial" w:hAnsi="Arial" w:cs="Arial"/>
        </w:rPr>
      </w:pPr>
    </w:p>
    <w:p w14:paraId="0552AA5E" w14:textId="77777777" w:rsidR="00AF361F" w:rsidRPr="00AF361F" w:rsidRDefault="00AF361F" w:rsidP="00AF361F">
      <w:pPr>
        <w:rPr>
          <w:rStyle w:val="IntenseReference"/>
        </w:rPr>
      </w:pPr>
      <w:r w:rsidRPr="00AF361F">
        <w:rPr>
          <w:rStyle w:val="IntenseReference"/>
        </w:rPr>
        <w:t>I. Separation of Duties</w:t>
      </w:r>
    </w:p>
    <w:p w14:paraId="4F5E8674" w14:textId="77777777" w:rsidR="00AF361F" w:rsidRPr="00AF361F" w:rsidRDefault="00AF361F" w:rsidP="00AF361F">
      <w:pPr>
        <w:rPr>
          <w:rFonts w:ascii="Arial" w:hAnsi="Arial" w:cs="Arial"/>
        </w:rPr>
      </w:pPr>
      <w:r w:rsidRPr="00AF361F">
        <w:rPr>
          <w:rFonts w:ascii="Arial" w:hAnsi="Arial" w:cs="Arial"/>
        </w:rPr>
        <w:t>Duties and job functions shall be separated to ensure Information Resource availability, confidentiality, and integrity.</w:t>
      </w:r>
    </w:p>
    <w:p w14:paraId="7858F3B8" w14:textId="77777777" w:rsidR="00AF361F" w:rsidRPr="00AF361F" w:rsidRDefault="00AF361F" w:rsidP="00AF361F">
      <w:pPr>
        <w:rPr>
          <w:rFonts w:ascii="Arial" w:hAnsi="Arial" w:cs="Arial"/>
        </w:rPr>
      </w:pPr>
    </w:p>
    <w:p w14:paraId="078AC30C" w14:textId="77777777" w:rsidR="00AF361F" w:rsidRPr="00AF361F" w:rsidRDefault="00AF361F" w:rsidP="00AF361F">
      <w:pPr>
        <w:rPr>
          <w:rStyle w:val="IntenseReference"/>
        </w:rPr>
      </w:pPr>
      <w:r w:rsidRPr="00AF361F">
        <w:rPr>
          <w:rStyle w:val="IntenseReference"/>
        </w:rPr>
        <w:t>J. Clearing and Sanitation</w:t>
      </w:r>
    </w:p>
    <w:p w14:paraId="716957BB" w14:textId="77777777" w:rsidR="00AF361F" w:rsidRPr="00AF361F" w:rsidRDefault="00AF361F" w:rsidP="00AF361F">
      <w:pPr>
        <w:rPr>
          <w:rFonts w:ascii="Arial" w:hAnsi="Arial" w:cs="Arial"/>
        </w:rPr>
      </w:pPr>
      <w:r w:rsidRPr="00AF361F">
        <w:rPr>
          <w:rFonts w:ascii="Arial" w:hAnsi="Arial" w:cs="Arial"/>
        </w:rPr>
        <w:t>Clearing is the process of eradicating the data on media before reusing the media in an environment that provides an acceptable level of protection for the data that was on the media before clearing.  All internal memory, buffer, or other reusable memory shall be cleared to effectively deny access to previously stored information.</w:t>
      </w:r>
    </w:p>
    <w:p w14:paraId="71579FDC" w14:textId="77777777" w:rsidR="00AF361F" w:rsidRPr="00AF361F" w:rsidRDefault="00AF361F" w:rsidP="00AF361F">
      <w:pPr>
        <w:rPr>
          <w:rFonts w:ascii="Arial" w:hAnsi="Arial" w:cs="Arial"/>
        </w:rPr>
      </w:pPr>
    </w:p>
    <w:p w14:paraId="499CAFBC" w14:textId="7EC244EB" w:rsidR="00AF361F" w:rsidRPr="00AF361F" w:rsidRDefault="00AF361F" w:rsidP="00AF361F">
      <w:pPr>
        <w:rPr>
          <w:rFonts w:ascii="Arial" w:hAnsi="Arial" w:cs="Arial"/>
        </w:rPr>
      </w:pPr>
      <w:r w:rsidRPr="00AF361F">
        <w:rPr>
          <w:rFonts w:ascii="Arial" w:hAnsi="Arial" w:cs="Arial"/>
        </w:rPr>
        <w:lastRenderedPageBreak/>
        <w:t xml:space="preserve">Sanitization is the process of removing the data from media before reusing the media in an environment that does not provide an acceptable level of protection for the data that was in the media before sanitizing.  Information Resources shall be sanitized before they are released from Sensitive Information controls or released for use at a lower classification level.  </w:t>
      </w:r>
      <w:r w:rsidR="00F67C7F">
        <w:rPr>
          <w:rFonts w:ascii="Arial" w:hAnsi="Arial" w:cs="Arial"/>
        </w:rPr>
        <w:t>O</w:t>
      </w:r>
      <w:r w:rsidRPr="00AF361F">
        <w:rPr>
          <w:rFonts w:ascii="Arial" w:hAnsi="Arial" w:cs="Arial"/>
        </w:rPr>
        <w:t>verwriting is no longer acceptable for sanitization of magnetic media</w:t>
      </w:r>
      <w:r w:rsidR="00F67C7F">
        <w:rPr>
          <w:rFonts w:ascii="Arial" w:hAnsi="Arial" w:cs="Arial"/>
        </w:rPr>
        <w:t>.  O</w:t>
      </w:r>
      <w:r w:rsidRPr="00AF361F">
        <w:rPr>
          <w:rFonts w:ascii="Arial" w:hAnsi="Arial" w:cs="Arial"/>
        </w:rPr>
        <w:t>nly degaussing or physical destruction is acceptable.</w:t>
      </w:r>
    </w:p>
    <w:p w14:paraId="1B0EA008" w14:textId="77777777" w:rsidR="00AF361F" w:rsidRPr="00AF361F" w:rsidRDefault="00AF361F" w:rsidP="00AF361F">
      <w:pPr>
        <w:rPr>
          <w:rFonts w:ascii="Arial" w:hAnsi="Arial" w:cs="Arial"/>
        </w:rPr>
      </w:pPr>
    </w:p>
    <w:p w14:paraId="1B1E197E" w14:textId="77777777" w:rsidR="00AF361F" w:rsidRPr="00AF361F" w:rsidRDefault="00AF361F" w:rsidP="00AF361F">
      <w:pPr>
        <w:rPr>
          <w:rStyle w:val="IntenseReference"/>
        </w:rPr>
      </w:pPr>
      <w:r w:rsidRPr="00AF361F">
        <w:rPr>
          <w:rStyle w:val="IntenseReference"/>
        </w:rPr>
        <w:t>K. Protection Measures</w:t>
      </w:r>
    </w:p>
    <w:p w14:paraId="6CC4AE4B" w14:textId="77777777" w:rsidR="00AF361F" w:rsidRPr="00AF361F" w:rsidRDefault="00AF361F" w:rsidP="00AF361F">
      <w:pPr>
        <w:rPr>
          <w:rFonts w:ascii="Arial" w:hAnsi="Arial" w:cs="Arial"/>
        </w:rPr>
      </w:pPr>
      <w:r w:rsidRPr="00AF361F">
        <w:rPr>
          <w:rFonts w:ascii="Arial" w:hAnsi="Arial" w:cs="Arial"/>
        </w:rPr>
        <w:t>Protection profiles required for a particular information system shall be determined by the Level of Concern for Confidentiality and by the operating environment of the system as reflected by the clearances, access approvals, and need-to-know.</w:t>
      </w:r>
    </w:p>
    <w:p w14:paraId="505F63F0" w14:textId="77777777" w:rsidR="00AF361F" w:rsidRPr="00AF361F" w:rsidRDefault="00AF361F" w:rsidP="00AF361F">
      <w:pPr>
        <w:rPr>
          <w:rFonts w:ascii="Arial" w:hAnsi="Arial" w:cs="Arial"/>
        </w:rPr>
      </w:pPr>
    </w:p>
    <w:p w14:paraId="7689CF37" w14:textId="77777777" w:rsidR="00AF361F" w:rsidRPr="00AF361F" w:rsidRDefault="00AF361F" w:rsidP="00AF361F">
      <w:pPr>
        <w:rPr>
          <w:rFonts w:ascii="Arial" w:hAnsi="Arial" w:cs="Arial"/>
        </w:rPr>
      </w:pPr>
      <w:r w:rsidRPr="00AF361F">
        <w:rPr>
          <w:rFonts w:ascii="Arial" w:hAnsi="Arial" w:cs="Arial"/>
        </w:rPr>
        <w:t>Procedures shall ensure that the proper access and integrity controls prevent the improper alteration or destruction of data.</w:t>
      </w:r>
    </w:p>
    <w:p w14:paraId="1FDF79CD" w14:textId="77777777" w:rsidR="00AF361F" w:rsidRPr="00AF361F" w:rsidRDefault="00AF361F" w:rsidP="00AF361F">
      <w:pPr>
        <w:rPr>
          <w:rFonts w:ascii="Arial" w:hAnsi="Arial" w:cs="Arial"/>
        </w:rPr>
      </w:pPr>
    </w:p>
    <w:p w14:paraId="5B507B06" w14:textId="1028DAE6" w:rsidR="00AF361F" w:rsidRPr="00AF361F" w:rsidRDefault="00AF361F" w:rsidP="00AF361F">
      <w:pPr>
        <w:rPr>
          <w:rFonts w:ascii="Arial" w:hAnsi="Arial" w:cs="Arial"/>
        </w:rPr>
      </w:pPr>
      <w:r w:rsidRPr="00AF361F">
        <w:rPr>
          <w:rFonts w:ascii="Arial" w:hAnsi="Arial" w:cs="Arial"/>
        </w:rPr>
        <w:t xml:space="preserve">A transaction log, protected from unauthorized changes, </w:t>
      </w:r>
      <w:r w:rsidR="00F67C7F">
        <w:rPr>
          <w:rFonts w:ascii="Arial" w:hAnsi="Arial" w:cs="Arial"/>
        </w:rPr>
        <w:t>shall document</w:t>
      </w:r>
      <w:r w:rsidRPr="00AF361F">
        <w:rPr>
          <w:rFonts w:ascii="Arial" w:hAnsi="Arial" w:cs="Arial"/>
        </w:rPr>
        <w:t>:</w:t>
      </w:r>
    </w:p>
    <w:p w14:paraId="398C6EF2" w14:textId="76064072" w:rsidR="009C5258" w:rsidRDefault="00AF361F" w:rsidP="009C5258">
      <w:pPr>
        <w:numPr>
          <w:ilvl w:val="0"/>
          <w:numId w:val="28"/>
        </w:numPr>
        <w:rPr>
          <w:rFonts w:ascii="Arial" w:hAnsi="Arial" w:cs="Arial"/>
        </w:rPr>
      </w:pPr>
      <w:r w:rsidRPr="00AF361F">
        <w:rPr>
          <w:rFonts w:ascii="Arial" w:hAnsi="Arial" w:cs="Arial"/>
        </w:rPr>
        <w:t>The off-line verification of all changes</w:t>
      </w:r>
    </w:p>
    <w:p w14:paraId="5B89049E" w14:textId="4AE839F2" w:rsidR="00AF361F" w:rsidRPr="009C5258" w:rsidRDefault="00AF361F" w:rsidP="009C5258">
      <w:pPr>
        <w:numPr>
          <w:ilvl w:val="0"/>
          <w:numId w:val="28"/>
        </w:numPr>
        <w:rPr>
          <w:rFonts w:ascii="Arial" w:hAnsi="Arial" w:cs="Arial"/>
        </w:rPr>
      </w:pPr>
      <w:r w:rsidRPr="009C5258">
        <w:rPr>
          <w:rFonts w:ascii="Arial" w:hAnsi="Arial" w:cs="Arial"/>
        </w:rPr>
        <w:t xml:space="preserve">The immediate correction of unauthorized data and </w:t>
      </w:r>
      <w:r w:rsidR="00F67C7F">
        <w:rPr>
          <w:rFonts w:ascii="Arial" w:hAnsi="Arial" w:cs="Arial"/>
        </w:rPr>
        <w:t>I</w:t>
      </w:r>
      <w:r w:rsidRPr="009C5258">
        <w:rPr>
          <w:rFonts w:ascii="Arial" w:hAnsi="Arial" w:cs="Arial"/>
        </w:rPr>
        <w:t xml:space="preserve">nformation </w:t>
      </w:r>
      <w:r w:rsidR="00F67C7F">
        <w:rPr>
          <w:rFonts w:ascii="Arial" w:hAnsi="Arial" w:cs="Arial"/>
        </w:rPr>
        <w:t>S</w:t>
      </w:r>
      <w:r w:rsidRPr="009C5258">
        <w:rPr>
          <w:rFonts w:ascii="Arial" w:hAnsi="Arial" w:cs="Arial"/>
        </w:rPr>
        <w:t>ystem software changes</w:t>
      </w:r>
    </w:p>
    <w:p w14:paraId="3282FEE9" w14:textId="77777777" w:rsidR="00AF361F" w:rsidRPr="00AF361F" w:rsidRDefault="00AF361F" w:rsidP="00AF361F">
      <w:pPr>
        <w:rPr>
          <w:rFonts w:ascii="Arial" w:hAnsi="Arial" w:cs="Arial"/>
        </w:rPr>
      </w:pPr>
    </w:p>
    <w:p w14:paraId="6679FE7E" w14:textId="77777777" w:rsidR="00AF361F" w:rsidRPr="00AF361F" w:rsidRDefault="00AF361F" w:rsidP="00AF361F">
      <w:pPr>
        <w:rPr>
          <w:rFonts w:ascii="Arial" w:hAnsi="Arial" w:cs="Arial"/>
        </w:rPr>
      </w:pPr>
      <w:r w:rsidRPr="00AF361F">
        <w:rPr>
          <w:rFonts w:ascii="Arial" w:hAnsi="Arial" w:cs="Arial"/>
        </w:rPr>
        <w:t>Procedures shall be implemented that:</w:t>
      </w:r>
    </w:p>
    <w:p w14:paraId="71251D68" w14:textId="77777777" w:rsidR="009C5258" w:rsidRDefault="00AF361F" w:rsidP="009C5258">
      <w:pPr>
        <w:numPr>
          <w:ilvl w:val="0"/>
          <w:numId w:val="29"/>
        </w:numPr>
        <w:rPr>
          <w:rFonts w:ascii="Arial" w:hAnsi="Arial" w:cs="Arial"/>
        </w:rPr>
      </w:pPr>
      <w:r w:rsidRPr="00AF361F">
        <w:rPr>
          <w:rFonts w:ascii="Arial" w:hAnsi="Arial" w:cs="Arial"/>
        </w:rPr>
        <w:t>Define logical access controls where the security support structure defines and controls access between named users and named objects (e.g., fil</w:t>
      </w:r>
      <w:r w:rsidR="009C5258">
        <w:rPr>
          <w:rFonts w:ascii="Arial" w:hAnsi="Arial" w:cs="Arial"/>
        </w:rPr>
        <w:t>es and programs) in the system</w:t>
      </w:r>
    </w:p>
    <w:p w14:paraId="37E625BA" w14:textId="77777777" w:rsidR="009C5258" w:rsidRDefault="00AF361F" w:rsidP="009C5258">
      <w:pPr>
        <w:numPr>
          <w:ilvl w:val="0"/>
          <w:numId w:val="29"/>
        </w:numPr>
        <w:rPr>
          <w:rFonts w:ascii="Arial" w:hAnsi="Arial" w:cs="Arial"/>
        </w:rPr>
      </w:pPr>
      <w:r w:rsidRPr="009C5258">
        <w:rPr>
          <w:rFonts w:ascii="Arial" w:hAnsi="Arial" w:cs="Arial"/>
        </w:rPr>
        <w:t>Support this policy and its security</w:t>
      </w:r>
      <w:r w:rsidR="009C5258" w:rsidRPr="009C5258">
        <w:rPr>
          <w:rFonts w:ascii="Arial" w:hAnsi="Arial" w:cs="Arial"/>
        </w:rPr>
        <w:t xml:space="preserve"> mechanisms</w:t>
      </w:r>
    </w:p>
    <w:p w14:paraId="13422FA8" w14:textId="77777777" w:rsidR="009C5258" w:rsidRDefault="00AF361F" w:rsidP="009C5258">
      <w:pPr>
        <w:numPr>
          <w:ilvl w:val="0"/>
          <w:numId w:val="29"/>
        </w:numPr>
        <w:rPr>
          <w:rFonts w:ascii="Arial" w:hAnsi="Arial" w:cs="Arial"/>
        </w:rPr>
      </w:pPr>
      <w:r w:rsidRPr="009C5258">
        <w:rPr>
          <w:rFonts w:ascii="Arial" w:hAnsi="Arial" w:cs="Arial"/>
        </w:rPr>
        <w:t>Define processes or mechanisms that allow users (or processes acting on their behalf) to determine the formal access ap</w:t>
      </w:r>
      <w:r w:rsidR="009C5258">
        <w:rPr>
          <w:rFonts w:ascii="Arial" w:hAnsi="Arial" w:cs="Arial"/>
        </w:rPr>
        <w:t>provals granted to another user</w:t>
      </w:r>
    </w:p>
    <w:p w14:paraId="6D2B06C3" w14:textId="4A03E70F" w:rsidR="00AF361F" w:rsidRPr="009C5258" w:rsidRDefault="00AF361F" w:rsidP="009C5258">
      <w:pPr>
        <w:numPr>
          <w:ilvl w:val="0"/>
          <w:numId w:val="29"/>
        </w:numPr>
        <w:rPr>
          <w:rFonts w:ascii="Arial" w:hAnsi="Arial" w:cs="Arial"/>
        </w:rPr>
      </w:pPr>
      <w:r w:rsidRPr="009C5258">
        <w:rPr>
          <w:rFonts w:ascii="Arial" w:hAnsi="Arial" w:cs="Arial"/>
        </w:rPr>
        <w:t>Define processes or mechanisms that allows users (or processes acting on their behalf) to determine the sensitivity level of data</w:t>
      </w:r>
    </w:p>
    <w:p w14:paraId="26AF52AA" w14:textId="77777777" w:rsidR="00AF361F" w:rsidRPr="00AF361F" w:rsidRDefault="00AF361F" w:rsidP="00AF361F">
      <w:pPr>
        <w:rPr>
          <w:rFonts w:ascii="Arial" w:hAnsi="Arial" w:cs="Arial"/>
        </w:rPr>
      </w:pPr>
    </w:p>
    <w:p w14:paraId="2F0305EC" w14:textId="40C19F1F" w:rsidR="00AF361F" w:rsidRPr="00AF361F" w:rsidRDefault="00AF361F" w:rsidP="00AF361F">
      <w:pPr>
        <w:rPr>
          <w:rFonts w:ascii="Arial" w:hAnsi="Arial" w:cs="Arial"/>
        </w:rPr>
      </w:pPr>
      <w:r w:rsidRPr="00AF361F">
        <w:rPr>
          <w:rFonts w:ascii="Arial" w:hAnsi="Arial" w:cs="Arial"/>
        </w:rPr>
        <w:t xml:space="preserve">The </w:t>
      </w:r>
      <w:r w:rsidR="00F67C7F">
        <w:rPr>
          <w:rFonts w:ascii="Arial" w:hAnsi="Arial" w:cs="Arial"/>
        </w:rPr>
        <w:t>I</w:t>
      </w:r>
      <w:r w:rsidRPr="00AF361F">
        <w:rPr>
          <w:rFonts w:ascii="Arial" w:hAnsi="Arial" w:cs="Arial"/>
        </w:rPr>
        <w:t xml:space="preserve">nformation </w:t>
      </w:r>
      <w:r w:rsidR="00F67C7F">
        <w:rPr>
          <w:rFonts w:ascii="Arial" w:hAnsi="Arial" w:cs="Arial"/>
        </w:rPr>
        <w:t>S</w:t>
      </w:r>
      <w:r w:rsidRPr="00AF361F">
        <w:rPr>
          <w:rFonts w:ascii="Arial" w:hAnsi="Arial" w:cs="Arial"/>
        </w:rPr>
        <w:t>ystem shall provide a protected capability to control the number of logon sessions for each user ID, account, or specific entry</w:t>
      </w:r>
      <w:r w:rsidR="00F67C7F">
        <w:rPr>
          <w:rFonts w:ascii="Arial" w:hAnsi="Arial" w:cs="Arial"/>
        </w:rPr>
        <w:t xml:space="preserve"> point</w:t>
      </w:r>
      <w:r w:rsidRPr="00AF361F">
        <w:rPr>
          <w:rFonts w:ascii="Arial" w:hAnsi="Arial" w:cs="Arial"/>
        </w:rPr>
        <w:t>.  The default shall be a single logon session.</w:t>
      </w:r>
    </w:p>
    <w:p w14:paraId="2206F11F" w14:textId="77777777" w:rsidR="00AF361F" w:rsidRPr="00AF361F" w:rsidRDefault="00AF361F" w:rsidP="00AF361F">
      <w:pPr>
        <w:rPr>
          <w:rFonts w:ascii="Arial" w:hAnsi="Arial" w:cs="Arial"/>
        </w:rPr>
      </w:pPr>
    </w:p>
    <w:p w14:paraId="7F5D098D" w14:textId="6E3F4523" w:rsidR="00AF361F" w:rsidRPr="00AF361F" w:rsidRDefault="00AF361F" w:rsidP="00AF361F">
      <w:pPr>
        <w:rPr>
          <w:rFonts w:ascii="Arial" w:hAnsi="Arial" w:cs="Arial"/>
        </w:rPr>
      </w:pPr>
      <w:r w:rsidRPr="00AF361F">
        <w:rPr>
          <w:rFonts w:ascii="Arial" w:hAnsi="Arial" w:cs="Arial"/>
        </w:rPr>
        <w:t xml:space="preserve">The </w:t>
      </w:r>
      <w:r w:rsidR="00F67C7F">
        <w:rPr>
          <w:rFonts w:ascii="Arial" w:hAnsi="Arial" w:cs="Arial"/>
        </w:rPr>
        <w:t>I</w:t>
      </w:r>
      <w:r w:rsidRPr="00AF361F">
        <w:rPr>
          <w:rFonts w:ascii="Arial" w:hAnsi="Arial" w:cs="Arial"/>
        </w:rPr>
        <w:t xml:space="preserve">nformation </w:t>
      </w:r>
      <w:r w:rsidR="00F67C7F">
        <w:rPr>
          <w:rFonts w:ascii="Arial" w:hAnsi="Arial" w:cs="Arial"/>
        </w:rPr>
        <w:t>S</w:t>
      </w:r>
      <w:r w:rsidRPr="00AF361F">
        <w:rPr>
          <w:rFonts w:ascii="Arial" w:hAnsi="Arial" w:cs="Arial"/>
        </w:rPr>
        <w:t xml:space="preserve">ystem shall detect an interval of user inactivity, such as no keyboard entries, and shall disable any future user activity until the user re-establishes the correct identity with a valid authenticator.  The inactivity time period and restart requirements shall be documented in the </w:t>
      </w:r>
      <w:r w:rsidR="00F67C7F">
        <w:rPr>
          <w:rFonts w:ascii="Arial" w:hAnsi="Arial" w:cs="Arial"/>
        </w:rPr>
        <w:t>Securing Information Systems Policy</w:t>
      </w:r>
      <w:r w:rsidRPr="00AF361F">
        <w:rPr>
          <w:rFonts w:ascii="Arial" w:hAnsi="Arial" w:cs="Arial"/>
        </w:rPr>
        <w:t>.</w:t>
      </w:r>
    </w:p>
    <w:p w14:paraId="2F445784" w14:textId="77777777" w:rsidR="00AF361F" w:rsidRPr="00AF361F" w:rsidRDefault="00AF361F" w:rsidP="00AF361F">
      <w:pPr>
        <w:rPr>
          <w:rFonts w:ascii="Arial" w:hAnsi="Arial" w:cs="Arial"/>
        </w:rPr>
      </w:pPr>
    </w:p>
    <w:p w14:paraId="6BDE2F01" w14:textId="77777777" w:rsidR="00121736" w:rsidRPr="00121736" w:rsidRDefault="00AF361F" w:rsidP="00AF361F">
      <w:pPr>
        <w:rPr>
          <w:rFonts w:ascii="Arial" w:hAnsi="Arial" w:cs="Arial"/>
        </w:rPr>
      </w:pPr>
      <w:r w:rsidRPr="00AF361F">
        <w:rPr>
          <w:rFonts w:ascii="Arial" w:hAnsi="Arial" w:cs="Arial"/>
        </w:rPr>
        <w:t>If the operating system provides the capability, the user shall be notified upon successful logon of: the date and time of the user’s last logon; the location of the user (as can best be determined) at last logon; and the number of unsuccessful logon attempts using this user ID since the last successful logon.  This notice shall require positive action by the user to remove the notice from the screen.</w:t>
      </w:r>
    </w:p>
    <w:p w14:paraId="45BE2137"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2A0D0B88" w14:textId="77777777" w:rsidR="00E72FEF" w:rsidRPr="00DC0F31" w:rsidRDefault="00E72FEF" w:rsidP="00E72FEF">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14:paraId="51801DFF" w14:textId="77777777" w:rsidR="003F0EC4" w:rsidRPr="000576EE" w:rsidRDefault="003F0EC4" w:rsidP="00557ACD">
      <w:pPr>
        <w:pStyle w:val="Heading1"/>
      </w:pPr>
      <w:r w:rsidRPr="000576EE">
        <w:lastRenderedPageBreak/>
        <w:t>VI. Distribution</w:t>
      </w:r>
    </w:p>
    <w:p w14:paraId="3B0BA551" w14:textId="77777777" w:rsidR="003F0EC4" w:rsidRPr="000576EE" w:rsidRDefault="00B4483B" w:rsidP="003F0EC4">
      <w:pPr>
        <w:rPr>
          <w:rFonts w:ascii="Arial" w:hAnsi="Arial" w:cs="Arial"/>
        </w:rPr>
      </w:pPr>
      <w:r w:rsidRPr="00B4483B">
        <w:rPr>
          <w:rFonts w:ascii="Arial" w:hAnsi="Arial" w:cs="Arial"/>
        </w:rPr>
        <w:t xml:space="preserve">This policy is to be distributed to </w:t>
      </w:r>
      <w:r w:rsidR="009C5258">
        <w:rPr>
          <w:rFonts w:ascii="Arial" w:hAnsi="Arial" w:cs="Arial"/>
        </w:rPr>
        <w:t>all ABC Company Staff</w:t>
      </w:r>
      <w:r w:rsidRPr="00B4483B">
        <w:rPr>
          <w:rFonts w:ascii="Arial" w:hAnsi="Arial" w:cs="Arial"/>
        </w:rPr>
        <w:t>.</w:t>
      </w:r>
    </w:p>
    <w:p w14:paraId="48D1DA8F" w14:textId="77777777" w:rsidR="00122AD1" w:rsidRPr="000576EE" w:rsidRDefault="00122AD1" w:rsidP="003F0EC4">
      <w:pPr>
        <w:rPr>
          <w:rFonts w:ascii="Arial" w:hAnsi="Arial" w:cs="Arial"/>
        </w:rPr>
      </w:pPr>
    </w:p>
    <w:p w14:paraId="35BA7A63"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4DF60B05"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0576EE" w:rsidRPr="00BE23E8" w14:paraId="04950E36" w14:textId="77777777" w:rsidTr="00A10462">
        <w:tc>
          <w:tcPr>
            <w:tcW w:w="1137" w:type="dxa"/>
            <w:shd w:val="clear" w:color="auto" w:fill="C0C0C0"/>
          </w:tcPr>
          <w:p w14:paraId="73119D99" w14:textId="77777777"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14:paraId="05D7EE2C" w14:textId="77777777"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14:paraId="47D8BD90" w14:textId="77777777"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14:paraId="60ED2443" w14:textId="77777777"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14:paraId="043C5617" w14:textId="77777777" w:rsidTr="00A10462">
        <w:tc>
          <w:tcPr>
            <w:tcW w:w="1137" w:type="dxa"/>
            <w:shd w:val="clear" w:color="auto" w:fill="auto"/>
          </w:tcPr>
          <w:p w14:paraId="654EE85C" w14:textId="77777777"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14:paraId="1F34FAD9" w14:textId="77777777"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14:paraId="4E88201D" w14:textId="77777777"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14:paraId="5744C4BC" w14:textId="77777777" w:rsidR="000576EE" w:rsidRPr="00BE23E8" w:rsidRDefault="000576EE" w:rsidP="003F0EC4">
            <w:pPr>
              <w:rPr>
                <w:rFonts w:ascii="Arial" w:hAnsi="Arial" w:cs="Arial"/>
              </w:rPr>
            </w:pPr>
          </w:p>
        </w:tc>
      </w:tr>
      <w:tr w:rsidR="000576EE" w:rsidRPr="00BE23E8" w14:paraId="6798F782" w14:textId="77777777" w:rsidTr="00A10462">
        <w:tc>
          <w:tcPr>
            <w:tcW w:w="1137" w:type="dxa"/>
            <w:shd w:val="clear" w:color="auto" w:fill="auto"/>
          </w:tcPr>
          <w:p w14:paraId="19BF5227" w14:textId="77777777" w:rsidR="000576EE" w:rsidRPr="00BE23E8" w:rsidRDefault="000576EE" w:rsidP="003F0EC4">
            <w:pPr>
              <w:rPr>
                <w:rFonts w:ascii="Arial" w:hAnsi="Arial" w:cs="Arial"/>
              </w:rPr>
            </w:pPr>
          </w:p>
        </w:tc>
        <w:tc>
          <w:tcPr>
            <w:tcW w:w="1401" w:type="dxa"/>
            <w:shd w:val="clear" w:color="auto" w:fill="auto"/>
          </w:tcPr>
          <w:p w14:paraId="5BBF5292" w14:textId="77777777" w:rsidR="000576EE" w:rsidRPr="00BE23E8" w:rsidRDefault="000576EE" w:rsidP="003F0EC4">
            <w:pPr>
              <w:rPr>
                <w:rFonts w:ascii="Arial" w:hAnsi="Arial" w:cs="Arial"/>
              </w:rPr>
            </w:pPr>
          </w:p>
        </w:tc>
        <w:tc>
          <w:tcPr>
            <w:tcW w:w="4104" w:type="dxa"/>
            <w:shd w:val="clear" w:color="auto" w:fill="auto"/>
          </w:tcPr>
          <w:p w14:paraId="55CF91EA" w14:textId="77777777" w:rsidR="000576EE" w:rsidRPr="00BE23E8" w:rsidRDefault="000576EE" w:rsidP="003F0EC4">
            <w:pPr>
              <w:rPr>
                <w:rFonts w:ascii="Arial" w:hAnsi="Arial" w:cs="Arial"/>
              </w:rPr>
            </w:pPr>
          </w:p>
        </w:tc>
        <w:tc>
          <w:tcPr>
            <w:tcW w:w="2214" w:type="dxa"/>
            <w:shd w:val="clear" w:color="auto" w:fill="auto"/>
          </w:tcPr>
          <w:p w14:paraId="171DA6E9" w14:textId="77777777" w:rsidR="000576EE" w:rsidRPr="00BE23E8" w:rsidRDefault="000576EE" w:rsidP="003F0EC4">
            <w:pPr>
              <w:rPr>
                <w:rFonts w:ascii="Arial" w:hAnsi="Arial" w:cs="Arial"/>
              </w:rPr>
            </w:pPr>
          </w:p>
        </w:tc>
      </w:tr>
      <w:tr w:rsidR="000576EE" w:rsidRPr="00BE23E8" w14:paraId="5A65755F" w14:textId="77777777" w:rsidTr="00A10462">
        <w:tc>
          <w:tcPr>
            <w:tcW w:w="1137" w:type="dxa"/>
            <w:shd w:val="clear" w:color="auto" w:fill="auto"/>
          </w:tcPr>
          <w:p w14:paraId="725C1F46" w14:textId="77777777" w:rsidR="000576EE" w:rsidRPr="00BE23E8" w:rsidRDefault="000576EE" w:rsidP="003F0EC4">
            <w:pPr>
              <w:rPr>
                <w:rFonts w:ascii="Arial" w:hAnsi="Arial" w:cs="Arial"/>
              </w:rPr>
            </w:pPr>
          </w:p>
        </w:tc>
        <w:tc>
          <w:tcPr>
            <w:tcW w:w="1401" w:type="dxa"/>
            <w:shd w:val="clear" w:color="auto" w:fill="auto"/>
          </w:tcPr>
          <w:p w14:paraId="5328B398" w14:textId="77777777" w:rsidR="000576EE" w:rsidRPr="00BE23E8" w:rsidRDefault="000576EE" w:rsidP="003F0EC4">
            <w:pPr>
              <w:rPr>
                <w:rFonts w:ascii="Arial" w:hAnsi="Arial" w:cs="Arial"/>
              </w:rPr>
            </w:pPr>
          </w:p>
        </w:tc>
        <w:tc>
          <w:tcPr>
            <w:tcW w:w="4104" w:type="dxa"/>
            <w:shd w:val="clear" w:color="auto" w:fill="auto"/>
          </w:tcPr>
          <w:p w14:paraId="5B7EAF1A" w14:textId="77777777" w:rsidR="000576EE" w:rsidRPr="00BE23E8" w:rsidRDefault="000576EE" w:rsidP="003F0EC4">
            <w:pPr>
              <w:rPr>
                <w:rFonts w:ascii="Arial" w:hAnsi="Arial" w:cs="Arial"/>
              </w:rPr>
            </w:pPr>
          </w:p>
        </w:tc>
        <w:tc>
          <w:tcPr>
            <w:tcW w:w="2214" w:type="dxa"/>
            <w:shd w:val="clear" w:color="auto" w:fill="auto"/>
          </w:tcPr>
          <w:p w14:paraId="26104CF7" w14:textId="77777777" w:rsidR="000576EE" w:rsidRPr="00BE23E8" w:rsidRDefault="000576EE" w:rsidP="003F0EC4">
            <w:pPr>
              <w:rPr>
                <w:rFonts w:ascii="Arial" w:hAnsi="Arial" w:cs="Arial"/>
              </w:rPr>
            </w:pPr>
          </w:p>
        </w:tc>
      </w:tr>
      <w:tr w:rsidR="000576EE" w:rsidRPr="00BE23E8" w14:paraId="712B528E" w14:textId="77777777" w:rsidTr="00A10462">
        <w:tc>
          <w:tcPr>
            <w:tcW w:w="1137" w:type="dxa"/>
            <w:shd w:val="clear" w:color="auto" w:fill="auto"/>
          </w:tcPr>
          <w:p w14:paraId="0154AEF5" w14:textId="77777777" w:rsidR="000576EE" w:rsidRPr="00BE23E8" w:rsidRDefault="000576EE" w:rsidP="003F0EC4">
            <w:pPr>
              <w:rPr>
                <w:rFonts w:ascii="Arial" w:hAnsi="Arial" w:cs="Arial"/>
              </w:rPr>
            </w:pPr>
          </w:p>
        </w:tc>
        <w:tc>
          <w:tcPr>
            <w:tcW w:w="1401" w:type="dxa"/>
            <w:shd w:val="clear" w:color="auto" w:fill="auto"/>
          </w:tcPr>
          <w:p w14:paraId="28C8A0A2" w14:textId="77777777" w:rsidR="000576EE" w:rsidRPr="00BE23E8" w:rsidRDefault="000576EE" w:rsidP="003F0EC4">
            <w:pPr>
              <w:rPr>
                <w:rFonts w:ascii="Arial" w:hAnsi="Arial" w:cs="Arial"/>
              </w:rPr>
            </w:pPr>
          </w:p>
        </w:tc>
        <w:tc>
          <w:tcPr>
            <w:tcW w:w="4104" w:type="dxa"/>
            <w:shd w:val="clear" w:color="auto" w:fill="auto"/>
          </w:tcPr>
          <w:p w14:paraId="33C72019" w14:textId="77777777" w:rsidR="000576EE" w:rsidRPr="00BE23E8" w:rsidRDefault="000576EE" w:rsidP="003F0EC4">
            <w:pPr>
              <w:rPr>
                <w:rFonts w:ascii="Arial" w:hAnsi="Arial" w:cs="Arial"/>
              </w:rPr>
            </w:pPr>
          </w:p>
        </w:tc>
        <w:tc>
          <w:tcPr>
            <w:tcW w:w="2214" w:type="dxa"/>
            <w:shd w:val="clear" w:color="auto" w:fill="auto"/>
          </w:tcPr>
          <w:p w14:paraId="79273BBA" w14:textId="77777777" w:rsidR="000576EE" w:rsidRPr="00BE23E8" w:rsidRDefault="000576EE" w:rsidP="003F0EC4">
            <w:pPr>
              <w:rPr>
                <w:rFonts w:ascii="Arial" w:hAnsi="Arial" w:cs="Arial"/>
              </w:rPr>
            </w:pPr>
          </w:p>
        </w:tc>
      </w:tr>
      <w:tr w:rsidR="000576EE" w:rsidRPr="00BE23E8" w14:paraId="0FAA38FA" w14:textId="77777777" w:rsidTr="00A10462">
        <w:tc>
          <w:tcPr>
            <w:tcW w:w="1137" w:type="dxa"/>
            <w:shd w:val="clear" w:color="auto" w:fill="auto"/>
          </w:tcPr>
          <w:p w14:paraId="260AFD1C" w14:textId="77777777" w:rsidR="000576EE" w:rsidRPr="00BE23E8" w:rsidRDefault="000576EE" w:rsidP="003F0EC4">
            <w:pPr>
              <w:rPr>
                <w:rFonts w:ascii="Arial" w:hAnsi="Arial" w:cs="Arial"/>
              </w:rPr>
            </w:pPr>
          </w:p>
        </w:tc>
        <w:tc>
          <w:tcPr>
            <w:tcW w:w="1401" w:type="dxa"/>
            <w:shd w:val="clear" w:color="auto" w:fill="auto"/>
          </w:tcPr>
          <w:p w14:paraId="0E9CE7D4" w14:textId="77777777" w:rsidR="000576EE" w:rsidRPr="00BE23E8" w:rsidRDefault="000576EE" w:rsidP="003F0EC4">
            <w:pPr>
              <w:rPr>
                <w:rFonts w:ascii="Arial" w:hAnsi="Arial" w:cs="Arial"/>
              </w:rPr>
            </w:pPr>
          </w:p>
        </w:tc>
        <w:tc>
          <w:tcPr>
            <w:tcW w:w="4104" w:type="dxa"/>
            <w:shd w:val="clear" w:color="auto" w:fill="auto"/>
          </w:tcPr>
          <w:p w14:paraId="34765C86" w14:textId="77777777" w:rsidR="000576EE" w:rsidRPr="00BE23E8" w:rsidRDefault="000576EE" w:rsidP="003F0EC4">
            <w:pPr>
              <w:rPr>
                <w:rFonts w:ascii="Arial" w:hAnsi="Arial" w:cs="Arial"/>
              </w:rPr>
            </w:pPr>
          </w:p>
        </w:tc>
        <w:tc>
          <w:tcPr>
            <w:tcW w:w="2214" w:type="dxa"/>
            <w:shd w:val="clear" w:color="auto" w:fill="auto"/>
          </w:tcPr>
          <w:p w14:paraId="3BC85679" w14:textId="77777777" w:rsidR="000576EE" w:rsidRPr="00BE23E8" w:rsidRDefault="000576EE" w:rsidP="003F0EC4">
            <w:pPr>
              <w:rPr>
                <w:rFonts w:ascii="Arial" w:hAnsi="Arial" w:cs="Arial"/>
              </w:rPr>
            </w:pPr>
          </w:p>
        </w:tc>
      </w:tr>
    </w:tbl>
    <w:p w14:paraId="10587A35" w14:textId="77777777" w:rsidR="005766C9" w:rsidRDefault="005766C9" w:rsidP="000576EE">
      <w:pPr>
        <w:rPr>
          <w:rFonts w:ascii="Arial" w:hAnsi="Arial" w:cs="Arial"/>
        </w:rPr>
      </w:pPr>
    </w:p>
    <w:p w14:paraId="2D54FD40" w14:textId="77777777" w:rsidR="008E53DB" w:rsidRDefault="008E53DB" w:rsidP="000576EE">
      <w:pPr>
        <w:rPr>
          <w:rFonts w:ascii="Arial" w:hAnsi="Arial" w:cs="Arial"/>
        </w:rPr>
      </w:pPr>
    </w:p>
    <w:p w14:paraId="30844A5B" w14:textId="77777777" w:rsidR="008E53DB" w:rsidRPr="008E53DB" w:rsidRDefault="008E53DB" w:rsidP="008E53DB">
      <w:pPr>
        <w:rPr>
          <w:rFonts w:ascii="Arial" w:hAnsi="Arial" w:cs="Arial"/>
          <w:b/>
        </w:rPr>
      </w:pPr>
      <w:r w:rsidRPr="008E53DB">
        <w:rPr>
          <w:rFonts w:ascii="Arial" w:hAnsi="Arial" w:cs="Arial"/>
          <w:b/>
        </w:rPr>
        <w:t>References:</w:t>
      </w:r>
    </w:p>
    <w:p w14:paraId="5E25512F" w14:textId="77777777" w:rsidR="007D7E68" w:rsidRPr="007D7E68" w:rsidRDefault="007D7E68" w:rsidP="007D7E68">
      <w:pPr>
        <w:jc w:val="left"/>
        <w:rPr>
          <w:rFonts w:ascii="Arial" w:hAnsi="Arial" w:cs="Arial"/>
          <w:color w:val="000000"/>
        </w:rPr>
      </w:pPr>
      <w:r>
        <w:rPr>
          <w:rFonts w:ascii="Arial" w:hAnsi="Arial" w:cs="Arial"/>
        </w:rPr>
        <w:t xml:space="preserve">COBIT </w:t>
      </w:r>
      <w:r w:rsidRPr="007D7E68">
        <w:rPr>
          <w:rFonts w:ascii="Arial" w:hAnsi="Arial" w:cs="Arial"/>
          <w:color w:val="000000"/>
        </w:rPr>
        <w:t>APO01.06</w:t>
      </w:r>
      <w:r>
        <w:rPr>
          <w:rFonts w:ascii="Arial" w:hAnsi="Arial" w:cs="Arial"/>
          <w:color w:val="000000"/>
        </w:rPr>
        <w:t xml:space="preserve">, </w:t>
      </w:r>
      <w:r w:rsidRPr="007D7E68">
        <w:rPr>
          <w:rFonts w:ascii="Arial" w:hAnsi="Arial" w:cs="Arial"/>
          <w:color w:val="000000"/>
        </w:rPr>
        <w:t>APO09.03</w:t>
      </w:r>
      <w:r>
        <w:rPr>
          <w:rFonts w:ascii="Arial" w:hAnsi="Arial" w:cs="Arial"/>
          <w:color w:val="000000"/>
        </w:rPr>
        <w:t xml:space="preserve">, </w:t>
      </w:r>
      <w:r w:rsidRPr="007D7E68">
        <w:rPr>
          <w:rFonts w:ascii="Arial" w:hAnsi="Arial" w:cs="Arial"/>
          <w:color w:val="000000"/>
        </w:rPr>
        <w:t>BAI09.01</w:t>
      </w:r>
      <w:r>
        <w:rPr>
          <w:rFonts w:ascii="Arial" w:hAnsi="Arial" w:cs="Arial"/>
          <w:color w:val="000000"/>
        </w:rPr>
        <w:t xml:space="preserve">, </w:t>
      </w:r>
      <w:r w:rsidRPr="007D7E68">
        <w:rPr>
          <w:rFonts w:ascii="Arial" w:hAnsi="Arial" w:cs="Arial"/>
          <w:color w:val="000000"/>
        </w:rPr>
        <w:t>BAI09.02</w:t>
      </w:r>
      <w:r>
        <w:rPr>
          <w:rFonts w:ascii="Arial" w:hAnsi="Arial" w:cs="Arial"/>
          <w:color w:val="000000"/>
        </w:rPr>
        <w:t xml:space="preserve">-03, </w:t>
      </w:r>
      <w:r w:rsidRPr="007D7E68">
        <w:rPr>
          <w:rFonts w:ascii="Arial" w:hAnsi="Arial" w:cs="Arial"/>
          <w:color w:val="000000"/>
        </w:rPr>
        <w:t>DSS04.07</w:t>
      </w:r>
      <w:r>
        <w:rPr>
          <w:rFonts w:ascii="Arial" w:hAnsi="Arial" w:cs="Arial"/>
          <w:color w:val="000000"/>
        </w:rPr>
        <w:t xml:space="preserve">, </w:t>
      </w:r>
      <w:r w:rsidRPr="007D7E68">
        <w:rPr>
          <w:rFonts w:ascii="Arial" w:hAnsi="Arial" w:cs="Arial"/>
          <w:color w:val="000000"/>
        </w:rPr>
        <w:t>DSS05.04</w:t>
      </w:r>
      <w:r>
        <w:rPr>
          <w:rFonts w:ascii="Arial" w:hAnsi="Arial" w:cs="Arial"/>
          <w:color w:val="000000"/>
        </w:rPr>
        <w:t xml:space="preserve">-05, </w:t>
      </w:r>
      <w:r w:rsidRPr="007D7E68">
        <w:rPr>
          <w:rFonts w:ascii="Arial" w:hAnsi="Arial" w:cs="Arial"/>
          <w:color w:val="000000"/>
        </w:rPr>
        <w:t>DSS06.06</w:t>
      </w:r>
    </w:p>
    <w:p w14:paraId="58A866E4" w14:textId="77777777" w:rsidR="008E53DB" w:rsidRPr="008E53DB" w:rsidRDefault="008E53DB" w:rsidP="008E53DB">
      <w:pPr>
        <w:rPr>
          <w:rFonts w:ascii="Arial" w:hAnsi="Arial" w:cs="Arial"/>
        </w:rPr>
      </w:pPr>
      <w:r w:rsidRPr="008E53DB">
        <w:rPr>
          <w:rFonts w:ascii="Arial" w:hAnsi="Arial" w:cs="Arial"/>
        </w:rPr>
        <w:t xml:space="preserve">GDPR Article </w:t>
      </w:r>
      <w:r>
        <w:rPr>
          <w:rFonts w:ascii="Arial" w:hAnsi="Arial" w:cs="Arial"/>
        </w:rPr>
        <w:t>25, 32</w:t>
      </w:r>
    </w:p>
    <w:p w14:paraId="4F802B78" w14:textId="77777777" w:rsidR="008E53DB" w:rsidRPr="009500A7" w:rsidRDefault="008E53DB" w:rsidP="008E53DB">
      <w:pPr>
        <w:rPr>
          <w:rFonts w:ascii="Arial" w:hAnsi="Arial" w:cs="Arial"/>
        </w:rPr>
      </w:pPr>
      <w:r w:rsidRPr="008E53DB">
        <w:rPr>
          <w:rFonts w:ascii="Arial" w:hAnsi="Arial" w:cs="Arial"/>
        </w:rPr>
        <w:t>HIPAA</w:t>
      </w:r>
      <w:r w:rsidRPr="009500A7">
        <w:rPr>
          <w:rFonts w:ascii="Arial" w:hAnsi="Arial" w:cs="Arial"/>
        </w:rPr>
        <w:t xml:space="preserve"> 164.308(a)(1)(ii)(B)</w:t>
      </w:r>
    </w:p>
    <w:p w14:paraId="031070FD" w14:textId="77777777" w:rsidR="008E53DB" w:rsidRPr="008E53DB" w:rsidRDefault="00277BAA" w:rsidP="008E53DB">
      <w:pPr>
        <w:rPr>
          <w:rFonts w:ascii="Arial" w:hAnsi="Arial" w:cs="Arial"/>
        </w:rPr>
      </w:pPr>
      <w:r>
        <w:rPr>
          <w:rFonts w:ascii="Arial" w:hAnsi="Arial" w:cs="Arial"/>
        </w:rPr>
        <w:t>ISO 27001</w:t>
      </w:r>
      <w:r w:rsidR="008E53DB" w:rsidRPr="008E53DB">
        <w:rPr>
          <w:rFonts w:ascii="Arial" w:hAnsi="Arial" w:cs="Arial"/>
        </w:rPr>
        <w:t xml:space="preserve"> </w:t>
      </w:r>
      <w:r w:rsidR="008E53DB">
        <w:rPr>
          <w:rFonts w:ascii="Arial" w:hAnsi="Arial" w:cs="Arial"/>
        </w:rPr>
        <w:t>A</w:t>
      </w:r>
      <w:r w:rsidR="00952288">
        <w:rPr>
          <w:rFonts w:ascii="Arial" w:hAnsi="Arial" w:cs="Arial"/>
        </w:rPr>
        <w:t>.</w:t>
      </w:r>
      <w:r w:rsidR="008E53DB">
        <w:rPr>
          <w:rFonts w:ascii="Arial" w:hAnsi="Arial" w:cs="Arial"/>
        </w:rPr>
        <w:t>8, A</w:t>
      </w:r>
      <w:r w:rsidR="00952288">
        <w:rPr>
          <w:rFonts w:ascii="Arial" w:hAnsi="Arial" w:cs="Arial"/>
        </w:rPr>
        <w:t>.</w:t>
      </w:r>
      <w:r w:rsidR="008E53DB">
        <w:rPr>
          <w:rFonts w:ascii="Arial" w:hAnsi="Arial" w:cs="Arial"/>
        </w:rPr>
        <w:t>9</w:t>
      </w:r>
    </w:p>
    <w:p w14:paraId="28CB5DF2" w14:textId="77777777" w:rsidR="008E53DB" w:rsidRPr="008E53DB" w:rsidRDefault="008B0BBC" w:rsidP="008E53DB">
      <w:pPr>
        <w:rPr>
          <w:rFonts w:ascii="Arial" w:hAnsi="Arial" w:cs="Arial"/>
        </w:rPr>
      </w:pPr>
      <w:r>
        <w:rPr>
          <w:rFonts w:ascii="Arial" w:hAnsi="Arial" w:cs="Arial"/>
        </w:rPr>
        <w:t>NIST SP 800-37</w:t>
      </w:r>
      <w:r w:rsidR="008E53DB" w:rsidRPr="008E53DB">
        <w:rPr>
          <w:rFonts w:ascii="Arial" w:hAnsi="Arial" w:cs="Arial"/>
        </w:rPr>
        <w:t xml:space="preserve"> </w:t>
      </w:r>
      <w:r w:rsidR="008E53DB">
        <w:rPr>
          <w:rFonts w:ascii="Arial" w:hAnsi="Arial" w:cs="Arial"/>
        </w:rPr>
        <w:t>3.1, 3.3</w:t>
      </w:r>
    </w:p>
    <w:p w14:paraId="1CDFE40F" w14:textId="77777777" w:rsidR="008E53DB" w:rsidRPr="008E53DB" w:rsidRDefault="008E53DB" w:rsidP="008E53DB">
      <w:pPr>
        <w:rPr>
          <w:rFonts w:ascii="Arial" w:hAnsi="Arial" w:cs="Arial"/>
        </w:rPr>
      </w:pPr>
      <w:r w:rsidRPr="008E53DB">
        <w:rPr>
          <w:rFonts w:ascii="Arial" w:hAnsi="Arial" w:cs="Arial"/>
        </w:rPr>
        <w:t xml:space="preserve">NIST SP 800-53 </w:t>
      </w:r>
      <w:r>
        <w:rPr>
          <w:rFonts w:ascii="Arial" w:hAnsi="Arial" w:cs="Arial"/>
        </w:rPr>
        <w:t>CM-8, PL-4</w:t>
      </w:r>
    </w:p>
    <w:p w14:paraId="543CE771" w14:textId="77777777" w:rsidR="008E53DB" w:rsidRPr="008E53DB" w:rsidRDefault="008E53DB" w:rsidP="008E53DB">
      <w:pPr>
        <w:rPr>
          <w:rFonts w:ascii="Arial" w:hAnsi="Arial" w:cs="Arial"/>
        </w:rPr>
      </w:pPr>
      <w:r w:rsidRPr="008E53DB">
        <w:rPr>
          <w:rFonts w:ascii="Arial" w:hAnsi="Arial" w:cs="Arial"/>
        </w:rPr>
        <w:t>NIST Cybersec</w:t>
      </w:r>
      <w:r>
        <w:rPr>
          <w:rFonts w:ascii="Arial" w:hAnsi="Arial" w:cs="Arial"/>
        </w:rPr>
        <w:t>urity Framework ID.AM, PR.PT</w:t>
      </w:r>
      <w:r w:rsidR="00CC1FE1">
        <w:rPr>
          <w:rFonts w:ascii="Arial" w:hAnsi="Arial" w:cs="Arial"/>
        </w:rPr>
        <w:t xml:space="preserve">,  </w:t>
      </w:r>
      <w:r w:rsidR="00CC1FE1" w:rsidRPr="00CC1FE1">
        <w:rPr>
          <w:rFonts w:ascii="Arial" w:hAnsi="Arial" w:cs="Arial"/>
        </w:rPr>
        <w:t>DE.DP-2</w:t>
      </w:r>
      <w:r w:rsidR="00CC1FE1">
        <w:rPr>
          <w:rFonts w:ascii="Arial" w:hAnsi="Arial" w:cs="Arial"/>
        </w:rPr>
        <w:t xml:space="preserve">, </w:t>
      </w:r>
      <w:r w:rsidR="00CC1FE1" w:rsidRPr="00CC1FE1">
        <w:rPr>
          <w:rFonts w:ascii="Arial" w:hAnsi="Arial" w:cs="Arial"/>
        </w:rPr>
        <w:t>DE.CM-1</w:t>
      </w:r>
      <w:r w:rsidR="00CC1FE1">
        <w:rPr>
          <w:rFonts w:ascii="Arial" w:hAnsi="Arial" w:cs="Arial"/>
        </w:rPr>
        <w:t xml:space="preserve">-2, </w:t>
      </w:r>
      <w:r w:rsidR="00CC1FE1" w:rsidRPr="00CC1FE1">
        <w:rPr>
          <w:rFonts w:ascii="Arial" w:hAnsi="Arial" w:cs="Arial"/>
        </w:rPr>
        <w:t>RS.RP-1</w:t>
      </w:r>
    </w:p>
    <w:p w14:paraId="3F87CBA4" w14:textId="77777777" w:rsidR="008E53DB" w:rsidRPr="000576EE" w:rsidRDefault="008E53DB" w:rsidP="008E53DB">
      <w:pPr>
        <w:rPr>
          <w:rFonts w:ascii="Arial" w:hAnsi="Arial" w:cs="Arial"/>
        </w:rPr>
      </w:pPr>
      <w:r w:rsidRPr="008E53DB">
        <w:rPr>
          <w:rFonts w:ascii="Arial" w:hAnsi="Arial" w:cs="Arial"/>
        </w:rPr>
        <w:t>PCI</w:t>
      </w:r>
      <w:r>
        <w:rPr>
          <w:rFonts w:ascii="Arial" w:hAnsi="Arial" w:cs="Arial"/>
        </w:rPr>
        <w:t xml:space="preserve"> 1.1.5</w:t>
      </w:r>
    </w:p>
    <w:sectPr w:rsidR="008E53DB" w:rsidRPr="000576E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F901C" w14:textId="77777777" w:rsidR="00EA64C1" w:rsidRDefault="00EA64C1">
      <w:r>
        <w:separator/>
      </w:r>
    </w:p>
  </w:endnote>
  <w:endnote w:type="continuationSeparator" w:id="0">
    <w:p w14:paraId="634163B7" w14:textId="77777777" w:rsidR="00EA64C1" w:rsidRDefault="00EA6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376D6"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92D81F"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F12A6"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CC1FE1">
      <w:rPr>
        <w:noProof/>
      </w:rPr>
      <w:t>6</w:t>
    </w:r>
    <w:r>
      <w:fldChar w:fldCharType="end"/>
    </w:r>
    <w:r>
      <w:t xml:space="preserve"> of </w:t>
    </w:r>
    <w:r w:rsidR="00EA64C1">
      <w:fldChar w:fldCharType="begin"/>
    </w:r>
    <w:r w:rsidR="00EA64C1">
      <w:instrText xml:space="preserve"> NUMPAGES </w:instrText>
    </w:r>
    <w:r w:rsidR="00EA64C1">
      <w:fldChar w:fldCharType="separate"/>
    </w:r>
    <w:r w:rsidR="00CC1FE1">
      <w:rPr>
        <w:noProof/>
      </w:rPr>
      <w:t>6</w:t>
    </w:r>
    <w:r w:rsidR="00EA64C1">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65C4" w14:textId="77777777" w:rsidR="008B0BBC" w:rsidRDefault="008B0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59842" w14:textId="77777777" w:rsidR="00EA64C1" w:rsidRDefault="00EA64C1">
      <w:r>
        <w:separator/>
      </w:r>
    </w:p>
  </w:footnote>
  <w:footnote w:type="continuationSeparator" w:id="0">
    <w:p w14:paraId="1A24956E" w14:textId="77777777" w:rsidR="00EA64C1" w:rsidRDefault="00EA64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8BDB6" w14:textId="77777777" w:rsidR="008B0BBC" w:rsidRDefault="008B0B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870E1"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34AF3777" w14:textId="77777777" w:rsidR="008A427F" w:rsidRPr="000C66B7" w:rsidRDefault="000F077A">
    <w:pPr>
      <w:pStyle w:val="Header"/>
    </w:pPr>
    <w:r>
      <w:rPr>
        <w:noProof/>
      </w:rPr>
      <mc:AlternateContent>
        <mc:Choice Requires="wps">
          <w:drawing>
            <wp:anchor distT="0" distB="0" distL="114300" distR="114300" simplePos="0" relativeHeight="251657728" behindDoc="0" locked="0" layoutInCell="1" allowOverlap="1" wp14:anchorId="383345AA" wp14:editId="2204537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0C707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909EE" w14:textId="77777777" w:rsidR="008B0BBC" w:rsidRDefault="008B0B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D71D3"/>
    <w:multiLevelType w:val="hybridMultilevel"/>
    <w:tmpl w:val="11125A3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01855"/>
    <w:multiLevelType w:val="hybridMultilevel"/>
    <w:tmpl w:val="61627E7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E3069"/>
    <w:multiLevelType w:val="hybridMultilevel"/>
    <w:tmpl w:val="94C8682E"/>
    <w:lvl w:ilvl="0" w:tplc="D504808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640B6"/>
    <w:multiLevelType w:val="hybridMultilevel"/>
    <w:tmpl w:val="85DE11AE"/>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F72D8"/>
    <w:multiLevelType w:val="hybridMultilevel"/>
    <w:tmpl w:val="3D569F40"/>
    <w:lvl w:ilvl="0" w:tplc="5F5CDBE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02A13"/>
    <w:multiLevelType w:val="hybridMultilevel"/>
    <w:tmpl w:val="27289B22"/>
    <w:lvl w:ilvl="0" w:tplc="560EBAC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15E81"/>
    <w:multiLevelType w:val="hybridMultilevel"/>
    <w:tmpl w:val="006C85A0"/>
    <w:lvl w:ilvl="0" w:tplc="27E4DBE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9E41A7"/>
    <w:multiLevelType w:val="hybridMultilevel"/>
    <w:tmpl w:val="BE9AB77A"/>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61AC5"/>
    <w:multiLevelType w:val="hybridMultilevel"/>
    <w:tmpl w:val="5002CC7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E43667"/>
    <w:multiLevelType w:val="hybridMultilevel"/>
    <w:tmpl w:val="30EE9BA6"/>
    <w:lvl w:ilvl="0" w:tplc="1A22D46E">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F1D8E"/>
    <w:multiLevelType w:val="hybridMultilevel"/>
    <w:tmpl w:val="8AB60A0C"/>
    <w:lvl w:ilvl="0" w:tplc="19AE8A2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919C6"/>
    <w:multiLevelType w:val="hybridMultilevel"/>
    <w:tmpl w:val="73C6E7BE"/>
    <w:lvl w:ilvl="0" w:tplc="0A1AC3FE">
      <w:start w:val="1"/>
      <w:numFmt w:val="bullet"/>
      <w:lvlText w:val=""/>
      <w:lvlJc w:val="left"/>
      <w:pPr>
        <w:ind w:left="720" w:hanging="360"/>
      </w:pPr>
      <w:rPr>
        <w:rFonts w:ascii="Symbol" w:hAnsi="Symbol" w:hint="default"/>
        <w:sz w:val="20"/>
      </w:rPr>
    </w:lvl>
    <w:lvl w:ilvl="1" w:tplc="227EB386">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22F26"/>
    <w:multiLevelType w:val="hybridMultilevel"/>
    <w:tmpl w:val="219E0A2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0E358A"/>
    <w:multiLevelType w:val="hybridMultilevel"/>
    <w:tmpl w:val="D6ECCE24"/>
    <w:lvl w:ilvl="0" w:tplc="363047F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B830D1"/>
    <w:multiLevelType w:val="hybridMultilevel"/>
    <w:tmpl w:val="12D4B4A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160279"/>
    <w:multiLevelType w:val="hybridMultilevel"/>
    <w:tmpl w:val="0AA6D7B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CE1698"/>
    <w:multiLevelType w:val="hybridMultilevel"/>
    <w:tmpl w:val="D7DA656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31637C"/>
    <w:multiLevelType w:val="hybridMultilevel"/>
    <w:tmpl w:val="A182720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0015E1"/>
    <w:multiLevelType w:val="hybridMultilevel"/>
    <w:tmpl w:val="2EE0A77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781856"/>
    <w:multiLevelType w:val="hybridMultilevel"/>
    <w:tmpl w:val="B328BA3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92817"/>
    <w:multiLevelType w:val="hybridMultilevel"/>
    <w:tmpl w:val="4ECC610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9D41B5"/>
    <w:multiLevelType w:val="hybridMultilevel"/>
    <w:tmpl w:val="F3D4C33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886B45"/>
    <w:multiLevelType w:val="hybridMultilevel"/>
    <w:tmpl w:val="D206E36C"/>
    <w:lvl w:ilvl="0" w:tplc="A184AB9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B7482B"/>
    <w:multiLevelType w:val="hybridMultilevel"/>
    <w:tmpl w:val="9466A9EC"/>
    <w:lvl w:ilvl="0" w:tplc="4288ADB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037A3B"/>
    <w:multiLevelType w:val="hybridMultilevel"/>
    <w:tmpl w:val="0330817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2C3200"/>
    <w:multiLevelType w:val="hybridMultilevel"/>
    <w:tmpl w:val="E8D86E1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365816"/>
    <w:multiLevelType w:val="hybridMultilevel"/>
    <w:tmpl w:val="CF7A1954"/>
    <w:lvl w:ilvl="0" w:tplc="1F5EC9B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8B0E90"/>
    <w:multiLevelType w:val="hybridMultilevel"/>
    <w:tmpl w:val="9EF252E6"/>
    <w:lvl w:ilvl="0" w:tplc="99A27E3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8"/>
  </w:num>
  <w:num w:numId="4">
    <w:abstractNumId w:val="3"/>
  </w:num>
  <w:num w:numId="5">
    <w:abstractNumId w:val="27"/>
  </w:num>
  <w:num w:numId="6">
    <w:abstractNumId w:val="25"/>
  </w:num>
  <w:num w:numId="7">
    <w:abstractNumId w:val="10"/>
  </w:num>
  <w:num w:numId="8">
    <w:abstractNumId w:val="0"/>
  </w:num>
  <w:num w:numId="9">
    <w:abstractNumId w:val="28"/>
  </w:num>
  <w:num w:numId="10">
    <w:abstractNumId w:val="9"/>
  </w:num>
  <w:num w:numId="11">
    <w:abstractNumId w:val="24"/>
  </w:num>
  <w:num w:numId="12">
    <w:abstractNumId w:val="21"/>
  </w:num>
  <w:num w:numId="13">
    <w:abstractNumId w:val="2"/>
  </w:num>
  <w:num w:numId="14">
    <w:abstractNumId w:val="1"/>
  </w:num>
  <w:num w:numId="15">
    <w:abstractNumId w:val="14"/>
  </w:num>
  <w:num w:numId="16">
    <w:abstractNumId w:val="16"/>
  </w:num>
  <w:num w:numId="17">
    <w:abstractNumId w:val="11"/>
  </w:num>
  <w:num w:numId="18">
    <w:abstractNumId w:val="20"/>
  </w:num>
  <w:num w:numId="19">
    <w:abstractNumId w:val="23"/>
  </w:num>
  <w:num w:numId="20">
    <w:abstractNumId w:val="26"/>
  </w:num>
  <w:num w:numId="21">
    <w:abstractNumId w:val="6"/>
  </w:num>
  <w:num w:numId="22">
    <w:abstractNumId w:val="22"/>
  </w:num>
  <w:num w:numId="23">
    <w:abstractNumId w:val="19"/>
  </w:num>
  <w:num w:numId="24">
    <w:abstractNumId w:val="17"/>
  </w:num>
  <w:num w:numId="25">
    <w:abstractNumId w:val="5"/>
  </w:num>
  <w:num w:numId="26">
    <w:abstractNumId w:val="13"/>
  </w:num>
  <w:num w:numId="27">
    <w:abstractNumId w:val="4"/>
  </w:num>
  <w:num w:numId="28">
    <w:abstractNumId w:val="12"/>
  </w:num>
  <w:num w:numId="2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26FD"/>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16B"/>
    <w:rsid w:val="000C5A6D"/>
    <w:rsid w:val="000C66B7"/>
    <w:rsid w:val="000C6C4D"/>
    <w:rsid w:val="000D03C7"/>
    <w:rsid w:val="000D1F02"/>
    <w:rsid w:val="000D6E00"/>
    <w:rsid w:val="000E01ED"/>
    <w:rsid w:val="000E2DAC"/>
    <w:rsid w:val="000E5557"/>
    <w:rsid w:val="000E613A"/>
    <w:rsid w:val="000E6379"/>
    <w:rsid w:val="000E779B"/>
    <w:rsid w:val="000F02B5"/>
    <w:rsid w:val="000F077A"/>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1736"/>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8C5"/>
    <w:rsid w:val="00153038"/>
    <w:rsid w:val="001530A0"/>
    <w:rsid w:val="00153F3C"/>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5339"/>
    <w:rsid w:val="001A562E"/>
    <w:rsid w:val="001A6D56"/>
    <w:rsid w:val="001A7333"/>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479"/>
    <w:rsid w:val="001F38D2"/>
    <w:rsid w:val="001F7763"/>
    <w:rsid w:val="001F7A76"/>
    <w:rsid w:val="0020056F"/>
    <w:rsid w:val="002006AC"/>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1326"/>
    <w:rsid w:val="00242243"/>
    <w:rsid w:val="00244F0A"/>
    <w:rsid w:val="0024548B"/>
    <w:rsid w:val="00247D4A"/>
    <w:rsid w:val="00247F6F"/>
    <w:rsid w:val="0025112D"/>
    <w:rsid w:val="00252E08"/>
    <w:rsid w:val="002550C0"/>
    <w:rsid w:val="00255923"/>
    <w:rsid w:val="0026098D"/>
    <w:rsid w:val="00262A5B"/>
    <w:rsid w:val="0026321D"/>
    <w:rsid w:val="002648C5"/>
    <w:rsid w:val="00267AB1"/>
    <w:rsid w:val="002701C3"/>
    <w:rsid w:val="00270637"/>
    <w:rsid w:val="002757C0"/>
    <w:rsid w:val="002763BE"/>
    <w:rsid w:val="002767E1"/>
    <w:rsid w:val="00277BAA"/>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DD1"/>
    <w:rsid w:val="002E379A"/>
    <w:rsid w:val="002E52FE"/>
    <w:rsid w:val="002E5C29"/>
    <w:rsid w:val="002E5E30"/>
    <w:rsid w:val="002E7AE2"/>
    <w:rsid w:val="002F1E32"/>
    <w:rsid w:val="002F38E2"/>
    <w:rsid w:val="002F5E7B"/>
    <w:rsid w:val="002F7938"/>
    <w:rsid w:val="003009B2"/>
    <w:rsid w:val="00300D76"/>
    <w:rsid w:val="003029A4"/>
    <w:rsid w:val="00304159"/>
    <w:rsid w:val="0030459D"/>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5DAE"/>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C9A"/>
    <w:rsid w:val="003A1E2B"/>
    <w:rsid w:val="003A2483"/>
    <w:rsid w:val="003A3DF7"/>
    <w:rsid w:val="003A4125"/>
    <w:rsid w:val="003A54A0"/>
    <w:rsid w:val="003A55C2"/>
    <w:rsid w:val="003A5B7D"/>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BDD"/>
    <w:rsid w:val="003F0EC4"/>
    <w:rsid w:val="003F1460"/>
    <w:rsid w:val="003F300A"/>
    <w:rsid w:val="003F4577"/>
    <w:rsid w:val="003F4886"/>
    <w:rsid w:val="003F7082"/>
    <w:rsid w:val="003F74CD"/>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2A3B"/>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00A"/>
    <w:rsid w:val="00454891"/>
    <w:rsid w:val="00456A19"/>
    <w:rsid w:val="00460768"/>
    <w:rsid w:val="0046270C"/>
    <w:rsid w:val="00462C82"/>
    <w:rsid w:val="004662C8"/>
    <w:rsid w:val="00466ADA"/>
    <w:rsid w:val="004723F8"/>
    <w:rsid w:val="0047626F"/>
    <w:rsid w:val="00477A68"/>
    <w:rsid w:val="00477F4A"/>
    <w:rsid w:val="0048278F"/>
    <w:rsid w:val="00484149"/>
    <w:rsid w:val="00485012"/>
    <w:rsid w:val="0048501F"/>
    <w:rsid w:val="00485066"/>
    <w:rsid w:val="0048563A"/>
    <w:rsid w:val="00485B87"/>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579D"/>
    <w:rsid w:val="00535C4D"/>
    <w:rsid w:val="00536EF0"/>
    <w:rsid w:val="00537383"/>
    <w:rsid w:val="005375E0"/>
    <w:rsid w:val="005406F8"/>
    <w:rsid w:val="0054530B"/>
    <w:rsid w:val="00545610"/>
    <w:rsid w:val="005467C9"/>
    <w:rsid w:val="00547201"/>
    <w:rsid w:val="00552C97"/>
    <w:rsid w:val="00553794"/>
    <w:rsid w:val="00554379"/>
    <w:rsid w:val="00554465"/>
    <w:rsid w:val="00554A5B"/>
    <w:rsid w:val="0055573F"/>
    <w:rsid w:val="00555AA0"/>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4A80"/>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5E0E"/>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A3927"/>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011F"/>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56CAC"/>
    <w:rsid w:val="00761338"/>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76425"/>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D7E68"/>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4BA"/>
    <w:rsid w:val="008A45E8"/>
    <w:rsid w:val="008A4EE1"/>
    <w:rsid w:val="008B0BBC"/>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3DB"/>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6761"/>
    <w:rsid w:val="00907EBC"/>
    <w:rsid w:val="00911963"/>
    <w:rsid w:val="00912801"/>
    <w:rsid w:val="0091365E"/>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00A7"/>
    <w:rsid w:val="00952288"/>
    <w:rsid w:val="0095285A"/>
    <w:rsid w:val="00955340"/>
    <w:rsid w:val="00956D5B"/>
    <w:rsid w:val="0095779A"/>
    <w:rsid w:val="0095793C"/>
    <w:rsid w:val="00960D77"/>
    <w:rsid w:val="009612F8"/>
    <w:rsid w:val="0096291A"/>
    <w:rsid w:val="009632D1"/>
    <w:rsid w:val="00964916"/>
    <w:rsid w:val="00966072"/>
    <w:rsid w:val="00966815"/>
    <w:rsid w:val="00970869"/>
    <w:rsid w:val="00971254"/>
    <w:rsid w:val="00973510"/>
    <w:rsid w:val="00975666"/>
    <w:rsid w:val="0097568E"/>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135C"/>
    <w:rsid w:val="009C30DD"/>
    <w:rsid w:val="009C4657"/>
    <w:rsid w:val="009C5258"/>
    <w:rsid w:val="009C60C6"/>
    <w:rsid w:val="009C69D0"/>
    <w:rsid w:val="009D0199"/>
    <w:rsid w:val="009D12E6"/>
    <w:rsid w:val="009D2B91"/>
    <w:rsid w:val="009D2E5D"/>
    <w:rsid w:val="009D3863"/>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1132"/>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2639"/>
    <w:rsid w:val="00A43352"/>
    <w:rsid w:val="00A44737"/>
    <w:rsid w:val="00A45C03"/>
    <w:rsid w:val="00A46403"/>
    <w:rsid w:val="00A47041"/>
    <w:rsid w:val="00A51A3B"/>
    <w:rsid w:val="00A52AE7"/>
    <w:rsid w:val="00A52ED2"/>
    <w:rsid w:val="00A535F2"/>
    <w:rsid w:val="00A5700F"/>
    <w:rsid w:val="00A617ED"/>
    <w:rsid w:val="00A64018"/>
    <w:rsid w:val="00A67371"/>
    <w:rsid w:val="00A71620"/>
    <w:rsid w:val="00A75235"/>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3A06"/>
    <w:rsid w:val="00AC4349"/>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361F"/>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23C1"/>
    <w:rsid w:val="00B4483B"/>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4557"/>
    <w:rsid w:val="00BA5398"/>
    <w:rsid w:val="00BA7D04"/>
    <w:rsid w:val="00BB00B6"/>
    <w:rsid w:val="00BB1165"/>
    <w:rsid w:val="00BB251F"/>
    <w:rsid w:val="00BB30EE"/>
    <w:rsid w:val="00BB4632"/>
    <w:rsid w:val="00BC00F6"/>
    <w:rsid w:val="00BC0C2C"/>
    <w:rsid w:val="00BC1C99"/>
    <w:rsid w:val="00BC1FA8"/>
    <w:rsid w:val="00BC40C0"/>
    <w:rsid w:val="00BD0B16"/>
    <w:rsid w:val="00BD1380"/>
    <w:rsid w:val="00BD250B"/>
    <w:rsid w:val="00BD337A"/>
    <w:rsid w:val="00BD75D3"/>
    <w:rsid w:val="00BE03A4"/>
    <w:rsid w:val="00BE16B4"/>
    <w:rsid w:val="00BE23E8"/>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98E"/>
    <w:rsid w:val="00C06C4E"/>
    <w:rsid w:val="00C0794C"/>
    <w:rsid w:val="00C10EFD"/>
    <w:rsid w:val="00C11139"/>
    <w:rsid w:val="00C13488"/>
    <w:rsid w:val="00C17FF1"/>
    <w:rsid w:val="00C20526"/>
    <w:rsid w:val="00C253D8"/>
    <w:rsid w:val="00C25DB7"/>
    <w:rsid w:val="00C26D28"/>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1FE1"/>
    <w:rsid w:val="00CC2391"/>
    <w:rsid w:val="00CC24AD"/>
    <w:rsid w:val="00CC425D"/>
    <w:rsid w:val="00CC44EE"/>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D34"/>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A3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2FEF"/>
    <w:rsid w:val="00E73D63"/>
    <w:rsid w:val="00E75303"/>
    <w:rsid w:val="00E81D0E"/>
    <w:rsid w:val="00E83FA4"/>
    <w:rsid w:val="00E84064"/>
    <w:rsid w:val="00E91D97"/>
    <w:rsid w:val="00E91ECB"/>
    <w:rsid w:val="00E9393B"/>
    <w:rsid w:val="00E95EB0"/>
    <w:rsid w:val="00E96C7A"/>
    <w:rsid w:val="00EA014E"/>
    <w:rsid w:val="00EA21A7"/>
    <w:rsid w:val="00EA2C0F"/>
    <w:rsid w:val="00EA64C1"/>
    <w:rsid w:val="00EA655A"/>
    <w:rsid w:val="00EB1BF1"/>
    <w:rsid w:val="00EB1F1C"/>
    <w:rsid w:val="00EB2E2E"/>
    <w:rsid w:val="00EB3ECA"/>
    <w:rsid w:val="00EB54CD"/>
    <w:rsid w:val="00EB6A7F"/>
    <w:rsid w:val="00EC3A2F"/>
    <w:rsid w:val="00EC5BD1"/>
    <w:rsid w:val="00EC6431"/>
    <w:rsid w:val="00ED12BB"/>
    <w:rsid w:val="00ED32EB"/>
    <w:rsid w:val="00ED3A5C"/>
    <w:rsid w:val="00ED55C4"/>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A3F"/>
    <w:rsid w:val="00F30B07"/>
    <w:rsid w:val="00F3230F"/>
    <w:rsid w:val="00F3371B"/>
    <w:rsid w:val="00F33C23"/>
    <w:rsid w:val="00F35626"/>
    <w:rsid w:val="00F37676"/>
    <w:rsid w:val="00F410DC"/>
    <w:rsid w:val="00F431DC"/>
    <w:rsid w:val="00F44509"/>
    <w:rsid w:val="00F45AB8"/>
    <w:rsid w:val="00F46DE7"/>
    <w:rsid w:val="00F47175"/>
    <w:rsid w:val="00F4753D"/>
    <w:rsid w:val="00F47DFE"/>
    <w:rsid w:val="00F534BD"/>
    <w:rsid w:val="00F53548"/>
    <w:rsid w:val="00F615C6"/>
    <w:rsid w:val="00F61AA9"/>
    <w:rsid w:val="00F61F7B"/>
    <w:rsid w:val="00F62CB4"/>
    <w:rsid w:val="00F65132"/>
    <w:rsid w:val="00F67954"/>
    <w:rsid w:val="00F67C7F"/>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3FC2"/>
    <w:rsid w:val="00F9402D"/>
    <w:rsid w:val="00F94AD0"/>
    <w:rsid w:val="00F955C6"/>
    <w:rsid w:val="00FA0F9F"/>
    <w:rsid w:val="00FA543C"/>
    <w:rsid w:val="00FA5B5C"/>
    <w:rsid w:val="00FA67B6"/>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2A90"/>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B6C50B"/>
  <w15:docId w15:val="{A77F5321-F81C-48F1-8027-020E53909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85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1809</Words>
  <Characters>10316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Asset Management Policy</vt:lpstr>
    </vt:vector>
  </TitlesOfParts>
  <Company>Altius IT</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Management Policy</dc:title>
  <dc:creator>Altius IT</dc:creator>
  <cp:lastModifiedBy>Altius IT</cp:lastModifiedBy>
  <cp:revision>10</cp:revision>
  <cp:lastPrinted>2012-07-23T23:36:00Z</cp:lastPrinted>
  <dcterms:created xsi:type="dcterms:W3CDTF">2020-04-14T23:34:00Z</dcterms:created>
  <dcterms:modified xsi:type="dcterms:W3CDTF">2020-08-24T20:33:00Z</dcterms:modified>
</cp:coreProperties>
</file>