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BFF" w:rsidRDefault="006E5BFF" w:rsidP="00B176F3">
      <w:pPr>
        <w:pStyle w:val="Title"/>
        <w:rPr>
          <w:rStyle w:val="Emphasis"/>
          <w:b w:val="0"/>
          <w:i w:val="0"/>
          <w:spacing w:val="0"/>
        </w:rPr>
      </w:pPr>
    </w:p>
    <w:p w:rsidR="006E5BFF" w:rsidRDefault="006E5BFF" w:rsidP="00B176F3">
      <w:pPr>
        <w:pStyle w:val="Title"/>
        <w:rPr>
          <w:rStyle w:val="Emphasis"/>
          <w:b w:val="0"/>
          <w:i w:val="0"/>
          <w:spacing w:val="0"/>
        </w:rPr>
      </w:pPr>
    </w:p>
    <w:p w:rsidR="006E5BFF" w:rsidRDefault="00251069" w:rsidP="00B176F3">
      <w:pPr>
        <w:pStyle w:val="Title"/>
      </w:pPr>
      <w:r>
        <w:t xml:space="preserve"> </w:t>
      </w:r>
    </w:p>
    <w:p w:rsidR="00056BC6" w:rsidRDefault="00056BC6" w:rsidP="00B176F3">
      <w:pPr>
        <w:pStyle w:val="Title"/>
        <w:rPr>
          <w:rStyle w:val="Emphasis"/>
          <w:b w:val="0"/>
          <w:i w:val="0"/>
          <w:spacing w:val="0"/>
        </w:rPr>
      </w:pPr>
    </w:p>
    <w:p w:rsidR="00056BC6" w:rsidRPr="004307D6" w:rsidRDefault="00056BC6" w:rsidP="004307D6">
      <w:pPr>
        <w:jc w:val="center"/>
        <w:rPr>
          <w:rStyle w:val="Emphasis"/>
          <w:b w:val="0"/>
          <w:i w:val="0"/>
          <w:spacing w:val="0"/>
          <w:sz w:val="28"/>
          <w:szCs w:val="28"/>
        </w:rPr>
      </w:pPr>
      <w:r w:rsidRPr="004307D6">
        <w:rPr>
          <w:rStyle w:val="Emphasis"/>
          <w:b w:val="0"/>
          <w:i w:val="0"/>
          <w:spacing w:val="0"/>
          <w:sz w:val="28"/>
          <w:szCs w:val="28"/>
        </w:rPr>
        <w:t>January 1, 20XX</w:t>
      </w:r>
    </w:p>
    <w:p w:rsidR="00056BC6" w:rsidRDefault="00056BC6" w:rsidP="00056BC6">
      <w:pPr>
        <w:jc w:val="left"/>
        <w:rPr>
          <w:rStyle w:val="Emphasis"/>
          <w:b w:val="0"/>
          <w:i w:val="0"/>
          <w:spacing w:val="0"/>
        </w:rPr>
      </w:pPr>
    </w:p>
    <w:p w:rsidR="00056BC6" w:rsidRDefault="00056BC6" w:rsidP="00056BC6">
      <w:pPr>
        <w:jc w:val="left"/>
        <w:rPr>
          <w:rStyle w:val="Emphasis"/>
          <w:b w:val="0"/>
          <w:i w:val="0"/>
          <w:spacing w:val="0"/>
        </w:rPr>
      </w:pPr>
    </w:p>
    <w:p w:rsidR="00056BC6" w:rsidRDefault="00056BC6" w:rsidP="00056BC6">
      <w:pPr>
        <w:jc w:val="left"/>
        <w:rPr>
          <w:rStyle w:val="Emphasis"/>
          <w:b w:val="0"/>
          <w:i w:val="0"/>
          <w:spacing w:val="0"/>
        </w:rPr>
      </w:pPr>
    </w:p>
    <w:p w:rsidR="00056BC6" w:rsidRDefault="00056BC6" w:rsidP="00056BC6">
      <w:pPr>
        <w:jc w:val="left"/>
        <w:rPr>
          <w:rStyle w:val="Emphasis"/>
          <w:b w:val="0"/>
          <w:i w:val="0"/>
          <w:spacing w:val="0"/>
        </w:rPr>
      </w:pPr>
    </w:p>
    <w:p w:rsidR="00056BC6" w:rsidRDefault="00056BC6" w:rsidP="00056BC6">
      <w:pPr>
        <w:jc w:val="left"/>
        <w:rPr>
          <w:rStyle w:val="Emphasis"/>
          <w:b w:val="0"/>
          <w:i w:val="0"/>
          <w:spacing w:val="0"/>
        </w:rPr>
      </w:pPr>
    </w:p>
    <w:p w:rsidR="00056BC6" w:rsidRDefault="00056BC6" w:rsidP="00056BC6">
      <w:pPr>
        <w:jc w:val="left"/>
        <w:rPr>
          <w:rStyle w:val="Emphasis"/>
          <w:b w:val="0"/>
          <w:i w:val="0"/>
          <w:spacing w:val="0"/>
        </w:rPr>
      </w:pPr>
    </w:p>
    <w:p w:rsidR="00056BC6" w:rsidRDefault="00056BC6" w:rsidP="00056BC6">
      <w:pPr>
        <w:jc w:val="left"/>
        <w:rPr>
          <w:rStyle w:val="Emphasis"/>
          <w:b w:val="0"/>
          <w:i w:val="0"/>
          <w:spacing w:val="0"/>
        </w:rPr>
      </w:pPr>
    </w:p>
    <w:p w:rsidR="00056BC6" w:rsidRDefault="00056BC6" w:rsidP="00056BC6">
      <w:pPr>
        <w:jc w:val="left"/>
        <w:rPr>
          <w:rStyle w:val="Emphasis"/>
          <w:b w:val="0"/>
          <w:i w:val="0"/>
          <w:spacing w:val="0"/>
        </w:rPr>
      </w:pPr>
    </w:p>
    <w:p w:rsidR="00056BC6" w:rsidRDefault="00056BC6" w:rsidP="00056BC6">
      <w:pPr>
        <w:jc w:val="left"/>
        <w:rPr>
          <w:rStyle w:val="Emphasis"/>
          <w:b w:val="0"/>
          <w:i w:val="0"/>
          <w:spacing w:val="0"/>
        </w:rPr>
      </w:pPr>
    </w:p>
    <w:p w:rsidR="00056BC6" w:rsidRDefault="00056BC6" w:rsidP="00056BC6">
      <w:pPr>
        <w:jc w:val="left"/>
        <w:rPr>
          <w:rStyle w:val="Emphasis"/>
          <w:b w:val="0"/>
          <w:i w:val="0"/>
          <w:spacing w:val="0"/>
        </w:rPr>
      </w:pPr>
    </w:p>
    <w:p w:rsidR="00056BC6" w:rsidRDefault="00056BC6" w:rsidP="00056BC6">
      <w:pPr>
        <w:jc w:val="left"/>
        <w:rPr>
          <w:rStyle w:val="Emphasis"/>
          <w:b w:val="0"/>
          <w:i w:val="0"/>
          <w:spacing w:val="0"/>
        </w:rPr>
      </w:pPr>
    </w:p>
    <w:p w:rsidR="00056BC6" w:rsidRDefault="00056BC6" w:rsidP="00056BC6">
      <w:pPr>
        <w:jc w:val="left"/>
        <w:rPr>
          <w:rStyle w:val="Emphasis"/>
          <w:b w:val="0"/>
          <w:i w:val="0"/>
          <w:spacing w:val="0"/>
        </w:rPr>
      </w:pPr>
    </w:p>
    <w:p w:rsidR="004307D6" w:rsidRDefault="004307D6" w:rsidP="00056BC6">
      <w:pPr>
        <w:jc w:val="left"/>
        <w:rPr>
          <w:rStyle w:val="Emphasis"/>
          <w:b w:val="0"/>
          <w:i w:val="0"/>
          <w:spacing w:val="0"/>
        </w:rPr>
      </w:pPr>
    </w:p>
    <w:p w:rsidR="004307D6" w:rsidRDefault="004307D6" w:rsidP="00056BC6">
      <w:pPr>
        <w:jc w:val="left"/>
        <w:rPr>
          <w:rStyle w:val="Emphasis"/>
          <w:b w:val="0"/>
          <w:i w:val="0"/>
          <w:spacing w:val="0"/>
        </w:rPr>
      </w:pPr>
    </w:p>
    <w:p w:rsidR="004307D6" w:rsidRDefault="004307D6" w:rsidP="00056BC6">
      <w:pPr>
        <w:jc w:val="left"/>
        <w:rPr>
          <w:rStyle w:val="Emphasis"/>
          <w:b w:val="0"/>
          <w:i w:val="0"/>
          <w:spacing w:val="0"/>
        </w:rPr>
      </w:pPr>
    </w:p>
    <w:p w:rsidR="004307D6" w:rsidRDefault="004307D6" w:rsidP="00056BC6">
      <w:pPr>
        <w:jc w:val="left"/>
        <w:rPr>
          <w:rStyle w:val="Emphasis"/>
          <w:b w:val="0"/>
          <w:i w:val="0"/>
          <w:spacing w:val="0"/>
        </w:rPr>
      </w:pPr>
    </w:p>
    <w:p w:rsidR="004307D6" w:rsidRDefault="004307D6" w:rsidP="00056BC6">
      <w:pPr>
        <w:jc w:val="left"/>
        <w:rPr>
          <w:rStyle w:val="Emphasis"/>
          <w:b w:val="0"/>
          <w:i w:val="0"/>
          <w:spacing w:val="0"/>
        </w:rPr>
      </w:pPr>
    </w:p>
    <w:p w:rsidR="004307D6" w:rsidRDefault="004307D6" w:rsidP="00056BC6">
      <w:pPr>
        <w:jc w:val="left"/>
        <w:rPr>
          <w:rStyle w:val="Emphasis"/>
          <w:b w:val="0"/>
          <w:i w:val="0"/>
          <w:spacing w:val="0"/>
        </w:rPr>
      </w:pPr>
    </w:p>
    <w:p w:rsidR="004307D6" w:rsidRDefault="004307D6" w:rsidP="00056BC6">
      <w:pPr>
        <w:jc w:val="left"/>
        <w:rPr>
          <w:rStyle w:val="Emphasis"/>
          <w:b w:val="0"/>
          <w:i w:val="0"/>
          <w:spacing w:val="0"/>
        </w:rPr>
      </w:pPr>
    </w:p>
    <w:p w:rsidR="004307D6" w:rsidRDefault="004307D6" w:rsidP="00056BC6">
      <w:pPr>
        <w:jc w:val="left"/>
        <w:rPr>
          <w:rStyle w:val="Emphasis"/>
          <w:b w:val="0"/>
          <w:i w:val="0"/>
          <w:spacing w:val="0"/>
        </w:rPr>
      </w:pPr>
    </w:p>
    <w:p w:rsidR="004307D6" w:rsidRDefault="004307D6" w:rsidP="00056BC6">
      <w:pPr>
        <w:jc w:val="left"/>
        <w:rPr>
          <w:rStyle w:val="Emphasis"/>
          <w:b w:val="0"/>
          <w:i w:val="0"/>
          <w:spacing w:val="0"/>
        </w:rPr>
      </w:pPr>
    </w:p>
    <w:p w:rsidR="004307D6" w:rsidRDefault="004307D6" w:rsidP="00056BC6">
      <w:pPr>
        <w:jc w:val="left"/>
        <w:rPr>
          <w:rStyle w:val="Emphasis"/>
          <w:b w:val="0"/>
          <w:i w:val="0"/>
          <w:spacing w:val="0"/>
        </w:rPr>
      </w:pPr>
    </w:p>
    <w:p w:rsidR="004307D6" w:rsidRDefault="004307D6" w:rsidP="00056BC6">
      <w:pPr>
        <w:jc w:val="left"/>
        <w:rPr>
          <w:rStyle w:val="Emphasis"/>
          <w:b w:val="0"/>
          <w:i w:val="0"/>
          <w:spacing w:val="0"/>
        </w:rPr>
      </w:pPr>
    </w:p>
    <w:p w:rsidR="004307D6" w:rsidRDefault="004307D6" w:rsidP="00056BC6">
      <w:pPr>
        <w:jc w:val="left"/>
        <w:rPr>
          <w:rStyle w:val="Emphasis"/>
          <w:b w:val="0"/>
          <w:i w:val="0"/>
          <w:spacing w:val="0"/>
        </w:rPr>
      </w:pPr>
    </w:p>
    <w:p w:rsidR="00056BC6" w:rsidRDefault="00056BC6" w:rsidP="00056BC6">
      <w:pPr>
        <w:jc w:val="center"/>
      </w:pPr>
      <w:r>
        <w:t>ABC Company</w:t>
      </w:r>
    </w:p>
    <w:p w:rsidR="00056BC6" w:rsidRDefault="00056BC6" w:rsidP="00056BC6">
      <w:pPr>
        <w:jc w:val="center"/>
      </w:pPr>
      <w:r w:rsidRPr="00056BC6">
        <w:t>123 Main Street</w:t>
      </w:r>
    </w:p>
    <w:p w:rsidR="00056BC6" w:rsidRDefault="00056BC6" w:rsidP="00056BC6">
      <w:pPr>
        <w:jc w:val="center"/>
      </w:pPr>
      <w:r>
        <w:t>Los Angeles, CA  90744</w:t>
      </w:r>
    </w:p>
    <w:p w:rsidR="00056BC6" w:rsidRDefault="00056BC6" w:rsidP="00056BC6">
      <w:pPr>
        <w:jc w:val="center"/>
      </w:pPr>
      <w:r>
        <w:t>(800) ABC-COMP</w:t>
      </w:r>
    </w:p>
    <w:p w:rsidR="00787C88" w:rsidRDefault="008B08D4" w:rsidP="00787C88">
      <w:pPr>
        <w:jc w:val="center"/>
        <w:rPr>
          <w:rFonts w:cs="Arial"/>
        </w:rPr>
      </w:pPr>
      <w:hyperlink r:id="rId9" w:history="1">
        <w:r w:rsidR="00787C88" w:rsidRPr="00037939">
          <w:rPr>
            <w:rStyle w:val="Hyperlink"/>
          </w:rPr>
          <w:t>www.ABCCompany.com</w:t>
        </w:r>
      </w:hyperlink>
      <w:r w:rsidR="006E5BFF">
        <w:rPr>
          <w:rStyle w:val="Emphasis"/>
          <w:b w:val="0"/>
          <w:i w:val="0"/>
          <w:spacing w:val="0"/>
        </w:rPr>
        <w:br w:type="page"/>
      </w:r>
    </w:p>
    <w:p w:rsidR="00787C88" w:rsidRDefault="00787C88" w:rsidP="00787C88">
      <w:pPr>
        <w:jc w:val="left"/>
        <w:rPr>
          <w:rFonts w:cs="Arial"/>
        </w:rPr>
      </w:pPr>
    </w:p>
    <w:p w:rsidR="00787C88" w:rsidRDefault="00787C88">
      <w:pPr>
        <w:pStyle w:val="TOCHeading"/>
      </w:pPr>
      <w:r>
        <w:t>Table of Contents</w:t>
      </w:r>
    </w:p>
    <w:p w:rsidR="00787C88" w:rsidRPr="00787C88" w:rsidRDefault="00787C88" w:rsidP="00787C88">
      <w:pPr>
        <w:rPr>
          <w:lang w:bidi="en-US"/>
        </w:rPr>
      </w:pPr>
    </w:p>
    <w:p w:rsidR="00C643F6" w:rsidRPr="00252A62" w:rsidRDefault="00787C88">
      <w:pPr>
        <w:pStyle w:val="TOC1"/>
        <w:tabs>
          <w:tab w:val="right" w:leader="dot" w:pos="8630"/>
        </w:tabs>
        <w:rPr>
          <w:rFonts w:ascii="Calibri" w:hAnsi="Calibri"/>
          <w:noProof/>
          <w:sz w:val="22"/>
          <w:szCs w:val="22"/>
        </w:rPr>
      </w:pPr>
      <w:r>
        <w:fldChar w:fldCharType="begin"/>
      </w:r>
      <w:r>
        <w:instrText xml:space="preserve"> TOC \o "1-3" \h \z \u </w:instrText>
      </w:r>
      <w:r>
        <w:fldChar w:fldCharType="separate"/>
      </w:r>
      <w:hyperlink w:anchor="_Toc335895712" w:history="1">
        <w:r w:rsidR="00C643F6" w:rsidRPr="00FC1A97">
          <w:rPr>
            <w:rStyle w:val="Hyperlink"/>
            <w:noProof/>
          </w:rPr>
          <w:t>I.  Purpose of the Business Continuity of Operations Department Plan</w:t>
        </w:r>
        <w:r w:rsidR="00C643F6">
          <w:rPr>
            <w:noProof/>
            <w:webHidden/>
          </w:rPr>
          <w:tab/>
        </w:r>
        <w:r w:rsidR="00C643F6">
          <w:rPr>
            <w:noProof/>
            <w:webHidden/>
          </w:rPr>
          <w:fldChar w:fldCharType="begin"/>
        </w:r>
        <w:r w:rsidR="00C643F6">
          <w:rPr>
            <w:noProof/>
            <w:webHidden/>
          </w:rPr>
          <w:instrText xml:space="preserve"> PAGEREF _Toc335895712 \h </w:instrText>
        </w:r>
        <w:r w:rsidR="00C643F6">
          <w:rPr>
            <w:noProof/>
            <w:webHidden/>
          </w:rPr>
        </w:r>
        <w:r w:rsidR="00C643F6">
          <w:rPr>
            <w:noProof/>
            <w:webHidden/>
          </w:rPr>
          <w:fldChar w:fldCharType="separate"/>
        </w:r>
        <w:r w:rsidR="00C643F6">
          <w:rPr>
            <w:noProof/>
            <w:webHidden/>
          </w:rPr>
          <w:t>3</w:t>
        </w:r>
        <w:r w:rsidR="00C643F6">
          <w:rPr>
            <w:noProof/>
            <w:webHidden/>
          </w:rPr>
          <w:fldChar w:fldCharType="end"/>
        </w:r>
      </w:hyperlink>
    </w:p>
    <w:p w:rsidR="00C643F6" w:rsidRPr="00252A62" w:rsidRDefault="008B08D4">
      <w:pPr>
        <w:pStyle w:val="TOC1"/>
        <w:tabs>
          <w:tab w:val="right" w:leader="dot" w:pos="8630"/>
        </w:tabs>
        <w:rPr>
          <w:rFonts w:ascii="Calibri" w:hAnsi="Calibri"/>
          <w:noProof/>
          <w:sz w:val="22"/>
          <w:szCs w:val="22"/>
        </w:rPr>
      </w:pPr>
      <w:hyperlink w:anchor="_Toc335895713" w:history="1">
        <w:r w:rsidR="00C643F6" w:rsidRPr="00FC1A97">
          <w:rPr>
            <w:rStyle w:val="Hyperlink"/>
            <w:noProof/>
          </w:rPr>
          <w:t>II.  Overview of the Business Continuity of Operations Department Plan</w:t>
        </w:r>
        <w:r w:rsidR="00C643F6">
          <w:rPr>
            <w:noProof/>
            <w:webHidden/>
          </w:rPr>
          <w:tab/>
        </w:r>
        <w:r w:rsidR="00C643F6">
          <w:rPr>
            <w:noProof/>
            <w:webHidden/>
          </w:rPr>
          <w:fldChar w:fldCharType="begin"/>
        </w:r>
        <w:r w:rsidR="00C643F6">
          <w:rPr>
            <w:noProof/>
            <w:webHidden/>
          </w:rPr>
          <w:instrText xml:space="preserve"> PAGEREF _Toc335895713 \h </w:instrText>
        </w:r>
        <w:r w:rsidR="00C643F6">
          <w:rPr>
            <w:noProof/>
            <w:webHidden/>
          </w:rPr>
        </w:r>
        <w:r w:rsidR="00C643F6">
          <w:rPr>
            <w:noProof/>
            <w:webHidden/>
          </w:rPr>
          <w:fldChar w:fldCharType="separate"/>
        </w:r>
        <w:r w:rsidR="00C643F6">
          <w:rPr>
            <w:noProof/>
            <w:webHidden/>
          </w:rPr>
          <w:t>3</w:t>
        </w:r>
        <w:r w:rsidR="00C643F6">
          <w:rPr>
            <w:noProof/>
            <w:webHidden/>
          </w:rPr>
          <w:fldChar w:fldCharType="end"/>
        </w:r>
      </w:hyperlink>
    </w:p>
    <w:p w:rsidR="00C643F6" w:rsidRPr="00252A62" w:rsidRDefault="008B08D4">
      <w:pPr>
        <w:pStyle w:val="TOC1"/>
        <w:tabs>
          <w:tab w:val="right" w:leader="dot" w:pos="8630"/>
        </w:tabs>
        <w:rPr>
          <w:rFonts w:ascii="Calibri" w:hAnsi="Calibri"/>
          <w:noProof/>
          <w:sz w:val="22"/>
          <w:szCs w:val="22"/>
        </w:rPr>
      </w:pPr>
      <w:hyperlink w:anchor="_Toc335895714" w:history="1">
        <w:r w:rsidR="00C643F6" w:rsidRPr="00FC1A97">
          <w:rPr>
            <w:rStyle w:val="Hyperlink"/>
            <w:noProof/>
          </w:rPr>
          <w:t>III.  Department Description</w:t>
        </w:r>
        <w:r w:rsidR="00C643F6">
          <w:rPr>
            <w:noProof/>
            <w:webHidden/>
          </w:rPr>
          <w:tab/>
        </w:r>
        <w:r w:rsidR="00C643F6">
          <w:rPr>
            <w:noProof/>
            <w:webHidden/>
          </w:rPr>
          <w:fldChar w:fldCharType="begin"/>
        </w:r>
        <w:r w:rsidR="00C643F6">
          <w:rPr>
            <w:noProof/>
            <w:webHidden/>
          </w:rPr>
          <w:instrText xml:space="preserve"> PAGEREF _Toc335895714 \h </w:instrText>
        </w:r>
        <w:r w:rsidR="00C643F6">
          <w:rPr>
            <w:noProof/>
            <w:webHidden/>
          </w:rPr>
        </w:r>
        <w:r w:rsidR="00C643F6">
          <w:rPr>
            <w:noProof/>
            <w:webHidden/>
          </w:rPr>
          <w:fldChar w:fldCharType="separate"/>
        </w:r>
        <w:r w:rsidR="00C643F6">
          <w:rPr>
            <w:noProof/>
            <w:webHidden/>
          </w:rPr>
          <w:t>4</w:t>
        </w:r>
        <w:r w:rsidR="00C643F6">
          <w:rPr>
            <w:noProof/>
            <w:webHidden/>
          </w:rPr>
          <w:fldChar w:fldCharType="end"/>
        </w:r>
      </w:hyperlink>
    </w:p>
    <w:p w:rsidR="00C643F6" w:rsidRPr="00252A62" w:rsidRDefault="008B08D4">
      <w:pPr>
        <w:pStyle w:val="TOC1"/>
        <w:tabs>
          <w:tab w:val="right" w:leader="dot" w:pos="8630"/>
        </w:tabs>
        <w:rPr>
          <w:rFonts w:ascii="Calibri" w:hAnsi="Calibri"/>
          <w:noProof/>
          <w:sz w:val="22"/>
          <w:szCs w:val="22"/>
        </w:rPr>
      </w:pPr>
      <w:hyperlink w:anchor="_Toc335895715" w:history="1">
        <w:r w:rsidR="00C643F6" w:rsidRPr="00FC1A97">
          <w:rPr>
            <w:rStyle w:val="Hyperlink"/>
            <w:noProof/>
          </w:rPr>
          <w:t>IV.  Preparing For A Disruption</w:t>
        </w:r>
        <w:r w:rsidR="00C643F6">
          <w:rPr>
            <w:noProof/>
            <w:webHidden/>
          </w:rPr>
          <w:tab/>
        </w:r>
        <w:r w:rsidR="00C643F6">
          <w:rPr>
            <w:noProof/>
            <w:webHidden/>
          </w:rPr>
          <w:fldChar w:fldCharType="begin"/>
        </w:r>
        <w:r w:rsidR="00C643F6">
          <w:rPr>
            <w:noProof/>
            <w:webHidden/>
          </w:rPr>
          <w:instrText xml:space="preserve"> PAGEREF _Toc335895715 \h </w:instrText>
        </w:r>
        <w:r w:rsidR="00C643F6">
          <w:rPr>
            <w:noProof/>
            <w:webHidden/>
          </w:rPr>
        </w:r>
        <w:r w:rsidR="00C643F6">
          <w:rPr>
            <w:noProof/>
            <w:webHidden/>
          </w:rPr>
          <w:fldChar w:fldCharType="separate"/>
        </w:r>
        <w:r w:rsidR="00C643F6">
          <w:rPr>
            <w:noProof/>
            <w:webHidden/>
          </w:rPr>
          <w:t>5</w:t>
        </w:r>
        <w:r w:rsidR="00C643F6">
          <w:rPr>
            <w:noProof/>
            <w:webHidden/>
          </w:rPr>
          <w:fldChar w:fldCharType="end"/>
        </w:r>
      </w:hyperlink>
    </w:p>
    <w:p w:rsidR="00C643F6" w:rsidRPr="00252A62" w:rsidRDefault="008B08D4">
      <w:pPr>
        <w:pStyle w:val="TOC1"/>
        <w:tabs>
          <w:tab w:val="right" w:leader="dot" w:pos="8630"/>
        </w:tabs>
        <w:rPr>
          <w:rFonts w:ascii="Calibri" w:hAnsi="Calibri"/>
          <w:noProof/>
          <w:sz w:val="22"/>
          <w:szCs w:val="22"/>
        </w:rPr>
      </w:pPr>
      <w:hyperlink w:anchor="_Toc335895716" w:history="1">
        <w:r w:rsidR="00C643F6" w:rsidRPr="00FC1A97">
          <w:rPr>
            <w:rStyle w:val="Hyperlink"/>
            <w:noProof/>
          </w:rPr>
          <w:t>V.  Disruption</w:t>
        </w:r>
        <w:r w:rsidR="00C643F6">
          <w:rPr>
            <w:noProof/>
            <w:webHidden/>
          </w:rPr>
          <w:tab/>
        </w:r>
        <w:r w:rsidR="00C643F6">
          <w:rPr>
            <w:noProof/>
            <w:webHidden/>
          </w:rPr>
          <w:fldChar w:fldCharType="begin"/>
        </w:r>
        <w:r w:rsidR="00C643F6">
          <w:rPr>
            <w:noProof/>
            <w:webHidden/>
          </w:rPr>
          <w:instrText xml:space="preserve"> PAGEREF _Toc335895716 \h </w:instrText>
        </w:r>
        <w:r w:rsidR="00C643F6">
          <w:rPr>
            <w:noProof/>
            <w:webHidden/>
          </w:rPr>
        </w:r>
        <w:r w:rsidR="00C643F6">
          <w:rPr>
            <w:noProof/>
            <w:webHidden/>
          </w:rPr>
          <w:fldChar w:fldCharType="separate"/>
        </w:r>
        <w:r w:rsidR="00C643F6">
          <w:rPr>
            <w:noProof/>
            <w:webHidden/>
          </w:rPr>
          <w:t>7</w:t>
        </w:r>
        <w:r w:rsidR="00C643F6">
          <w:rPr>
            <w:noProof/>
            <w:webHidden/>
          </w:rPr>
          <w:fldChar w:fldCharType="end"/>
        </w:r>
      </w:hyperlink>
    </w:p>
    <w:p w:rsidR="00C643F6" w:rsidRPr="00252A62" w:rsidRDefault="008B08D4">
      <w:pPr>
        <w:pStyle w:val="TOC1"/>
        <w:tabs>
          <w:tab w:val="right" w:leader="dot" w:pos="8630"/>
        </w:tabs>
        <w:rPr>
          <w:rFonts w:ascii="Calibri" w:hAnsi="Calibri"/>
          <w:noProof/>
          <w:sz w:val="22"/>
          <w:szCs w:val="22"/>
        </w:rPr>
      </w:pPr>
      <w:hyperlink w:anchor="_Toc335895717" w:history="1">
        <w:r w:rsidR="00C643F6" w:rsidRPr="00FC1A97">
          <w:rPr>
            <w:rStyle w:val="Hyperlink"/>
            <w:noProof/>
          </w:rPr>
          <w:t>Appendix A – Distribution List</w:t>
        </w:r>
        <w:r w:rsidR="00C643F6">
          <w:rPr>
            <w:noProof/>
            <w:webHidden/>
          </w:rPr>
          <w:tab/>
        </w:r>
        <w:r w:rsidR="00C643F6">
          <w:rPr>
            <w:noProof/>
            <w:webHidden/>
          </w:rPr>
          <w:fldChar w:fldCharType="begin"/>
        </w:r>
        <w:r w:rsidR="00C643F6">
          <w:rPr>
            <w:noProof/>
            <w:webHidden/>
          </w:rPr>
          <w:instrText xml:space="preserve"> PAGEREF _Toc335895717 \h </w:instrText>
        </w:r>
        <w:r w:rsidR="00C643F6">
          <w:rPr>
            <w:noProof/>
            <w:webHidden/>
          </w:rPr>
        </w:r>
        <w:r w:rsidR="00C643F6">
          <w:rPr>
            <w:noProof/>
            <w:webHidden/>
          </w:rPr>
          <w:fldChar w:fldCharType="separate"/>
        </w:r>
        <w:r w:rsidR="00C643F6">
          <w:rPr>
            <w:noProof/>
            <w:webHidden/>
          </w:rPr>
          <w:t>9</w:t>
        </w:r>
        <w:r w:rsidR="00C643F6">
          <w:rPr>
            <w:noProof/>
            <w:webHidden/>
          </w:rPr>
          <w:fldChar w:fldCharType="end"/>
        </w:r>
      </w:hyperlink>
    </w:p>
    <w:p w:rsidR="00C643F6" w:rsidRPr="00252A62" w:rsidRDefault="008B08D4">
      <w:pPr>
        <w:pStyle w:val="TOC1"/>
        <w:tabs>
          <w:tab w:val="right" w:leader="dot" w:pos="8630"/>
        </w:tabs>
        <w:rPr>
          <w:rFonts w:ascii="Calibri" w:hAnsi="Calibri"/>
          <w:noProof/>
          <w:sz w:val="22"/>
          <w:szCs w:val="22"/>
        </w:rPr>
      </w:pPr>
      <w:hyperlink w:anchor="_Toc335895718" w:history="1">
        <w:r w:rsidR="00C643F6" w:rsidRPr="00FC1A97">
          <w:rPr>
            <w:rStyle w:val="Hyperlink"/>
            <w:noProof/>
          </w:rPr>
          <w:t>Appendix B – Receipt and Acknowledgement</w:t>
        </w:r>
        <w:r w:rsidR="00C643F6">
          <w:rPr>
            <w:noProof/>
            <w:webHidden/>
          </w:rPr>
          <w:tab/>
        </w:r>
        <w:r w:rsidR="00C643F6">
          <w:rPr>
            <w:noProof/>
            <w:webHidden/>
          </w:rPr>
          <w:fldChar w:fldCharType="begin"/>
        </w:r>
        <w:r w:rsidR="00C643F6">
          <w:rPr>
            <w:noProof/>
            <w:webHidden/>
          </w:rPr>
          <w:instrText xml:space="preserve"> PAGEREF _Toc335895718 \h </w:instrText>
        </w:r>
        <w:r w:rsidR="00C643F6">
          <w:rPr>
            <w:noProof/>
            <w:webHidden/>
          </w:rPr>
        </w:r>
        <w:r w:rsidR="00C643F6">
          <w:rPr>
            <w:noProof/>
            <w:webHidden/>
          </w:rPr>
          <w:fldChar w:fldCharType="separate"/>
        </w:r>
        <w:r w:rsidR="00C643F6">
          <w:rPr>
            <w:noProof/>
            <w:webHidden/>
          </w:rPr>
          <w:t>10</w:t>
        </w:r>
        <w:r w:rsidR="00C643F6">
          <w:rPr>
            <w:noProof/>
            <w:webHidden/>
          </w:rPr>
          <w:fldChar w:fldCharType="end"/>
        </w:r>
      </w:hyperlink>
    </w:p>
    <w:p w:rsidR="00787C88" w:rsidRDefault="00787C88">
      <w:r>
        <w:rPr>
          <w:b/>
          <w:bCs/>
          <w:noProof/>
        </w:rPr>
        <w:fldChar w:fldCharType="end"/>
      </w:r>
    </w:p>
    <w:p w:rsidR="00C06C4E" w:rsidRDefault="00C06C4E" w:rsidP="00251069">
      <w:pPr>
        <w:rPr>
          <w:rStyle w:val="Emphasis"/>
          <w:b w:val="0"/>
          <w:i w:val="0"/>
          <w:spacing w:val="0"/>
        </w:rPr>
      </w:pPr>
    </w:p>
    <w:p w:rsidR="00251069" w:rsidRDefault="00251069" w:rsidP="00251069">
      <w:pPr>
        <w:rPr>
          <w:rStyle w:val="Emphasis"/>
          <w:b w:val="0"/>
          <w:i w:val="0"/>
          <w:spacing w:val="0"/>
        </w:rPr>
      </w:pPr>
    </w:p>
    <w:p w:rsidR="00C861C7" w:rsidRPr="001548B5" w:rsidRDefault="00251069" w:rsidP="00C861C7">
      <w:pPr>
        <w:pStyle w:val="Heading1"/>
      </w:pPr>
      <w:r>
        <w:rPr>
          <w:rStyle w:val="Emphasis"/>
          <w:b w:val="0"/>
          <w:i w:val="0"/>
          <w:spacing w:val="0"/>
        </w:rPr>
        <w:br w:type="page"/>
      </w:r>
      <w:bookmarkStart w:id="0" w:name="_Toc335895712"/>
      <w:r w:rsidR="00C861C7" w:rsidRPr="001548B5">
        <w:lastRenderedPageBreak/>
        <w:t xml:space="preserve">I.  Purpose </w:t>
      </w:r>
      <w:r w:rsidR="00C861C7">
        <w:t>of t</w:t>
      </w:r>
      <w:r w:rsidR="00C861C7" w:rsidRPr="001548B5">
        <w:t xml:space="preserve">he </w:t>
      </w:r>
      <w:r w:rsidR="00C861C7">
        <w:t xml:space="preserve">Business Continuity of Operations Department </w:t>
      </w:r>
      <w:r w:rsidR="00C861C7" w:rsidRPr="001548B5">
        <w:t>Plan</w:t>
      </w:r>
      <w:bookmarkEnd w:id="0"/>
    </w:p>
    <w:p w:rsidR="00C861C7" w:rsidRPr="001548B5" w:rsidRDefault="00C861C7" w:rsidP="00C861C7">
      <w:pPr>
        <w:rPr>
          <w:rFonts w:cs="Arial"/>
        </w:rPr>
      </w:pPr>
    </w:p>
    <w:p w:rsidR="00C861C7" w:rsidRDefault="00C861C7" w:rsidP="00C861C7">
      <w:pPr>
        <w:rPr>
          <w:rFonts w:cs="Arial"/>
        </w:rPr>
      </w:pPr>
      <w:r>
        <w:rPr>
          <w:rFonts w:cs="Arial"/>
        </w:rPr>
        <w:t>Business continuity ensures that</w:t>
      </w:r>
      <w:r w:rsidRPr="006C3CF3">
        <w:rPr>
          <w:rFonts w:cs="Arial"/>
        </w:rPr>
        <w:t xml:space="preserve"> critical processes </w:t>
      </w:r>
      <w:r>
        <w:rPr>
          <w:rFonts w:cs="Arial"/>
        </w:rPr>
        <w:t xml:space="preserve">will continue to perform service </w:t>
      </w:r>
      <w:r w:rsidRPr="006C3CF3">
        <w:rPr>
          <w:rFonts w:cs="Arial"/>
        </w:rPr>
        <w:t>throughout an emergency or dis</w:t>
      </w:r>
      <w:r>
        <w:rPr>
          <w:rFonts w:cs="Arial"/>
        </w:rPr>
        <w:t xml:space="preserve">ruption.  </w:t>
      </w:r>
      <w:r w:rsidRPr="001548B5">
        <w:rPr>
          <w:rFonts w:cs="Arial"/>
        </w:rPr>
        <w:t xml:space="preserve">The purpose of </w:t>
      </w:r>
      <w:r>
        <w:rPr>
          <w:rFonts w:cs="Arial"/>
        </w:rPr>
        <w:t>this Business Continuity of Operations Department Plan (Plan) is to address</w:t>
      </w:r>
      <w:r w:rsidRPr="006C3CF3">
        <w:rPr>
          <w:rFonts w:cs="Arial"/>
        </w:rPr>
        <w:t xml:space="preserve"> the restoration of </w:t>
      </w:r>
      <w:r>
        <w:rPr>
          <w:rFonts w:cs="Arial"/>
        </w:rPr>
        <w:t xml:space="preserve">this department’s </w:t>
      </w:r>
      <w:r w:rsidRPr="006C3CF3">
        <w:rPr>
          <w:rFonts w:cs="Arial"/>
        </w:rPr>
        <w:t>business processes after a</w:t>
      </w:r>
      <w:r>
        <w:rPr>
          <w:rFonts w:cs="Arial"/>
        </w:rPr>
        <w:t xml:space="preserve"> business disruption either internal, within the department, or external, outside of the department.  </w:t>
      </w:r>
    </w:p>
    <w:p w:rsidR="00C861C7" w:rsidRDefault="00C861C7" w:rsidP="00C861C7">
      <w:pPr>
        <w:rPr>
          <w:rFonts w:cs="Arial"/>
        </w:rPr>
      </w:pPr>
    </w:p>
    <w:p w:rsidR="00C861C7" w:rsidRPr="006C3CF3" w:rsidRDefault="00C861C7" w:rsidP="00C861C7">
      <w:pPr>
        <w:rPr>
          <w:rFonts w:cs="Arial"/>
        </w:rPr>
      </w:pPr>
      <w:r>
        <w:rPr>
          <w:rFonts w:cs="Arial"/>
        </w:rPr>
        <w:t>This Plan, along with the other Business Continuity documents, supports</w:t>
      </w:r>
      <w:r w:rsidRPr="006C3CF3">
        <w:rPr>
          <w:rFonts w:cs="Arial"/>
        </w:rPr>
        <w:t xml:space="preserve"> </w:t>
      </w:r>
      <w:r>
        <w:rPr>
          <w:rFonts w:cs="Arial"/>
        </w:rPr>
        <w:t>ABC Company’s Business Continuity Policy that provides overall guidance and direction for business continuity planning and related activities.</w:t>
      </w:r>
    </w:p>
    <w:p w:rsidR="00C861C7" w:rsidRPr="001548B5" w:rsidRDefault="00C861C7" w:rsidP="00C861C7">
      <w:pPr>
        <w:rPr>
          <w:rFonts w:cs="Arial"/>
        </w:rPr>
      </w:pPr>
    </w:p>
    <w:p w:rsidR="00C861C7" w:rsidRPr="001548B5" w:rsidRDefault="00C861C7" w:rsidP="00C861C7">
      <w:pPr>
        <w:rPr>
          <w:rFonts w:cs="Arial"/>
        </w:rPr>
      </w:pPr>
    </w:p>
    <w:p w:rsidR="00C861C7" w:rsidRPr="001548B5" w:rsidRDefault="00C861C7" w:rsidP="00C861C7">
      <w:pPr>
        <w:pStyle w:val="Heading1"/>
      </w:pPr>
      <w:bookmarkStart w:id="1" w:name="_Toc335895713"/>
      <w:r w:rsidRPr="001548B5">
        <w:t>I</w:t>
      </w:r>
      <w:r>
        <w:t>I</w:t>
      </w:r>
      <w:proofErr w:type="gramStart"/>
      <w:r w:rsidRPr="001548B5">
        <w:t xml:space="preserve">.  </w:t>
      </w:r>
      <w:r>
        <w:t>Overview</w:t>
      </w:r>
      <w:proofErr w:type="gramEnd"/>
      <w:r>
        <w:t xml:space="preserve"> of t</w:t>
      </w:r>
      <w:r w:rsidRPr="001548B5">
        <w:t xml:space="preserve">he </w:t>
      </w:r>
      <w:r>
        <w:t>Business Continuity of Operations Department Plan</w:t>
      </w:r>
      <w:bookmarkEnd w:id="1"/>
    </w:p>
    <w:p w:rsidR="00C861C7" w:rsidRPr="001548B5" w:rsidRDefault="00C861C7" w:rsidP="00C861C7">
      <w:pPr>
        <w:rPr>
          <w:rFonts w:cs="Arial"/>
        </w:rPr>
      </w:pPr>
    </w:p>
    <w:p w:rsidR="00C861C7" w:rsidRPr="001548B5" w:rsidRDefault="00C861C7" w:rsidP="00C861C7">
      <w:pPr>
        <w:rPr>
          <w:rFonts w:cs="Arial"/>
        </w:rPr>
      </w:pPr>
      <w:r>
        <w:rPr>
          <w:rFonts w:cs="Arial"/>
        </w:rPr>
        <w:t>ABC Company</w:t>
      </w:r>
      <w:r w:rsidRPr="001548B5">
        <w:rPr>
          <w:rFonts w:cs="Arial"/>
        </w:rPr>
        <w:t xml:space="preserve"> has a large variety of processes whose continuous operations are critical to the organization’s continuing viability.  Business resumption planning involves arranging for emergency operations of these critical business functions and for resource recovery planning of these functions following a n</w:t>
      </w:r>
      <w:r w:rsidR="005D4786">
        <w:rPr>
          <w:rFonts w:cs="Arial"/>
        </w:rPr>
        <w:t>atural or man-made disruption.</w:t>
      </w:r>
      <w:bookmarkStart w:id="2" w:name="_GoBack"/>
      <w:bookmarkEnd w:id="2"/>
    </w:p>
    <w:p w:rsidR="00C861C7" w:rsidRPr="001548B5" w:rsidRDefault="00C861C7" w:rsidP="00C861C7">
      <w:pPr>
        <w:rPr>
          <w:rFonts w:cs="Arial"/>
        </w:rPr>
      </w:pPr>
    </w:p>
    <w:p w:rsidR="00C861C7" w:rsidRDefault="00C861C7" w:rsidP="00C861C7">
      <w:pPr>
        <w:rPr>
          <w:rFonts w:cs="Arial"/>
        </w:rPr>
      </w:pPr>
      <w:r>
        <w:rPr>
          <w:rFonts w:cs="Arial"/>
        </w:rPr>
        <w:t>This</w:t>
      </w:r>
      <w:r w:rsidRPr="001548B5">
        <w:rPr>
          <w:rFonts w:cs="Arial"/>
        </w:rPr>
        <w:t xml:space="preserve"> </w:t>
      </w:r>
      <w:r>
        <w:rPr>
          <w:rFonts w:cs="Arial"/>
        </w:rPr>
        <w:t>Business Continuity of Operations Department Plan</w:t>
      </w:r>
      <w:r w:rsidRPr="001548B5">
        <w:rPr>
          <w:rFonts w:cs="Arial"/>
        </w:rPr>
        <w:t xml:space="preserve"> is only one component of </w:t>
      </w:r>
      <w:r>
        <w:rPr>
          <w:rFonts w:cs="Arial"/>
        </w:rPr>
        <w:t>ABC Company</w:t>
      </w:r>
      <w:r w:rsidRPr="001548B5">
        <w:rPr>
          <w:rFonts w:cs="Arial"/>
        </w:rPr>
        <w:t xml:space="preserve">’s business continuity planning process.  </w:t>
      </w:r>
    </w:p>
    <w:p w:rsidR="00C861C7" w:rsidRDefault="00C861C7" w:rsidP="00C861C7">
      <w:pPr>
        <w:rPr>
          <w:rFonts w:cs="Arial"/>
        </w:rPr>
      </w:pPr>
    </w:p>
    <w:p w:rsidR="00C861C7" w:rsidRPr="001548B5" w:rsidRDefault="00C861C7" w:rsidP="00C861C7">
      <w:pPr>
        <w:rPr>
          <w:rFonts w:cs="Arial"/>
        </w:rPr>
      </w:pPr>
      <w:r>
        <w:rPr>
          <w:rFonts w:cs="Arial"/>
        </w:rPr>
        <w:t xml:space="preserve">Each department provides important services to ABC Company.  </w:t>
      </w:r>
      <w:r w:rsidRPr="001548B5">
        <w:rPr>
          <w:rFonts w:cs="Arial"/>
        </w:rPr>
        <w:t xml:space="preserve">Business </w:t>
      </w:r>
      <w:r>
        <w:rPr>
          <w:rFonts w:cs="Arial"/>
        </w:rPr>
        <w:t xml:space="preserve">continuity of operations plans </w:t>
      </w:r>
      <w:r w:rsidRPr="001548B5">
        <w:rPr>
          <w:rFonts w:cs="Arial"/>
        </w:rPr>
        <w:t xml:space="preserve">are needed for all organizational units and include the logistics of </w:t>
      </w:r>
      <w:r>
        <w:rPr>
          <w:rFonts w:cs="Arial"/>
        </w:rPr>
        <w:t xml:space="preserve">workarounds should essential services (Internet, phones, software applications, etc.) not be available, </w:t>
      </w:r>
      <w:r w:rsidRPr="001548B5">
        <w:rPr>
          <w:rFonts w:cs="Arial"/>
        </w:rPr>
        <w:t xml:space="preserve">getting personnel to work locations, temporary </w:t>
      </w:r>
      <w:smartTag w:uri="urn:schemas-microsoft-com:office:smarttags" w:element="PersonName">
        <w:r w:rsidRPr="001548B5">
          <w:rPr>
            <w:rFonts w:cs="Arial"/>
          </w:rPr>
          <w:t>office</w:t>
        </w:r>
      </w:smartTag>
      <w:r w:rsidRPr="001548B5">
        <w:rPr>
          <w:rFonts w:cs="Arial"/>
        </w:rPr>
        <w:t xml:space="preserve">s, recovery facilities, and housing.  </w:t>
      </w:r>
    </w:p>
    <w:p w:rsidR="00C861C7" w:rsidRPr="001548B5" w:rsidRDefault="00C861C7" w:rsidP="00C861C7">
      <w:pPr>
        <w:rPr>
          <w:rFonts w:cs="Arial"/>
        </w:rPr>
      </w:pPr>
    </w:p>
    <w:p w:rsidR="00C861C7" w:rsidRPr="001548B5" w:rsidRDefault="00C861C7" w:rsidP="00C861C7">
      <w:pPr>
        <w:rPr>
          <w:rFonts w:cs="Arial"/>
        </w:rPr>
      </w:pPr>
      <w:r>
        <w:rPr>
          <w:rFonts w:cs="Arial"/>
        </w:rPr>
        <w:t>This Plan</w:t>
      </w:r>
      <w:r w:rsidRPr="001548B5">
        <w:rPr>
          <w:rFonts w:cs="Arial"/>
        </w:rPr>
        <w:t xml:space="preserve"> contains:</w:t>
      </w:r>
    </w:p>
    <w:p w:rsidR="00C861C7" w:rsidRDefault="00C861C7" w:rsidP="00C861C7">
      <w:pPr>
        <w:numPr>
          <w:ilvl w:val="0"/>
          <w:numId w:val="2"/>
        </w:numPr>
        <w:tabs>
          <w:tab w:val="clear" w:pos="1440"/>
          <w:tab w:val="num" w:pos="720"/>
        </w:tabs>
        <w:spacing w:line="240" w:lineRule="auto"/>
        <w:ind w:left="720"/>
        <w:jc w:val="left"/>
        <w:rPr>
          <w:rFonts w:cs="Arial"/>
        </w:rPr>
      </w:pPr>
      <w:r>
        <w:rPr>
          <w:rFonts w:cs="Arial"/>
        </w:rPr>
        <w:t>Workaround activities</w:t>
      </w:r>
    </w:p>
    <w:p w:rsidR="00C861C7" w:rsidRPr="001548B5" w:rsidRDefault="00C861C7" w:rsidP="00C861C7">
      <w:pPr>
        <w:numPr>
          <w:ilvl w:val="0"/>
          <w:numId w:val="2"/>
        </w:numPr>
        <w:tabs>
          <w:tab w:val="clear" w:pos="1440"/>
          <w:tab w:val="num" w:pos="720"/>
        </w:tabs>
        <w:spacing w:line="240" w:lineRule="auto"/>
        <w:ind w:left="720"/>
        <w:jc w:val="left"/>
        <w:rPr>
          <w:rFonts w:cs="Arial"/>
        </w:rPr>
      </w:pPr>
      <w:r w:rsidRPr="001548B5">
        <w:rPr>
          <w:rFonts w:cs="Arial"/>
        </w:rPr>
        <w:t>Backup resource arrangements</w:t>
      </w:r>
    </w:p>
    <w:p w:rsidR="00C861C7" w:rsidRPr="001548B5" w:rsidRDefault="00C861C7" w:rsidP="00C861C7">
      <w:pPr>
        <w:numPr>
          <w:ilvl w:val="0"/>
          <w:numId w:val="2"/>
        </w:numPr>
        <w:tabs>
          <w:tab w:val="clear" w:pos="1440"/>
          <w:tab w:val="num" w:pos="720"/>
        </w:tabs>
        <w:spacing w:line="240" w:lineRule="auto"/>
        <w:ind w:left="720"/>
        <w:jc w:val="left"/>
        <w:rPr>
          <w:rFonts w:cs="Arial"/>
        </w:rPr>
      </w:pPr>
      <w:r w:rsidRPr="001548B5">
        <w:rPr>
          <w:rFonts w:cs="Arial"/>
        </w:rPr>
        <w:t>Procedures for notification, activation, and emergency operations</w:t>
      </w:r>
    </w:p>
    <w:p w:rsidR="00C861C7" w:rsidRDefault="00C861C7" w:rsidP="00C861C7">
      <w:pPr>
        <w:rPr>
          <w:rFonts w:cs="Arial"/>
        </w:rPr>
      </w:pPr>
    </w:p>
    <w:p w:rsidR="00C861C7" w:rsidRDefault="00C861C7" w:rsidP="00C861C7">
      <w:pPr>
        <w:rPr>
          <w:rFonts w:cs="Arial"/>
        </w:rPr>
      </w:pPr>
    </w:p>
    <w:p w:rsidR="00C861C7" w:rsidRDefault="00C861C7" w:rsidP="00C861C7">
      <w:pPr>
        <w:rPr>
          <w:rFonts w:cs="Arial"/>
        </w:rPr>
      </w:pPr>
    </w:p>
    <w:p w:rsidR="00C861C7" w:rsidRPr="00CA77FA" w:rsidRDefault="00C861C7" w:rsidP="00C861C7">
      <w:pPr>
        <w:pStyle w:val="Heading1"/>
      </w:pPr>
      <w:bookmarkStart w:id="3" w:name="_Toc335895714"/>
      <w:r w:rsidRPr="00CA77FA">
        <w:lastRenderedPageBreak/>
        <w:t xml:space="preserve">III.  </w:t>
      </w:r>
      <w:r>
        <w:t>Department Description</w:t>
      </w:r>
      <w:bookmarkEnd w:id="3"/>
    </w:p>
    <w:p w:rsidR="00C861C7" w:rsidRDefault="00C861C7" w:rsidP="00C861C7">
      <w:pPr>
        <w:rPr>
          <w:rFonts w:cs="Arial"/>
        </w:rPr>
      </w:pPr>
    </w:p>
    <w:p w:rsidR="00C861C7" w:rsidRDefault="00C861C7" w:rsidP="00C861C7">
      <w:pPr>
        <w:rPr>
          <w:rFonts w:cs="Arial"/>
        </w:rPr>
      </w:pPr>
      <w:r>
        <w:rPr>
          <w:rFonts w:cs="Arial"/>
        </w:rPr>
        <w:t>[ Provide a brief description of this department ]</w:t>
      </w:r>
    </w:p>
    <w:p w:rsidR="00C861C7" w:rsidRDefault="00C861C7" w:rsidP="00C861C7">
      <w:pPr>
        <w:rPr>
          <w:rFonts w:cs="Arial"/>
        </w:rPr>
      </w:pPr>
    </w:p>
    <w:p w:rsidR="00C861C7" w:rsidRPr="00B679E8" w:rsidRDefault="00C861C7" w:rsidP="00C861C7">
      <w:pPr>
        <w:pStyle w:val="Heading1"/>
      </w:pPr>
      <w:r>
        <w:br w:type="page"/>
      </w:r>
      <w:bookmarkStart w:id="4" w:name="_Toc335895715"/>
      <w:r>
        <w:lastRenderedPageBreak/>
        <w:t>IV.  Preparing For A</w:t>
      </w:r>
      <w:r w:rsidRPr="00B679E8">
        <w:t xml:space="preserve"> Dis</w:t>
      </w:r>
      <w:r>
        <w:t>ruption</w:t>
      </w:r>
      <w:bookmarkEnd w:id="4"/>
    </w:p>
    <w:p w:rsidR="00C861C7" w:rsidRPr="001548B5" w:rsidRDefault="00C861C7" w:rsidP="00C861C7">
      <w:pPr>
        <w:rPr>
          <w:rFonts w:cs="Arial"/>
        </w:rPr>
      </w:pPr>
    </w:p>
    <w:p w:rsidR="00C861C7" w:rsidRPr="00C861C7" w:rsidRDefault="00C861C7" w:rsidP="00C861C7">
      <w:pPr>
        <w:rPr>
          <w:rStyle w:val="IntenseReference"/>
        </w:rPr>
      </w:pPr>
      <w:r w:rsidRPr="00C861C7">
        <w:rPr>
          <w:rStyle w:val="IntenseReference"/>
        </w:rPr>
        <w:t>A.  Important services and processes</w:t>
      </w:r>
    </w:p>
    <w:p w:rsidR="00C861C7" w:rsidRDefault="00C861C7" w:rsidP="00C861C7">
      <w:pPr>
        <w:rPr>
          <w:rFonts w:cs="Arial"/>
        </w:rPr>
      </w:pPr>
    </w:p>
    <w:p w:rsidR="00C861C7" w:rsidRDefault="00C861C7" w:rsidP="00C861C7">
      <w:pPr>
        <w:rPr>
          <w:rFonts w:cs="Arial"/>
        </w:rPr>
      </w:pPr>
      <w:r w:rsidRPr="002A7A47">
        <w:rPr>
          <w:rFonts w:cs="Arial"/>
        </w:rPr>
        <w:t xml:space="preserve">The </w:t>
      </w:r>
      <w:r>
        <w:rPr>
          <w:rFonts w:cs="Arial"/>
        </w:rPr>
        <w:t xml:space="preserve">first step in planning for a disruption is to identify important services provided within the department and externally outside of the department, and business processes that support such services.  </w:t>
      </w:r>
      <w:r w:rsidRPr="002A7A47">
        <w:rPr>
          <w:rFonts w:cs="Arial"/>
        </w:rPr>
        <w:t>The p</w:t>
      </w:r>
      <w:r>
        <w:rPr>
          <w:rFonts w:cs="Arial"/>
        </w:rPr>
        <w:t xml:space="preserve">urpose is to assist </w:t>
      </w:r>
      <w:r w:rsidRPr="002A7A47">
        <w:rPr>
          <w:rFonts w:cs="Arial"/>
        </w:rPr>
        <w:t xml:space="preserve">in formulating how </w:t>
      </w:r>
      <w:r>
        <w:rPr>
          <w:rFonts w:cs="Arial"/>
        </w:rPr>
        <w:t xml:space="preserve">this department will </w:t>
      </w:r>
      <w:r w:rsidRPr="002A7A47">
        <w:rPr>
          <w:rFonts w:cs="Arial"/>
        </w:rPr>
        <w:t>continue to perform critical functions and preserve cri</w:t>
      </w:r>
      <w:r>
        <w:rPr>
          <w:rFonts w:cs="Arial"/>
        </w:rPr>
        <w:t>tical assets during a disruption</w:t>
      </w:r>
      <w:r w:rsidRPr="002A7A47">
        <w:rPr>
          <w:rFonts w:cs="Arial"/>
        </w:rPr>
        <w:t xml:space="preserve"> as well as to increase the level of departmental involve</w:t>
      </w:r>
      <w:r>
        <w:rPr>
          <w:rFonts w:cs="Arial"/>
        </w:rPr>
        <w:t>ment in the formulation of the P</w:t>
      </w:r>
      <w:r w:rsidRPr="002A7A47">
        <w:rPr>
          <w:rFonts w:cs="Arial"/>
        </w:rPr>
        <w:t xml:space="preserve">lan.  </w:t>
      </w:r>
    </w:p>
    <w:p w:rsidR="00C861C7" w:rsidRPr="00CA77FA" w:rsidRDefault="00C861C7" w:rsidP="00C861C7">
      <w:pPr>
        <w:rPr>
          <w:rFonts w:cs="Arial"/>
          <w:u w:val="single"/>
        </w:rPr>
      </w:pPr>
    </w:p>
    <w:p w:rsidR="00C861C7" w:rsidRDefault="00C861C7" w:rsidP="00C861C7">
      <w:pPr>
        <w:rPr>
          <w:rFonts w:cs="Arial"/>
        </w:rPr>
      </w:pPr>
      <w:r>
        <w:rPr>
          <w:rFonts w:cs="Arial"/>
        </w:rPr>
        <w:t>This department performs the following important services and processes:</w:t>
      </w:r>
    </w:p>
    <w:p w:rsidR="00C861C7" w:rsidRDefault="00C861C7" w:rsidP="00C861C7">
      <w:pPr>
        <w:numPr>
          <w:ilvl w:val="0"/>
          <w:numId w:val="19"/>
        </w:numPr>
        <w:spacing w:line="240" w:lineRule="auto"/>
        <w:jc w:val="left"/>
        <w:rPr>
          <w:rFonts w:cs="Arial"/>
        </w:rPr>
      </w:pPr>
      <w:r>
        <w:rPr>
          <w:rFonts w:cs="Arial"/>
        </w:rPr>
        <w:t>Service/process</w:t>
      </w:r>
    </w:p>
    <w:p w:rsidR="00C861C7" w:rsidRDefault="00C861C7" w:rsidP="00C861C7">
      <w:pPr>
        <w:numPr>
          <w:ilvl w:val="0"/>
          <w:numId w:val="19"/>
        </w:numPr>
        <w:spacing w:line="240" w:lineRule="auto"/>
        <w:jc w:val="left"/>
        <w:rPr>
          <w:rFonts w:cs="Arial"/>
        </w:rPr>
      </w:pPr>
      <w:r>
        <w:rPr>
          <w:rFonts w:cs="Arial"/>
        </w:rPr>
        <w:t>Service/process</w:t>
      </w:r>
    </w:p>
    <w:p w:rsidR="00C861C7" w:rsidRDefault="00C861C7" w:rsidP="00C861C7">
      <w:pPr>
        <w:numPr>
          <w:ilvl w:val="0"/>
          <w:numId w:val="19"/>
        </w:numPr>
        <w:spacing w:line="240" w:lineRule="auto"/>
        <w:jc w:val="left"/>
        <w:rPr>
          <w:rFonts w:cs="Arial"/>
        </w:rPr>
      </w:pPr>
      <w:r>
        <w:rPr>
          <w:rFonts w:cs="Arial"/>
        </w:rPr>
        <w:t>Service/process</w:t>
      </w:r>
    </w:p>
    <w:p w:rsidR="00C861C7" w:rsidRDefault="00C861C7" w:rsidP="00C861C7">
      <w:pPr>
        <w:rPr>
          <w:rFonts w:cs="Arial"/>
        </w:rPr>
      </w:pPr>
    </w:p>
    <w:p w:rsidR="00C861C7" w:rsidRPr="00C861C7" w:rsidRDefault="00C861C7" w:rsidP="00C861C7">
      <w:pPr>
        <w:rPr>
          <w:rStyle w:val="IntenseReference"/>
        </w:rPr>
      </w:pPr>
      <w:r w:rsidRPr="00C861C7">
        <w:rPr>
          <w:rStyle w:val="IntenseReference"/>
        </w:rPr>
        <w:t>B.  Important resources</w:t>
      </w:r>
    </w:p>
    <w:p w:rsidR="00C861C7" w:rsidRDefault="00C861C7" w:rsidP="00C861C7">
      <w:pPr>
        <w:rPr>
          <w:rFonts w:cs="Arial"/>
        </w:rPr>
      </w:pPr>
      <w:r>
        <w:rPr>
          <w:rFonts w:cs="Arial"/>
        </w:rPr>
        <w:t>To perform the above services and process, this department relies on important resources and assets that exist within this department and externally outside of this department.  Important resources should include IT related assets such as Internet, phones, specific software, etc.</w:t>
      </w:r>
    </w:p>
    <w:p w:rsidR="00C861C7" w:rsidRDefault="00C861C7" w:rsidP="00C861C7">
      <w:pPr>
        <w:rPr>
          <w:rFonts w:cs="Arial"/>
        </w:rPr>
      </w:pPr>
    </w:p>
    <w:p w:rsidR="00C861C7" w:rsidRDefault="00C861C7" w:rsidP="00C861C7">
      <w:pPr>
        <w:rPr>
          <w:rFonts w:cs="Arial"/>
        </w:rPr>
      </w:pPr>
      <w:r>
        <w:rPr>
          <w:rFonts w:cs="Arial"/>
        </w:rPr>
        <w:t xml:space="preserve">Since a disruption can occur at any time, this </w:t>
      </w:r>
      <w:r w:rsidRPr="001548B5">
        <w:rPr>
          <w:rFonts w:cs="Arial"/>
        </w:rPr>
        <w:t>department</w:t>
      </w:r>
      <w:r>
        <w:rPr>
          <w:rFonts w:cs="Arial"/>
        </w:rPr>
        <w:t xml:space="preserve"> has identified </w:t>
      </w:r>
      <w:r w:rsidRPr="001548B5">
        <w:rPr>
          <w:rFonts w:cs="Arial"/>
        </w:rPr>
        <w:t xml:space="preserve">manual recovery documents such as paper based data, forms, and procedures that </w:t>
      </w:r>
      <w:r>
        <w:rPr>
          <w:rFonts w:cs="Arial"/>
        </w:rPr>
        <w:t>should</w:t>
      </w:r>
      <w:r w:rsidRPr="001548B5">
        <w:rPr>
          <w:rFonts w:cs="Arial"/>
        </w:rPr>
        <w:t xml:space="preserve"> be stored off-site.</w:t>
      </w:r>
      <w:r>
        <w:rPr>
          <w:rFonts w:cs="Arial"/>
        </w:rPr>
        <w:t xml:space="preserve">  </w:t>
      </w:r>
      <w:r w:rsidRPr="001548B5">
        <w:rPr>
          <w:rFonts w:cs="Arial"/>
        </w:rPr>
        <w:t xml:space="preserve">These documents assist </w:t>
      </w:r>
      <w:r>
        <w:rPr>
          <w:rFonts w:cs="Arial"/>
        </w:rPr>
        <w:t xml:space="preserve">our </w:t>
      </w:r>
      <w:r w:rsidRPr="001548B5">
        <w:rPr>
          <w:rFonts w:cs="Arial"/>
        </w:rPr>
        <w:t>department and minimize a business disruption.</w:t>
      </w:r>
      <w:r>
        <w:rPr>
          <w:rFonts w:cs="Arial"/>
        </w:rPr>
        <w:t xml:space="preserve">  Information stored off-site includes:</w:t>
      </w:r>
    </w:p>
    <w:p w:rsidR="00C861C7" w:rsidRDefault="00C861C7" w:rsidP="00C861C7">
      <w:pPr>
        <w:numPr>
          <w:ilvl w:val="0"/>
          <w:numId w:val="23"/>
        </w:numPr>
        <w:spacing w:line="240" w:lineRule="auto"/>
        <w:jc w:val="left"/>
        <w:rPr>
          <w:rFonts w:cs="Arial"/>
        </w:rPr>
      </w:pPr>
      <w:r>
        <w:rPr>
          <w:rFonts w:cs="Arial"/>
        </w:rPr>
        <w:t>Description</w:t>
      </w:r>
    </w:p>
    <w:p w:rsidR="00C861C7" w:rsidRDefault="00C861C7" w:rsidP="00C861C7">
      <w:pPr>
        <w:numPr>
          <w:ilvl w:val="0"/>
          <w:numId w:val="23"/>
        </w:numPr>
        <w:spacing w:line="240" w:lineRule="auto"/>
        <w:jc w:val="left"/>
        <w:rPr>
          <w:rFonts w:cs="Arial"/>
        </w:rPr>
      </w:pPr>
      <w:r>
        <w:rPr>
          <w:rFonts w:cs="Arial"/>
        </w:rPr>
        <w:t>Description</w:t>
      </w:r>
    </w:p>
    <w:p w:rsidR="00C861C7" w:rsidRDefault="00C861C7" w:rsidP="00C861C7">
      <w:pPr>
        <w:numPr>
          <w:ilvl w:val="0"/>
          <w:numId w:val="23"/>
        </w:numPr>
        <w:spacing w:line="240" w:lineRule="auto"/>
        <w:jc w:val="left"/>
        <w:rPr>
          <w:rFonts w:cs="Arial"/>
        </w:rPr>
      </w:pPr>
      <w:r>
        <w:rPr>
          <w:rFonts w:cs="Arial"/>
        </w:rPr>
        <w:t>Description</w:t>
      </w:r>
    </w:p>
    <w:p w:rsidR="00C861C7" w:rsidRDefault="00C861C7" w:rsidP="00C861C7">
      <w:pPr>
        <w:rPr>
          <w:rFonts w:cs="Arial"/>
        </w:rPr>
      </w:pPr>
    </w:p>
    <w:p w:rsidR="00C861C7" w:rsidRDefault="00C861C7" w:rsidP="00C861C7">
      <w:pPr>
        <w:rPr>
          <w:rFonts w:cs="Arial"/>
        </w:rPr>
      </w:pPr>
      <w:r>
        <w:rPr>
          <w:rFonts w:cs="Arial"/>
        </w:rPr>
        <w:t>This department relies on the resources and assets listed below.  Include the person or department responsible for maintaining the resource or asset:</w:t>
      </w:r>
    </w:p>
    <w:p w:rsidR="00C861C7" w:rsidRDefault="00C861C7" w:rsidP="00C861C7">
      <w:pPr>
        <w:numPr>
          <w:ilvl w:val="0"/>
          <w:numId w:val="20"/>
        </w:numPr>
        <w:spacing w:line="240" w:lineRule="auto"/>
        <w:jc w:val="left"/>
        <w:rPr>
          <w:rFonts w:cs="Arial"/>
        </w:rPr>
      </w:pPr>
      <w:r>
        <w:rPr>
          <w:rFonts w:cs="Arial"/>
        </w:rPr>
        <w:t>Resource/asset &amp; person</w:t>
      </w:r>
    </w:p>
    <w:p w:rsidR="00C861C7" w:rsidRDefault="00C861C7" w:rsidP="00C861C7">
      <w:pPr>
        <w:numPr>
          <w:ilvl w:val="0"/>
          <w:numId w:val="20"/>
        </w:numPr>
        <w:spacing w:line="240" w:lineRule="auto"/>
        <w:jc w:val="left"/>
        <w:rPr>
          <w:rFonts w:cs="Arial"/>
        </w:rPr>
      </w:pPr>
      <w:r>
        <w:rPr>
          <w:rFonts w:cs="Arial"/>
        </w:rPr>
        <w:t>Resource/asset &amp; person</w:t>
      </w:r>
    </w:p>
    <w:p w:rsidR="00C861C7" w:rsidRDefault="00C861C7" w:rsidP="00C861C7">
      <w:pPr>
        <w:numPr>
          <w:ilvl w:val="0"/>
          <w:numId w:val="20"/>
        </w:numPr>
        <w:spacing w:line="240" w:lineRule="auto"/>
        <w:jc w:val="left"/>
        <w:rPr>
          <w:rFonts w:cs="Arial"/>
        </w:rPr>
      </w:pPr>
      <w:r>
        <w:rPr>
          <w:rFonts w:cs="Arial"/>
        </w:rPr>
        <w:t>Resource/asset &amp; person</w:t>
      </w:r>
    </w:p>
    <w:p w:rsidR="00C861C7" w:rsidRDefault="00C861C7" w:rsidP="00C861C7">
      <w:pPr>
        <w:numPr>
          <w:ilvl w:val="0"/>
          <w:numId w:val="20"/>
        </w:numPr>
        <w:spacing w:line="240" w:lineRule="auto"/>
        <w:jc w:val="left"/>
        <w:rPr>
          <w:rFonts w:cs="Arial"/>
        </w:rPr>
      </w:pPr>
      <w:r>
        <w:rPr>
          <w:rFonts w:cs="Arial"/>
        </w:rPr>
        <w:t>Internet, IT Department</w:t>
      </w:r>
    </w:p>
    <w:p w:rsidR="00C861C7" w:rsidRDefault="00C861C7" w:rsidP="00C861C7">
      <w:pPr>
        <w:numPr>
          <w:ilvl w:val="0"/>
          <w:numId w:val="20"/>
        </w:numPr>
        <w:spacing w:line="240" w:lineRule="auto"/>
        <w:jc w:val="left"/>
        <w:rPr>
          <w:rFonts w:cs="Arial"/>
        </w:rPr>
      </w:pPr>
      <w:r>
        <w:rPr>
          <w:rFonts w:cs="Arial"/>
        </w:rPr>
        <w:t>Phone, IT Department</w:t>
      </w:r>
    </w:p>
    <w:p w:rsidR="00C861C7" w:rsidRDefault="00C861C7" w:rsidP="00C861C7">
      <w:pPr>
        <w:numPr>
          <w:ilvl w:val="0"/>
          <w:numId w:val="20"/>
        </w:numPr>
        <w:spacing w:line="240" w:lineRule="auto"/>
        <w:jc w:val="left"/>
        <w:rPr>
          <w:rFonts w:cs="Arial"/>
        </w:rPr>
      </w:pPr>
      <w:r>
        <w:rPr>
          <w:rFonts w:cs="Arial"/>
        </w:rPr>
        <w:t>Email, IT Department</w:t>
      </w:r>
    </w:p>
    <w:p w:rsidR="00C861C7" w:rsidRDefault="00C861C7" w:rsidP="00C861C7">
      <w:pPr>
        <w:numPr>
          <w:ilvl w:val="0"/>
          <w:numId w:val="20"/>
        </w:numPr>
        <w:spacing w:line="240" w:lineRule="auto"/>
        <w:jc w:val="left"/>
        <w:rPr>
          <w:rFonts w:cs="Arial"/>
        </w:rPr>
      </w:pPr>
      <w:r>
        <w:rPr>
          <w:rFonts w:cs="Arial"/>
        </w:rPr>
        <w:t>Software application A, IT Department</w:t>
      </w:r>
    </w:p>
    <w:p w:rsidR="00C861C7" w:rsidRDefault="00C861C7" w:rsidP="00C861C7">
      <w:pPr>
        <w:numPr>
          <w:ilvl w:val="0"/>
          <w:numId w:val="20"/>
        </w:numPr>
        <w:spacing w:line="240" w:lineRule="auto"/>
        <w:jc w:val="left"/>
        <w:rPr>
          <w:rFonts w:cs="Arial"/>
        </w:rPr>
      </w:pPr>
      <w:r>
        <w:rPr>
          <w:rFonts w:cs="Arial"/>
        </w:rPr>
        <w:t>Software application B, IT Department</w:t>
      </w:r>
    </w:p>
    <w:p w:rsidR="00C861C7" w:rsidRDefault="00C861C7" w:rsidP="00C861C7">
      <w:pPr>
        <w:rPr>
          <w:rFonts w:cs="Arial"/>
        </w:rPr>
      </w:pPr>
    </w:p>
    <w:p w:rsidR="00C861C7" w:rsidRPr="00C861C7" w:rsidRDefault="00C861C7" w:rsidP="00C861C7">
      <w:pPr>
        <w:rPr>
          <w:rStyle w:val="IntenseReference"/>
        </w:rPr>
      </w:pPr>
      <w:r>
        <w:rPr>
          <w:rFonts w:cs="Arial"/>
          <w:b/>
        </w:rPr>
        <w:br w:type="page"/>
      </w:r>
      <w:r w:rsidRPr="00C861C7">
        <w:rPr>
          <w:rStyle w:val="IntenseReference"/>
        </w:rPr>
        <w:lastRenderedPageBreak/>
        <w:t>C.  Department dependencies</w:t>
      </w:r>
    </w:p>
    <w:p w:rsidR="00C861C7" w:rsidRDefault="00C861C7" w:rsidP="00C861C7">
      <w:pPr>
        <w:rPr>
          <w:rFonts w:cs="Arial"/>
        </w:rPr>
      </w:pPr>
      <w:r>
        <w:rPr>
          <w:rFonts w:cs="Arial"/>
        </w:rPr>
        <w:t>This department relies on other departments within our organization.  D</w:t>
      </w:r>
      <w:r w:rsidRPr="002A7A47">
        <w:rPr>
          <w:rFonts w:cs="Arial"/>
        </w:rPr>
        <w:t>escribe the dependency and the department responsible for providing the service.</w:t>
      </w:r>
    </w:p>
    <w:p w:rsidR="00C861C7" w:rsidRDefault="00C861C7" w:rsidP="00C861C7">
      <w:pPr>
        <w:numPr>
          <w:ilvl w:val="0"/>
          <w:numId w:val="22"/>
        </w:numPr>
        <w:spacing w:line="240" w:lineRule="auto"/>
        <w:jc w:val="left"/>
        <w:rPr>
          <w:rFonts w:cs="Arial"/>
        </w:rPr>
      </w:pPr>
      <w:r>
        <w:rPr>
          <w:rFonts w:cs="Arial"/>
        </w:rPr>
        <w:t>Dependency and department</w:t>
      </w:r>
    </w:p>
    <w:p w:rsidR="00C861C7" w:rsidRDefault="00C861C7" w:rsidP="00C861C7">
      <w:pPr>
        <w:numPr>
          <w:ilvl w:val="0"/>
          <w:numId w:val="22"/>
        </w:numPr>
        <w:spacing w:line="240" w:lineRule="auto"/>
        <w:jc w:val="left"/>
        <w:rPr>
          <w:rFonts w:cs="Arial"/>
        </w:rPr>
      </w:pPr>
      <w:r>
        <w:rPr>
          <w:rFonts w:cs="Arial"/>
        </w:rPr>
        <w:t>Dependency and department</w:t>
      </w:r>
    </w:p>
    <w:p w:rsidR="00C861C7" w:rsidRDefault="00C861C7" w:rsidP="00C861C7">
      <w:pPr>
        <w:numPr>
          <w:ilvl w:val="0"/>
          <w:numId w:val="22"/>
        </w:numPr>
        <w:spacing w:line="240" w:lineRule="auto"/>
        <w:jc w:val="left"/>
        <w:rPr>
          <w:rFonts w:cs="Arial"/>
        </w:rPr>
      </w:pPr>
      <w:r>
        <w:rPr>
          <w:rFonts w:cs="Arial"/>
        </w:rPr>
        <w:t>Dependency and department</w:t>
      </w:r>
    </w:p>
    <w:p w:rsidR="00C861C7" w:rsidRDefault="00C861C7" w:rsidP="00C861C7">
      <w:pPr>
        <w:rPr>
          <w:rFonts w:cs="Arial"/>
        </w:rPr>
      </w:pPr>
    </w:p>
    <w:p w:rsidR="00C861C7" w:rsidRPr="00C861C7" w:rsidRDefault="00C861C7" w:rsidP="00C861C7">
      <w:pPr>
        <w:rPr>
          <w:rStyle w:val="IntenseReference"/>
        </w:rPr>
      </w:pPr>
      <w:r w:rsidRPr="00C861C7">
        <w:rPr>
          <w:rStyle w:val="IntenseReference"/>
        </w:rPr>
        <w:t>D.  Department leadership succession</w:t>
      </w:r>
    </w:p>
    <w:p w:rsidR="00C861C7" w:rsidRDefault="00C861C7" w:rsidP="00C861C7">
      <w:pPr>
        <w:rPr>
          <w:rFonts w:cs="Arial"/>
        </w:rPr>
      </w:pPr>
      <w:r>
        <w:rPr>
          <w:rFonts w:cs="Arial"/>
        </w:rPr>
        <w:t>In the event of an emergency or disruption, personnel within our department should be contacted in the order listed below:</w:t>
      </w:r>
    </w:p>
    <w:p w:rsidR="00C861C7" w:rsidRDefault="00C861C7" w:rsidP="00C861C7">
      <w:pPr>
        <w:numPr>
          <w:ilvl w:val="0"/>
          <w:numId w:val="21"/>
        </w:numPr>
        <w:spacing w:line="240" w:lineRule="auto"/>
        <w:jc w:val="left"/>
        <w:rPr>
          <w:rFonts w:cs="Arial"/>
        </w:rPr>
      </w:pPr>
      <w:r>
        <w:rPr>
          <w:rFonts w:cs="Arial"/>
        </w:rPr>
        <w:t>Person and personal contact information</w:t>
      </w:r>
    </w:p>
    <w:p w:rsidR="00C861C7" w:rsidRDefault="00C861C7" w:rsidP="00C861C7">
      <w:pPr>
        <w:numPr>
          <w:ilvl w:val="0"/>
          <w:numId w:val="21"/>
        </w:numPr>
        <w:spacing w:line="240" w:lineRule="auto"/>
        <w:jc w:val="left"/>
        <w:rPr>
          <w:rFonts w:cs="Arial"/>
        </w:rPr>
      </w:pPr>
      <w:r>
        <w:rPr>
          <w:rFonts w:cs="Arial"/>
        </w:rPr>
        <w:t>Person and personal contact information</w:t>
      </w:r>
    </w:p>
    <w:p w:rsidR="00C861C7" w:rsidRDefault="00C861C7" w:rsidP="00C861C7">
      <w:pPr>
        <w:numPr>
          <w:ilvl w:val="0"/>
          <w:numId w:val="21"/>
        </w:numPr>
        <w:spacing w:line="240" w:lineRule="auto"/>
        <w:jc w:val="left"/>
        <w:rPr>
          <w:rFonts w:cs="Arial"/>
        </w:rPr>
      </w:pPr>
      <w:r>
        <w:rPr>
          <w:rFonts w:cs="Arial"/>
        </w:rPr>
        <w:t>Person and personal contact information</w:t>
      </w:r>
    </w:p>
    <w:p w:rsidR="00C861C7" w:rsidRDefault="00C861C7" w:rsidP="00C861C7">
      <w:pPr>
        <w:numPr>
          <w:ilvl w:val="0"/>
          <w:numId w:val="21"/>
        </w:numPr>
        <w:spacing w:line="240" w:lineRule="auto"/>
        <w:jc w:val="left"/>
        <w:rPr>
          <w:rFonts w:cs="Arial"/>
        </w:rPr>
      </w:pPr>
      <w:r>
        <w:rPr>
          <w:rFonts w:cs="Arial"/>
        </w:rPr>
        <w:t>Person and personal contact information</w:t>
      </w:r>
    </w:p>
    <w:p w:rsidR="00C861C7" w:rsidRPr="002A7A47" w:rsidRDefault="00C861C7" w:rsidP="00C861C7">
      <w:pPr>
        <w:rPr>
          <w:rFonts w:cs="Arial"/>
        </w:rPr>
      </w:pPr>
    </w:p>
    <w:p w:rsidR="00C861C7" w:rsidRPr="00C861C7" w:rsidRDefault="00C861C7" w:rsidP="00C861C7">
      <w:pPr>
        <w:rPr>
          <w:rStyle w:val="IntenseReference"/>
        </w:rPr>
      </w:pPr>
      <w:r w:rsidRPr="00C861C7">
        <w:rPr>
          <w:rStyle w:val="IntenseReference"/>
        </w:rPr>
        <w:t>E.  Special considerations</w:t>
      </w:r>
    </w:p>
    <w:p w:rsidR="00C861C7" w:rsidRDefault="00C861C7" w:rsidP="00C861C7">
      <w:pPr>
        <w:rPr>
          <w:rFonts w:cs="Arial"/>
        </w:rPr>
      </w:pPr>
      <w:r>
        <w:rPr>
          <w:rFonts w:cs="Arial"/>
        </w:rPr>
        <w:t>Identify special considerations (geographic locations, inability to get in touch with staff, etc.) this department may face during an emergency or disruption:</w:t>
      </w:r>
    </w:p>
    <w:p w:rsidR="00C861C7" w:rsidRDefault="00C861C7" w:rsidP="00C861C7">
      <w:pPr>
        <w:numPr>
          <w:ilvl w:val="0"/>
          <w:numId w:val="26"/>
        </w:numPr>
        <w:spacing w:line="240" w:lineRule="auto"/>
        <w:jc w:val="left"/>
        <w:rPr>
          <w:rFonts w:cs="Arial"/>
        </w:rPr>
      </w:pPr>
      <w:r>
        <w:rPr>
          <w:rFonts w:cs="Arial"/>
        </w:rPr>
        <w:t>Special consideration 1</w:t>
      </w:r>
    </w:p>
    <w:p w:rsidR="00C861C7" w:rsidRDefault="00C861C7" w:rsidP="00C861C7">
      <w:pPr>
        <w:numPr>
          <w:ilvl w:val="0"/>
          <w:numId w:val="26"/>
        </w:numPr>
        <w:spacing w:line="240" w:lineRule="auto"/>
        <w:jc w:val="left"/>
        <w:rPr>
          <w:rFonts w:cs="Arial"/>
        </w:rPr>
      </w:pPr>
      <w:r>
        <w:rPr>
          <w:rFonts w:cs="Arial"/>
        </w:rPr>
        <w:t>Special consideration 2</w:t>
      </w:r>
    </w:p>
    <w:p w:rsidR="00C861C7" w:rsidRDefault="00C861C7" w:rsidP="00C861C7">
      <w:pPr>
        <w:numPr>
          <w:ilvl w:val="0"/>
          <w:numId w:val="26"/>
        </w:numPr>
        <w:spacing w:line="240" w:lineRule="auto"/>
        <w:jc w:val="left"/>
        <w:rPr>
          <w:rFonts w:cs="Arial"/>
        </w:rPr>
      </w:pPr>
      <w:r>
        <w:rPr>
          <w:rFonts w:cs="Arial"/>
        </w:rPr>
        <w:t>Special consideration 3</w:t>
      </w:r>
    </w:p>
    <w:p w:rsidR="00C861C7" w:rsidRPr="00A01104" w:rsidRDefault="00C861C7" w:rsidP="00C861C7">
      <w:pPr>
        <w:pStyle w:val="Heading1"/>
      </w:pPr>
      <w:r>
        <w:br w:type="page"/>
      </w:r>
      <w:bookmarkStart w:id="5" w:name="_Toc335895716"/>
      <w:r w:rsidRPr="00A01104">
        <w:lastRenderedPageBreak/>
        <w:t>V.  Disruption</w:t>
      </w:r>
      <w:bookmarkEnd w:id="5"/>
    </w:p>
    <w:p w:rsidR="00C861C7" w:rsidRDefault="00C861C7" w:rsidP="00C861C7">
      <w:pPr>
        <w:rPr>
          <w:rFonts w:cs="Arial"/>
        </w:rPr>
      </w:pPr>
    </w:p>
    <w:p w:rsidR="00C861C7" w:rsidRPr="00C861C7" w:rsidRDefault="00C861C7" w:rsidP="00C861C7">
      <w:pPr>
        <w:rPr>
          <w:rStyle w:val="IntenseReference"/>
        </w:rPr>
      </w:pPr>
      <w:r w:rsidRPr="00C861C7">
        <w:rPr>
          <w:rStyle w:val="IntenseReference"/>
        </w:rPr>
        <w:t>A. Notification</w:t>
      </w:r>
    </w:p>
    <w:p w:rsidR="00C861C7" w:rsidRPr="001548B5" w:rsidRDefault="00C861C7" w:rsidP="00C861C7">
      <w:pPr>
        <w:rPr>
          <w:rFonts w:cs="Arial"/>
        </w:rPr>
      </w:pPr>
      <w:r w:rsidRPr="001548B5">
        <w:rPr>
          <w:rFonts w:cs="Arial"/>
        </w:rPr>
        <w:t>In the event of an emergency or dis</w:t>
      </w:r>
      <w:r>
        <w:rPr>
          <w:rFonts w:cs="Arial"/>
        </w:rPr>
        <w:t>ruption in service</w:t>
      </w:r>
      <w:r w:rsidRPr="001548B5">
        <w:rPr>
          <w:rFonts w:cs="Arial"/>
        </w:rPr>
        <w:t xml:space="preserve">, the following </w:t>
      </w:r>
      <w:r>
        <w:rPr>
          <w:rFonts w:cs="Arial"/>
        </w:rPr>
        <w:t>notification procedures will</w:t>
      </w:r>
      <w:r w:rsidRPr="001548B5">
        <w:rPr>
          <w:rFonts w:cs="Arial"/>
        </w:rPr>
        <w:t xml:space="preserve"> be followed:</w:t>
      </w:r>
    </w:p>
    <w:p w:rsidR="00C861C7" w:rsidRPr="001548B5" w:rsidRDefault="00C861C7" w:rsidP="00C861C7">
      <w:pPr>
        <w:numPr>
          <w:ilvl w:val="0"/>
          <w:numId w:val="5"/>
        </w:numPr>
        <w:spacing w:line="240" w:lineRule="auto"/>
        <w:jc w:val="left"/>
        <w:rPr>
          <w:rFonts w:cs="Arial"/>
        </w:rPr>
      </w:pPr>
      <w:r>
        <w:rPr>
          <w:rFonts w:cs="Arial"/>
        </w:rPr>
        <w:t xml:space="preserve">Personnel will be contacted in the order listed in the </w:t>
      </w:r>
      <w:r w:rsidRPr="003E317E">
        <w:rPr>
          <w:rFonts w:cs="Arial"/>
        </w:rPr>
        <w:t xml:space="preserve">Department leadership succession </w:t>
      </w:r>
      <w:r>
        <w:rPr>
          <w:rFonts w:cs="Arial"/>
        </w:rPr>
        <w:t xml:space="preserve">portion of this Plan.  </w:t>
      </w:r>
      <w:r w:rsidRPr="001548B5">
        <w:rPr>
          <w:rFonts w:cs="Arial"/>
        </w:rPr>
        <w:t xml:space="preserve">If no operations personnel are on duty, </w:t>
      </w:r>
      <w:r>
        <w:rPr>
          <w:rFonts w:cs="Arial"/>
        </w:rPr>
        <w:t>management</w:t>
      </w:r>
      <w:r w:rsidRPr="001548B5">
        <w:rPr>
          <w:rFonts w:cs="Arial"/>
        </w:rPr>
        <w:t xml:space="preserve"> has been provided with the proper procedure</w:t>
      </w:r>
      <w:r>
        <w:rPr>
          <w:rFonts w:cs="Arial"/>
        </w:rPr>
        <w:t xml:space="preserve">s and </w:t>
      </w:r>
      <w:r w:rsidRPr="001548B5">
        <w:rPr>
          <w:rFonts w:cs="Arial"/>
        </w:rPr>
        <w:t>notification process.</w:t>
      </w:r>
    </w:p>
    <w:p w:rsidR="00C861C7" w:rsidRDefault="00C861C7" w:rsidP="00C861C7">
      <w:pPr>
        <w:numPr>
          <w:ilvl w:val="0"/>
          <w:numId w:val="6"/>
        </w:numPr>
        <w:spacing w:line="240" w:lineRule="auto"/>
        <w:jc w:val="left"/>
        <w:rPr>
          <w:rFonts w:cs="Arial"/>
        </w:rPr>
      </w:pPr>
      <w:r>
        <w:rPr>
          <w:rFonts w:cs="Arial"/>
        </w:rPr>
        <w:t>Organization management and department management wil</w:t>
      </w:r>
      <w:r w:rsidRPr="001548B5">
        <w:rPr>
          <w:rFonts w:cs="Arial"/>
        </w:rPr>
        <w:t>l make an assessment of the situation directly at the scene if possible, or if not, indirectly based on reported information from the notifica</w:t>
      </w:r>
      <w:r w:rsidRPr="001548B5">
        <w:rPr>
          <w:rFonts w:cs="Arial"/>
        </w:rPr>
        <w:softHyphen/>
        <w:t>tion sources.</w:t>
      </w:r>
    </w:p>
    <w:p w:rsidR="00C861C7" w:rsidRDefault="00C861C7" w:rsidP="00C861C7">
      <w:pPr>
        <w:rPr>
          <w:rFonts w:cs="Arial"/>
        </w:rPr>
      </w:pPr>
    </w:p>
    <w:p w:rsidR="00C861C7" w:rsidRPr="00C861C7" w:rsidRDefault="00C861C7" w:rsidP="00C861C7">
      <w:pPr>
        <w:rPr>
          <w:rStyle w:val="IntenseReference"/>
        </w:rPr>
      </w:pPr>
      <w:r w:rsidRPr="00C861C7">
        <w:rPr>
          <w:rStyle w:val="IntenseReference"/>
        </w:rPr>
        <w:t>B.  Initial response</w:t>
      </w:r>
    </w:p>
    <w:p w:rsidR="00C861C7" w:rsidRDefault="00C861C7" w:rsidP="00C861C7">
      <w:pPr>
        <w:rPr>
          <w:rFonts w:cs="Arial"/>
        </w:rPr>
      </w:pPr>
      <w:r w:rsidRPr="001548B5">
        <w:rPr>
          <w:rFonts w:cs="Arial"/>
        </w:rPr>
        <w:t xml:space="preserve">Based on </w:t>
      </w:r>
      <w:r>
        <w:rPr>
          <w:rFonts w:cs="Arial"/>
        </w:rPr>
        <w:t xml:space="preserve">an </w:t>
      </w:r>
      <w:r w:rsidRPr="001548B5">
        <w:rPr>
          <w:rFonts w:cs="Arial"/>
        </w:rPr>
        <w:t xml:space="preserve">assessment of the situation, the </w:t>
      </w:r>
      <w:r>
        <w:rPr>
          <w:rFonts w:cs="Arial"/>
        </w:rPr>
        <w:t xml:space="preserve">department manager </w:t>
      </w:r>
      <w:r w:rsidRPr="001548B5">
        <w:rPr>
          <w:rFonts w:cs="Arial"/>
        </w:rPr>
        <w:t xml:space="preserve">will determine the severity of the problem </w:t>
      </w:r>
      <w:r>
        <w:rPr>
          <w:rFonts w:cs="Arial"/>
        </w:rPr>
        <w:t xml:space="preserve">to the department </w:t>
      </w:r>
      <w:r w:rsidRPr="001548B5">
        <w:rPr>
          <w:rFonts w:cs="Arial"/>
        </w:rPr>
        <w:t>and decide on the appropriate action.</w:t>
      </w:r>
      <w:r>
        <w:rPr>
          <w:rFonts w:cs="Arial"/>
        </w:rPr>
        <w:t xml:space="preserve">  Identify </w:t>
      </w:r>
      <w:r w:rsidRPr="001548B5">
        <w:rPr>
          <w:rFonts w:cs="Arial"/>
        </w:rPr>
        <w:t>where</w:t>
      </w:r>
      <w:r>
        <w:rPr>
          <w:rFonts w:cs="Arial"/>
        </w:rPr>
        <w:t>:</w:t>
      </w:r>
    </w:p>
    <w:p w:rsidR="00C861C7" w:rsidRDefault="00C861C7" w:rsidP="00C861C7">
      <w:pPr>
        <w:numPr>
          <w:ilvl w:val="0"/>
          <w:numId w:val="25"/>
        </w:numPr>
        <w:spacing w:line="240" w:lineRule="auto"/>
        <w:jc w:val="left"/>
        <w:rPr>
          <w:rFonts w:cs="Arial"/>
        </w:rPr>
      </w:pPr>
      <w:r>
        <w:rPr>
          <w:rFonts w:cs="Arial"/>
        </w:rPr>
        <w:t>A</w:t>
      </w:r>
      <w:r w:rsidRPr="001548B5">
        <w:rPr>
          <w:rFonts w:cs="Arial"/>
        </w:rPr>
        <w:t>ll personnel are to report during emergency operations</w:t>
      </w:r>
    </w:p>
    <w:p w:rsidR="00C861C7" w:rsidRDefault="00C861C7" w:rsidP="00C861C7">
      <w:pPr>
        <w:numPr>
          <w:ilvl w:val="0"/>
          <w:numId w:val="25"/>
        </w:numPr>
        <w:spacing w:line="240" w:lineRule="auto"/>
        <w:jc w:val="left"/>
        <w:rPr>
          <w:rFonts w:cs="Arial"/>
        </w:rPr>
      </w:pPr>
      <w:r>
        <w:rPr>
          <w:rFonts w:cs="Arial"/>
        </w:rPr>
        <w:t xml:space="preserve">Where to </w:t>
      </w:r>
      <w:r w:rsidRPr="001548B5">
        <w:rPr>
          <w:rFonts w:cs="Arial"/>
        </w:rPr>
        <w:t>forward data and ma</w:t>
      </w:r>
      <w:r>
        <w:rPr>
          <w:rFonts w:cs="Arial"/>
        </w:rPr>
        <w:t>terials from off-site storage</w:t>
      </w:r>
    </w:p>
    <w:p w:rsidR="00C861C7" w:rsidRDefault="00C861C7" w:rsidP="00C861C7">
      <w:pPr>
        <w:numPr>
          <w:ilvl w:val="0"/>
          <w:numId w:val="25"/>
        </w:numPr>
        <w:spacing w:line="240" w:lineRule="auto"/>
        <w:jc w:val="left"/>
        <w:rPr>
          <w:rFonts w:cs="Arial"/>
        </w:rPr>
      </w:pPr>
      <w:r>
        <w:rPr>
          <w:rFonts w:cs="Arial"/>
        </w:rPr>
        <w:t>Other considerations</w:t>
      </w:r>
    </w:p>
    <w:p w:rsidR="00C861C7" w:rsidRDefault="00C861C7" w:rsidP="00C861C7">
      <w:pPr>
        <w:rPr>
          <w:rFonts w:cs="Arial"/>
        </w:rPr>
      </w:pPr>
    </w:p>
    <w:p w:rsidR="00C861C7" w:rsidRPr="00C861C7" w:rsidRDefault="00C861C7" w:rsidP="00C861C7">
      <w:pPr>
        <w:rPr>
          <w:rStyle w:val="IntenseReference"/>
        </w:rPr>
      </w:pPr>
      <w:r w:rsidRPr="00C861C7">
        <w:rPr>
          <w:rStyle w:val="IntenseReference"/>
        </w:rPr>
        <w:t>C.  General procedures for potential interruptions</w:t>
      </w:r>
    </w:p>
    <w:p w:rsidR="00C861C7" w:rsidRDefault="00C861C7" w:rsidP="00C861C7">
      <w:pPr>
        <w:rPr>
          <w:rFonts w:cs="Arial"/>
        </w:rPr>
      </w:pPr>
      <w:r w:rsidRPr="001548B5">
        <w:rPr>
          <w:rFonts w:cs="Arial"/>
        </w:rPr>
        <w:t>The appro</w:t>
      </w:r>
      <w:r w:rsidRPr="001548B5">
        <w:rPr>
          <w:rFonts w:cs="Arial"/>
        </w:rPr>
        <w:softHyphen/>
        <w:t>priate correction</w:t>
      </w:r>
      <w:r>
        <w:rPr>
          <w:rFonts w:cs="Arial"/>
        </w:rPr>
        <w:t xml:space="preserve">, workarounds, </w:t>
      </w:r>
      <w:r w:rsidRPr="001548B5">
        <w:rPr>
          <w:rFonts w:cs="Arial"/>
        </w:rPr>
        <w:t xml:space="preserve">or recovery </w:t>
      </w:r>
      <w:r>
        <w:rPr>
          <w:rFonts w:cs="Arial"/>
        </w:rPr>
        <w:t>steps</w:t>
      </w:r>
      <w:r w:rsidRPr="001548B5">
        <w:rPr>
          <w:rFonts w:cs="Arial"/>
        </w:rPr>
        <w:t xml:space="preserve"> will be implemented according to the severity of the emergency or </w:t>
      </w:r>
      <w:r>
        <w:rPr>
          <w:rFonts w:cs="Arial"/>
        </w:rPr>
        <w:t>disruption</w:t>
      </w:r>
      <w:r w:rsidRPr="001548B5">
        <w:rPr>
          <w:rFonts w:cs="Arial"/>
        </w:rPr>
        <w:t>.</w:t>
      </w:r>
      <w:r>
        <w:rPr>
          <w:rFonts w:cs="Arial"/>
        </w:rPr>
        <w:t xml:space="preserve">  This P</w:t>
      </w:r>
      <w:r w:rsidRPr="002A7A47">
        <w:rPr>
          <w:rFonts w:cs="Arial"/>
        </w:rPr>
        <w:t xml:space="preserve">lan </w:t>
      </w:r>
      <w:r>
        <w:rPr>
          <w:rFonts w:cs="Arial"/>
        </w:rPr>
        <w:t>includes procedures continuing business operations during a disruption.  It also includes workaround procedures if the assets and resources are unavailable.</w:t>
      </w:r>
    </w:p>
    <w:p w:rsidR="00C861C7" w:rsidRDefault="00C861C7" w:rsidP="00C861C7">
      <w:pPr>
        <w:rPr>
          <w:rFonts w:cs="Arial"/>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6570"/>
      </w:tblGrid>
      <w:tr w:rsidR="00C861C7" w:rsidRPr="00252A62" w:rsidTr="00252A62">
        <w:trPr>
          <w:trHeight w:val="350"/>
        </w:trPr>
        <w:tc>
          <w:tcPr>
            <w:tcW w:w="2178" w:type="dxa"/>
            <w:shd w:val="clear" w:color="auto" w:fill="E6E6E6"/>
            <w:vAlign w:val="bottom"/>
          </w:tcPr>
          <w:p w:rsidR="00C861C7" w:rsidRPr="00252A62" w:rsidRDefault="00C861C7" w:rsidP="00252A62">
            <w:pPr>
              <w:rPr>
                <w:rFonts w:cs="Arial"/>
                <w:b/>
              </w:rPr>
            </w:pPr>
            <w:r w:rsidRPr="00252A62">
              <w:rPr>
                <w:rFonts w:cs="Arial"/>
                <w:b/>
              </w:rPr>
              <w:t>Important resource</w:t>
            </w:r>
          </w:p>
        </w:tc>
        <w:tc>
          <w:tcPr>
            <w:tcW w:w="6570" w:type="dxa"/>
            <w:shd w:val="clear" w:color="auto" w:fill="E6E6E6"/>
            <w:vAlign w:val="bottom"/>
          </w:tcPr>
          <w:p w:rsidR="00C861C7" w:rsidRPr="00252A62" w:rsidRDefault="00C861C7" w:rsidP="00252A62">
            <w:pPr>
              <w:rPr>
                <w:rFonts w:cs="Arial"/>
                <w:b/>
              </w:rPr>
            </w:pPr>
            <w:r w:rsidRPr="00252A62">
              <w:rPr>
                <w:rFonts w:cs="Arial"/>
                <w:b/>
              </w:rPr>
              <w:t>Workaround procedures or alternate resource should important resource not be available</w:t>
            </w:r>
          </w:p>
        </w:tc>
      </w:tr>
      <w:tr w:rsidR="00C861C7" w:rsidRPr="00252A62" w:rsidTr="00252A62">
        <w:trPr>
          <w:trHeight w:val="309"/>
        </w:trPr>
        <w:tc>
          <w:tcPr>
            <w:tcW w:w="2178" w:type="dxa"/>
            <w:shd w:val="clear" w:color="auto" w:fill="auto"/>
          </w:tcPr>
          <w:p w:rsidR="00C861C7" w:rsidRPr="00252A62" w:rsidRDefault="00C861C7" w:rsidP="00252A62">
            <w:pPr>
              <w:rPr>
                <w:rFonts w:cs="Arial"/>
              </w:rPr>
            </w:pPr>
            <w:r w:rsidRPr="00252A62">
              <w:rPr>
                <w:rFonts w:cs="Arial"/>
              </w:rPr>
              <w:t>Asset/resource</w:t>
            </w:r>
          </w:p>
        </w:tc>
        <w:tc>
          <w:tcPr>
            <w:tcW w:w="6570" w:type="dxa"/>
            <w:shd w:val="clear" w:color="auto" w:fill="auto"/>
          </w:tcPr>
          <w:p w:rsidR="00C861C7" w:rsidRPr="00252A62" w:rsidRDefault="00C861C7" w:rsidP="00252A62">
            <w:pPr>
              <w:rPr>
                <w:rFonts w:cs="Arial"/>
              </w:rPr>
            </w:pPr>
          </w:p>
        </w:tc>
      </w:tr>
      <w:tr w:rsidR="00C861C7" w:rsidRPr="00252A62" w:rsidTr="00252A62">
        <w:trPr>
          <w:trHeight w:val="309"/>
        </w:trPr>
        <w:tc>
          <w:tcPr>
            <w:tcW w:w="2178" w:type="dxa"/>
            <w:shd w:val="clear" w:color="auto" w:fill="auto"/>
          </w:tcPr>
          <w:p w:rsidR="00C861C7" w:rsidRPr="00252A62" w:rsidRDefault="00C861C7" w:rsidP="00252A62">
            <w:pPr>
              <w:rPr>
                <w:rFonts w:cs="Arial"/>
              </w:rPr>
            </w:pPr>
            <w:r w:rsidRPr="00252A62">
              <w:rPr>
                <w:rFonts w:cs="Arial"/>
              </w:rPr>
              <w:t>Asset/resource</w:t>
            </w:r>
          </w:p>
        </w:tc>
        <w:tc>
          <w:tcPr>
            <w:tcW w:w="6570" w:type="dxa"/>
            <w:shd w:val="clear" w:color="auto" w:fill="auto"/>
          </w:tcPr>
          <w:p w:rsidR="00C861C7" w:rsidRPr="00252A62" w:rsidRDefault="00C861C7" w:rsidP="00252A62">
            <w:pPr>
              <w:rPr>
                <w:rFonts w:cs="Arial"/>
              </w:rPr>
            </w:pPr>
          </w:p>
        </w:tc>
      </w:tr>
      <w:tr w:rsidR="00C861C7" w:rsidRPr="00252A62" w:rsidTr="00252A62">
        <w:trPr>
          <w:trHeight w:val="309"/>
        </w:trPr>
        <w:tc>
          <w:tcPr>
            <w:tcW w:w="2178" w:type="dxa"/>
            <w:shd w:val="clear" w:color="auto" w:fill="auto"/>
          </w:tcPr>
          <w:p w:rsidR="00C861C7" w:rsidRPr="00252A62" w:rsidRDefault="00C861C7" w:rsidP="00252A62">
            <w:pPr>
              <w:rPr>
                <w:rFonts w:cs="Arial"/>
              </w:rPr>
            </w:pPr>
            <w:r w:rsidRPr="00252A62">
              <w:rPr>
                <w:rFonts w:cs="Arial"/>
              </w:rPr>
              <w:t>Asset/resource</w:t>
            </w:r>
          </w:p>
        </w:tc>
        <w:tc>
          <w:tcPr>
            <w:tcW w:w="6570" w:type="dxa"/>
            <w:shd w:val="clear" w:color="auto" w:fill="auto"/>
          </w:tcPr>
          <w:p w:rsidR="00C861C7" w:rsidRPr="00252A62" w:rsidRDefault="00C861C7" w:rsidP="00252A62">
            <w:pPr>
              <w:rPr>
                <w:rFonts w:cs="Arial"/>
              </w:rPr>
            </w:pPr>
          </w:p>
        </w:tc>
      </w:tr>
      <w:tr w:rsidR="00C861C7" w:rsidRPr="00252A62" w:rsidTr="00252A62">
        <w:trPr>
          <w:trHeight w:val="309"/>
        </w:trPr>
        <w:tc>
          <w:tcPr>
            <w:tcW w:w="2178" w:type="dxa"/>
            <w:shd w:val="clear" w:color="auto" w:fill="auto"/>
          </w:tcPr>
          <w:p w:rsidR="00C861C7" w:rsidRPr="00252A62" w:rsidRDefault="00C861C7" w:rsidP="00252A62">
            <w:pPr>
              <w:rPr>
                <w:rFonts w:cs="Arial"/>
              </w:rPr>
            </w:pPr>
            <w:r w:rsidRPr="00252A62">
              <w:rPr>
                <w:rFonts w:cs="Arial"/>
              </w:rPr>
              <w:t>Asset/resource</w:t>
            </w:r>
          </w:p>
        </w:tc>
        <w:tc>
          <w:tcPr>
            <w:tcW w:w="6570" w:type="dxa"/>
            <w:shd w:val="clear" w:color="auto" w:fill="auto"/>
          </w:tcPr>
          <w:p w:rsidR="00C861C7" w:rsidRPr="00252A62" w:rsidRDefault="00C861C7" w:rsidP="00252A62">
            <w:pPr>
              <w:rPr>
                <w:rFonts w:cs="Arial"/>
              </w:rPr>
            </w:pPr>
          </w:p>
        </w:tc>
      </w:tr>
      <w:tr w:rsidR="00C861C7" w:rsidRPr="00252A62" w:rsidTr="00252A62">
        <w:trPr>
          <w:trHeight w:val="295"/>
        </w:trPr>
        <w:tc>
          <w:tcPr>
            <w:tcW w:w="2178" w:type="dxa"/>
            <w:shd w:val="clear" w:color="auto" w:fill="auto"/>
          </w:tcPr>
          <w:p w:rsidR="00C861C7" w:rsidRPr="00252A62" w:rsidRDefault="00C861C7" w:rsidP="00252A62">
            <w:pPr>
              <w:rPr>
                <w:rFonts w:cs="Arial"/>
              </w:rPr>
            </w:pPr>
            <w:r w:rsidRPr="00252A62">
              <w:rPr>
                <w:rFonts w:cs="Arial"/>
              </w:rPr>
              <w:t>Internet</w:t>
            </w:r>
          </w:p>
        </w:tc>
        <w:tc>
          <w:tcPr>
            <w:tcW w:w="6570" w:type="dxa"/>
            <w:shd w:val="clear" w:color="auto" w:fill="auto"/>
          </w:tcPr>
          <w:p w:rsidR="00C861C7" w:rsidRPr="00252A62" w:rsidRDefault="00C861C7" w:rsidP="00252A62">
            <w:pPr>
              <w:rPr>
                <w:rFonts w:cs="Arial"/>
              </w:rPr>
            </w:pPr>
          </w:p>
        </w:tc>
      </w:tr>
      <w:tr w:rsidR="00C861C7" w:rsidRPr="00252A62" w:rsidTr="00252A62">
        <w:trPr>
          <w:trHeight w:val="325"/>
        </w:trPr>
        <w:tc>
          <w:tcPr>
            <w:tcW w:w="2178" w:type="dxa"/>
            <w:shd w:val="clear" w:color="auto" w:fill="auto"/>
          </w:tcPr>
          <w:p w:rsidR="00C861C7" w:rsidRPr="00252A62" w:rsidRDefault="00C861C7" w:rsidP="00252A62">
            <w:pPr>
              <w:rPr>
                <w:rFonts w:cs="Arial"/>
              </w:rPr>
            </w:pPr>
            <w:r w:rsidRPr="00252A62">
              <w:rPr>
                <w:rFonts w:cs="Arial"/>
              </w:rPr>
              <w:t>Phones</w:t>
            </w:r>
          </w:p>
        </w:tc>
        <w:tc>
          <w:tcPr>
            <w:tcW w:w="6570" w:type="dxa"/>
            <w:shd w:val="clear" w:color="auto" w:fill="auto"/>
          </w:tcPr>
          <w:p w:rsidR="00C861C7" w:rsidRPr="00252A62" w:rsidRDefault="00C861C7" w:rsidP="00252A62">
            <w:pPr>
              <w:rPr>
                <w:rFonts w:cs="Arial"/>
              </w:rPr>
            </w:pPr>
          </w:p>
        </w:tc>
      </w:tr>
      <w:tr w:rsidR="00C861C7" w:rsidRPr="00252A62" w:rsidTr="00252A62">
        <w:trPr>
          <w:trHeight w:val="325"/>
        </w:trPr>
        <w:tc>
          <w:tcPr>
            <w:tcW w:w="2178" w:type="dxa"/>
            <w:shd w:val="clear" w:color="auto" w:fill="auto"/>
          </w:tcPr>
          <w:p w:rsidR="00C861C7" w:rsidRPr="00252A62" w:rsidRDefault="00C861C7" w:rsidP="00252A62">
            <w:pPr>
              <w:rPr>
                <w:rFonts w:cs="Arial"/>
              </w:rPr>
            </w:pPr>
            <w:r w:rsidRPr="00252A62">
              <w:rPr>
                <w:rFonts w:cs="Arial"/>
              </w:rPr>
              <w:t>Email</w:t>
            </w:r>
          </w:p>
        </w:tc>
        <w:tc>
          <w:tcPr>
            <w:tcW w:w="6570" w:type="dxa"/>
            <w:shd w:val="clear" w:color="auto" w:fill="auto"/>
          </w:tcPr>
          <w:p w:rsidR="00C861C7" w:rsidRPr="00252A62" w:rsidRDefault="00C861C7" w:rsidP="00252A62">
            <w:pPr>
              <w:rPr>
                <w:rFonts w:cs="Arial"/>
              </w:rPr>
            </w:pPr>
          </w:p>
        </w:tc>
      </w:tr>
      <w:tr w:rsidR="00C861C7" w:rsidRPr="00252A62" w:rsidTr="00252A62">
        <w:trPr>
          <w:trHeight w:val="325"/>
        </w:trPr>
        <w:tc>
          <w:tcPr>
            <w:tcW w:w="2178" w:type="dxa"/>
            <w:shd w:val="clear" w:color="auto" w:fill="auto"/>
          </w:tcPr>
          <w:p w:rsidR="00C861C7" w:rsidRPr="00252A62" w:rsidRDefault="00C861C7" w:rsidP="00252A62">
            <w:pPr>
              <w:rPr>
                <w:rFonts w:cs="Arial"/>
              </w:rPr>
            </w:pPr>
            <w:r w:rsidRPr="00252A62">
              <w:rPr>
                <w:rFonts w:cs="Arial"/>
              </w:rPr>
              <w:t>Software A</w:t>
            </w:r>
          </w:p>
        </w:tc>
        <w:tc>
          <w:tcPr>
            <w:tcW w:w="6570" w:type="dxa"/>
            <w:shd w:val="clear" w:color="auto" w:fill="auto"/>
          </w:tcPr>
          <w:p w:rsidR="00C861C7" w:rsidRPr="00252A62" w:rsidRDefault="00C861C7" w:rsidP="00252A62">
            <w:pPr>
              <w:rPr>
                <w:rFonts w:cs="Arial"/>
              </w:rPr>
            </w:pPr>
          </w:p>
        </w:tc>
      </w:tr>
      <w:tr w:rsidR="00C861C7" w:rsidRPr="00252A62" w:rsidTr="00252A62">
        <w:trPr>
          <w:trHeight w:val="325"/>
        </w:trPr>
        <w:tc>
          <w:tcPr>
            <w:tcW w:w="2178" w:type="dxa"/>
            <w:shd w:val="clear" w:color="auto" w:fill="auto"/>
          </w:tcPr>
          <w:p w:rsidR="00C861C7" w:rsidRPr="00252A62" w:rsidRDefault="00C861C7" w:rsidP="00252A62">
            <w:pPr>
              <w:rPr>
                <w:rFonts w:cs="Arial"/>
              </w:rPr>
            </w:pPr>
            <w:r w:rsidRPr="00252A62">
              <w:rPr>
                <w:rFonts w:cs="Arial"/>
              </w:rPr>
              <w:t>Software B</w:t>
            </w:r>
          </w:p>
        </w:tc>
        <w:tc>
          <w:tcPr>
            <w:tcW w:w="6570" w:type="dxa"/>
            <w:shd w:val="clear" w:color="auto" w:fill="auto"/>
          </w:tcPr>
          <w:p w:rsidR="00C861C7" w:rsidRPr="00252A62" w:rsidRDefault="00C861C7" w:rsidP="00252A62">
            <w:pPr>
              <w:rPr>
                <w:rFonts w:cs="Arial"/>
              </w:rPr>
            </w:pPr>
          </w:p>
        </w:tc>
      </w:tr>
      <w:tr w:rsidR="00C861C7" w:rsidRPr="00252A62" w:rsidTr="00252A62">
        <w:trPr>
          <w:trHeight w:val="325"/>
        </w:trPr>
        <w:tc>
          <w:tcPr>
            <w:tcW w:w="2178" w:type="dxa"/>
            <w:shd w:val="clear" w:color="auto" w:fill="auto"/>
          </w:tcPr>
          <w:p w:rsidR="00C861C7" w:rsidRPr="00252A62" w:rsidRDefault="00C861C7" w:rsidP="00252A62">
            <w:pPr>
              <w:rPr>
                <w:rFonts w:cs="Arial"/>
              </w:rPr>
            </w:pPr>
            <w:r w:rsidRPr="00252A62">
              <w:rPr>
                <w:rFonts w:cs="Arial"/>
              </w:rPr>
              <w:t>Software C</w:t>
            </w:r>
          </w:p>
        </w:tc>
        <w:tc>
          <w:tcPr>
            <w:tcW w:w="6570" w:type="dxa"/>
            <w:shd w:val="clear" w:color="auto" w:fill="auto"/>
          </w:tcPr>
          <w:p w:rsidR="00C861C7" w:rsidRPr="00252A62" w:rsidRDefault="00C861C7" w:rsidP="00252A62">
            <w:pPr>
              <w:rPr>
                <w:rFonts w:cs="Arial"/>
              </w:rPr>
            </w:pPr>
          </w:p>
        </w:tc>
      </w:tr>
    </w:tbl>
    <w:p w:rsidR="00C861C7" w:rsidRPr="002A7A47" w:rsidRDefault="00C861C7" w:rsidP="00C861C7">
      <w:pPr>
        <w:rPr>
          <w:rFonts w:cs="Arial"/>
        </w:rPr>
      </w:pPr>
    </w:p>
    <w:p w:rsidR="00C861C7" w:rsidRPr="00C861C7" w:rsidRDefault="00C861C7" w:rsidP="00C861C7">
      <w:pPr>
        <w:rPr>
          <w:rStyle w:val="IntenseReference"/>
        </w:rPr>
      </w:pPr>
      <w:r>
        <w:rPr>
          <w:rFonts w:cs="Arial"/>
          <w:b/>
        </w:rPr>
        <w:br w:type="page"/>
      </w:r>
      <w:r w:rsidRPr="00C861C7">
        <w:rPr>
          <w:rStyle w:val="IntenseReference"/>
        </w:rPr>
        <w:lastRenderedPageBreak/>
        <w:t>D.  Disruption procedures</w:t>
      </w:r>
    </w:p>
    <w:p w:rsidR="00C861C7" w:rsidRDefault="00C861C7" w:rsidP="00C861C7">
      <w:pPr>
        <w:rPr>
          <w:rFonts w:cs="Arial"/>
        </w:rPr>
      </w:pPr>
      <w:r w:rsidRPr="00625CEF">
        <w:rPr>
          <w:rFonts w:cs="Arial"/>
        </w:rPr>
        <w:t xml:space="preserve">After the department personnel have been deployed, the department </w:t>
      </w:r>
      <w:r>
        <w:rPr>
          <w:rFonts w:cs="Arial"/>
        </w:rPr>
        <w:t>manager</w:t>
      </w:r>
      <w:r w:rsidRPr="00625CEF">
        <w:rPr>
          <w:rFonts w:cs="Arial"/>
        </w:rPr>
        <w:t xml:space="preserve"> </w:t>
      </w:r>
      <w:r>
        <w:rPr>
          <w:rFonts w:cs="Arial"/>
        </w:rPr>
        <w:t xml:space="preserve">will </w:t>
      </w:r>
      <w:r w:rsidRPr="00625CEF">
        <w:rPr>
          <w:rFonts w:cs="Arial"/>
        </w:rPr>
        <w:t>track</w:t>
      </w:r>
      <w:r>
        <w:rPr>
          <w:rFonts w:cs="Arial"/>
        </w:rPr>
        <w:t xml:space="preserve"> the location of our </w:t>
      </w:r>
      <w:r w:rsidRPr="00625CEF">
        <w:rPr>
          <w:rFonts w:cs="Arial"/>
        </w:rPr>
        <w:t>employees</w:t>
      </w:r>
      <w:r>
        <w:rPr>
          <w:rFonts w:cs="Arial"/>
        </w:rPr>
        <w:t xml:space="preserve"> and c</w:t>
      </w:r>
      <w:r w:rsidRPr="00625CEF">
        <w:rPr>
          <w:rFonts w:cs="Arial"/>
        </w:rPr>
        <w:t xml:space="preserve">ontinue to update the information throughout each day of the recovery operation. </w:t>
      </w:r>
    </w:p>
    <w:p w:rsidR="00C861C7" w:rsidRDefault="00C861C7" w:rsidP="00C861C7">
      <w:pPr>
        <w:rPr>
          <w:rFonts w:cs="Arial"/>
        </w:rPr>
      </w:pPr>
    </w:p>
    <w:p w:rsidR="00C861C7" w:rsidRDefault="00C861C7" w:rsidP="00C861C7">
      <w:pPr>
        <w:rPr>
          <w:rFonts w:cs="Arial"/>
        </w:rPr>
      </w:pPr>
      <w:r>
        <w:rPr>
          <w:rFonts w:cs="Arial"/>
        </w:rPr>
        <w:t>Department personnel will create a log of daily events and tasks performed.  This log will aid in recovery efforts as well as assist in a post disaster review of events.</w:t>
      </w:r>
    </w:p>
    <w:p w:rsidR="00C861C7" w:rsidRDefault="00C861C7" w:rsidP="00C861C7">
      <w:pPr>
        <w:rPr>
          <w:rFonts w:cs="Arial"/>
        </w:rPr>
      </w:pPr>
    </w:p>
    <w:p w:rsidR="00C861C7" w:rsidRDefault="00C861C7" w:rsidP="00C861C7">
      <w:pPr>
        <w:rPr>
          <w:rFonts w:cs="Arial"/>
        </w:rPr>
      </w:pPr>
      <w:r>
        <w:rPr>
          <w:rFonts w:cs="Arial"/>
        </w:rPr>
        <w:t xml:space="preserve">Department managers will </w:t>
      </w:r>
      <w:r w:rsidRPr="00625CEF">
        <w:rPr>
          <w:rFonts w:cs="Arial"/>
        </w:rPr>
        <w:t xml:space="preserve">prepare written status reports </w:t>
      </w:r>
      <w:r>
        <w:rPr>
          <w:rFonts w:cs="Arial"/>
        </w:rPr>
        <w:t>on a frequent basis and, as requested by company management, ke</w:t>
      </w:r>
      <w:r w:rsidRPr="00625CEF">
        <w:rPr>
          <w:rFonts w:cs="Arial"/>
        </w:rPr>
        <w:t xml:space="preserve">ep them apprised of the current </w:t>
      </w:r>
      <w:r>
        <w:rPr>
          <w:rFonts w:cs="Arial"/>
        </w:rPr>
        <w:t>status.</w:t>
      </w:r>
    </w:p>
    <w:p w:rsidR="00C861C7" w:rsidRDefault="00C861C7" w:rsidP="00C861C7">
      <w:pPr>
        <w:rPr>
          <w:rFonts w:cs="Arial"/>
        </w:rPr>
      </w:pPr>
    </w:p>
    <w:p w:rsidR="00C861C7" w:rsidRPr="00C861C7" w:rsidRDefault="00C861C7" w:rsidP="00C861C7">
      <w:pPr>
        <w:rPr>
          <w:rStyle w:val="IntenseReference"/>
        </w:rPr>
      </w:pPr>
      <w:r w:rsidRPr="00C861C7">
        <w:rPr>
          <w:rStyle w:val="IntenseReference"/>
        </w:rPr>
        <w:t>E.  Recovery steps</w:t>
      </w:r>
    </w:p>
    <w:p w:rsidR="00C861C7" w:rsidRDefault="00C861C7" w:rsidP="00C861C7">
      <w:pPr>
        <w:rPr>
          <w:rFonts w:cs="Arial"/>
        </w:rPr>
      </w:pPr>
      <w:r>
        <w:rPr>
          <w:rFonts w:cs="Arial"/>
        </w:rPr>
        <w:t xml:space="preserve">Once </w:t>
      </w:r>
      <w:r w:rsidRPr="002A7A47">
        <w:rPr>
          <w:rFonts w:cs="Arial"/>
        </w:rPr>
        <w:t>normal operation</w:t>
      </w:r>
      <w:r>
        <w:rPr>
          <w:rFonts w:cs="Arial"/>
        </w:rPr>
        <w:t>s and important resource(s) have been restored, this department will take the steps listed below.</w:t>
      </w:r>
    </w:p>
    <w:p w:rsidR="00C861C7" w:rsidRDefault="00C861C7" w:rsidP="00C861C7">
      <w:pPr>
        <w:rPr>
          <w:rFonts w:cs="Arial"/>
        </w:rPr>
      </w:pPr>
    </w:p>
    <w:p w:rsidR="00C861C7" w:rsidRDefault="00C861C7" w:rsidP="00C861C7">
      <w:pPr>
        <w:rPr>
          <w:rFonts w:cs="Arial"/>
        </w:rPr>
      </w:pPr>
      <w:r>
        <w:rPr>
          <w:rFonts w:cs="Arial"/>
        </w:rPr>
        <w:t>We will ensure that all materials have been collected from work areas.  This includes both traditional paper documents as well as electronically stored information.</w:t>
      </w:r>
    </w:p>
    <w:p w:rsidR="00C861C7" w:rsidRDefault="00C861C7" w:rsidP="00C861C7">
      <w:pPr>
        <w:rPr>
          <w:rFonts w:cs="Arial"/>
        </w:rPr>
      </w:pPr>
    </w:p>
    <w:p w:rsidR="00C861C7" w:rsidRDefault="00C861C7" w:rsidP="00C861C7">
      <w:pPr>
        <w:rPr>
          <w:rFonts w:cs="Arial"/>
        </w:rPr>
      </w:pPr>
      <w:r>
        <w:rPr>
          <w:rFonts w:cs="Arial"/>
        </w:rPr>
        <w:t>We will resume operations at the repaired facility or new facility as appropriate.  Our departments shall follow the following operations procedures to ensure a smooth transition in this process.</w:t>
      </w:r>
    </w:p>
    <w:p w:rsidR="00C861C7" w:rsidRDefault="00C861C7" w:rsidP="00C861C7">
      <w:pPr>
        <w:numPr>
          <w:ilvl w:val="0"/>
          <w:numId w:val="24"/>
        </w:numPr>
        <w:spacing w:line="240" w:lineRule="auto"/>
        <w:jc w:val="left"/>
        <w:rPr>
          <w:rFonts w:cs="Arial"/>
        </w:rPr>
      </w:pPr>
      <w:r>
        <w:rPr>
          <w:rFonts w:cs="Arial"/>
        </w:rPr>
        <w:t>Recovery step 1</w:t>
      </w:r>
    </w:p>
    <w:p w:rsidR="00C861C7" w:rsidRDefault="00C861C7" w:rsidP="00C861C7">
      <w:pPr>
        <w:numPr>
          <w:ilvl w:val="0"/>
          <w:numId w:val="24"/>
        </w:numPr>
        <w:spacing w:line="240" w:lineRule="auto"/>
        <w:jc w:val="left"/>
        <w:rPr>
          <w:rFonts w:cs="Arial"/>
        </w:rPr>
      </w:pPr>
      <w:r>
        <w:rPr>
          <w:rFonts w:cs="Arial"/>
        </w:rPr>
        <w:t>Recovery step 2</w:t>
      </w:r>
    </w:p>
    <w:p w:rsidR="00C861C7" w:rsidRDefault="00C861C7" w:rsidP="00C861C7">
      <w:pPr>
        <w:numPr>
          <w:ilvl w:val="0"/>
          <w:numId w:val="24"/>
        </w:numPr>
        <w:spacing w:line="240" w:lineRule="auto"/>
        <w:jc w:val="left"/>
        <w:rPr>
          <w:rFonts w:cs="Arial"/>
        </w:rPr>
      </w:pPr>
      <w:r>
        <w:rPr>
          <w:rFonts w:cs="Arial"/>
        </w:rPr>
        <w:t>Recovery step 3</w:t>
      </w:r>
    </w:p>
    <w:p w:rsidR="00C861C7" w:rsidRPr="002A7A47" w:rsidRDefault="00C861C7" w:rsidP="00C861C7">
      <w:pPr>
        <w:rPr>
          <w:rFonts w:cs="Arial"/>
        </w:rPr>
      </w:pPr>
    </w:p>
    <w:p w:rsidR="00C861C7" w:rsidRPr="00C861C7" w:rsidRDefault="00C861C7" w:rsidP="00C861C7">
      <w:pPr>
        <w:rPr>
          <w:rStyle w:val="IntenseReference"/>
        </w:rPr>
      </w:pPr>
      <w:r w:rsidRPr="00C861C7">
        <w:rPr>
          <w:rStyle w:val="IntenseReference"/>
        </w:rPr>
        <w:t>F.  Plan testing and updates</w:t>
      </w:r>
    </w:p>
    <w:p w:rsidR="00312985" w:rsidRDefault="00C861C7" w:rsidP="00C861C7">
      <w:r>
        <w:t>This Plan will be tested and updated on an annual basis.  Following a disaster or disruption</w:t>
      </w:r>
      <w:r w:rsidRPr="00187149">
        <w:t xml:space="preserve">, </w:t>
      </w:r>
      <w:r>
        <w:t xml:space="preserve">we </w:t>
      </w:r>
      <w:r w:rsidRPr="00187149">
        <w:t xml:space="preserve">will document the </w:t>
      </w:r>
      <w:r>
        <w:t xml:space="preserve">events that transpired </w:t>
      </w:r>
      <w:r w:rsidRPr="00187149">
        <w:t xml:space="preserve">including any recommended changes </w:t>
      </w:r>
      <w:r>
        <w:t xml:space="preserve">to our procedures.  </w:t>
      </w:r>
      <w:r w:rsidRPr="00187149">
        <w:t xml:space="preserve">The results will then be </w:t>
      </w:r>
      <w:r>
        <w:t>reviewed by company</w:t>
      </w:r>
      <w:r w:rsidRPr="00187149">
        <w:t xml:space="preserve"> management.</w:t>
      </w:r>
    </w:p>
    <w:p w:rsidR="00251069" w:rsidRDefault="00251069" w:rsidP="00251069">
      <w:pPr>
        <w:rPr>
          <w:rFonts w:cs="Arial"/>
        </w:rPr>
      </w:pPr>
    </w:p>
    <w:p w:rsidR="00251069" w:rsidRPr="002C28D6" w:rsidRDefault="00251069" w:rsidP="00787C88">
      <w:pPr>
        <w:pStyle w:val="Heading1"/>
      </w:pPr>
      <w:r>
        <w:br w:type="page"/>
      </w:r>
      <w:bookmarkStart w:id="6" w:name="_Toc335895717"/>
      <w:r w:rsidRPr="002C28D6">
        <w:lastRenderedPageBreak/>
        <w:t>Appendix A</w:t>
      </w:r>
      <w:r w:rsidR="00787C88">
        <w:t xml:space="preserve"> – Distribution List</w:t>
      </w:r>
      <w:bookmarkEnd w:id="6"/>
    </w:p>
    <w:p w:rsidR="00251069" w:rsidRDefault="00251069" w:rsidP="00251069">
      <w:pPr>
        <w:jc w:val="center"/>
        <w:rPr>
          <w:rFonts w:cs="Arial"/>
        </w:rPr>
      </w:pPr>
    </w:p>
    <w:p w:rsidR="00251069" w:rsidRDefault="00251069" w:rsidP="00251069">
      <w:pPr>
        <w:jc w:val="center"/>
        <w:rPr>
          <w:rFonts w:cs="Arial"/>
        </w:rPr>
      </w:pPr>
    </w:p>
    <w:p w:rsidR="00251069" w:rsidRDefault="00251069" w:rsidP="00251069">
      <w:pPr>
        <w:rPr>
          <w:rFonts w:cs="Arial"/>
        </w:rPr>
      </w:pPr>
    </w:p>
    <w:p w:rsidR="00C861C7" w:rsidRDefault="00C861C7" w:rsidP="00C861C7">
      <w:pPr>
        <w:rPr>
          <w:rFonts w:cs="Arial"/>
        </w:rPr>
      </w:pPr>
      <w:r>
        <w:rPr>
          <w:rFonts w:cs="Arial"/>
        </w:rPr>
        <w:t>President</w:t>
      </w:r>
    </w:p>
    <w:p w:rsidR="00C861C7" w:rsidRDefault="00C861C7" w:rsidP="00C861C7">
      <w:pPr>
        <w:rPr>
          <w:rFonts w:cs="Arial"/>
        </w:rPr>
      </w:pPr>
    </w:p>
    <w:p w:rsidR="00C861C7" w:rsidRDefault="00C861C7" w:rsidP="00C861C7">
      <w:pPr>
        <w:rPr>
          <w:rFonts w:cs="Arial"/>
        </w:rPr>
      </w:pPr>
      <w:r>
        <w:rPr>
          <w:rFonts w:cs="Arial"/>
        </w:rPr>
        <w:t>Chief Operating Officer</w:t>
      </w:r>
    </w:p>
    <w:p w:rsidR="00C861C7" w:rsidRDefault="00C861C7" w:rsidP="00C861C7">
      <w:pPr>
        <w:rPr>
          <w:rFonts w:cs="Arial"/>
        </w:rPr>
      </w:pPr>
    </w:p>
    <w:p w:rsidR="00C861C7" w:rsidRDefault="00C861C7" w:rsidP="00C861C7">
      <w:pPr>
        <w:rPr>
          <w:rFonts w:cs="Arial"/>
        </w:rPr>
      </w:pPr>
      <w:r>
        <w:rPr>
          <w:rFonts w:cs="Arial"/>
        </w:rPr>
        <w:t>Department Manger</w:t>
      </w:r>
    </w:p>
    <w:p w:rsidR="00251069" w:rsidRDefault="00251069" w:rsidP="00251069">
      <w:pPr>
        <w:rPr>
          <w:rFonts w:cs="Arial"/>
        </w:rPr>
      </w:pPr>
    </w:p>
    <w:p w:rsidR="00251069" w:rsidRDefault="00251069" w:rsidP="00251069">
      <w:pPr>
        <w:rPr>
          <w:rFonts w:cs="Arial"/>
        </w:rPr>
      </w:pPr>
    </w:p>
    <w:p w:rsidR="00787C88" w:rsidRPr="001548B5" w:rsidRDefault="00787C88" w:rsidP="00787C88">
      <w:pPr>
        <w:pStyle w:val="Heading1"/>
      </w:pPr>
      <w:r>
        <w:br w:type="page"/>
      </w:r>
      <w:bookmarkStart w:id="7" w:name="_Toc335895718"/>
      <w:r>
        <w:lastRenderedPageBreak/>
        <w:t>Appendix B – Receipt and Acknowledgement</w:t>
      </w:r>
      <w:bookmarkEnd w:id="7"/>
    </w:p>
    <w:p w:rsidR="00787C88" w:rsidRPr="001548B5" w:rsidRDefault="00787C88" w:rsidP="00787C88">
      <w:pPr>
        <w:rPr>
          <w:rFonts w:cs="Arial"/>
        </w:rPr>
      </w:pPr>
    </w:p>
    <w:p w:rsidR="00881414" w:rsidRPr="003F2B20" w:rsidRDefault="00881414" w:rsidP="00881414">
      <w:pPr>
        <w:rPr>
          <w:rFonts w:cs="Arial"/>
        </w:rPr>
      </w:pPr>
      <w:r w:rsidRPr="003F2B20">
        <w:rPr>
          <w:rFonts w:cs="Arial"/>
        </w:rPr>
        <w:t xml:space="preserve">I have read </w:t>
      </w:r>
      <w:r>
        <w:rPr>
          <w:rFonts w:cs="Arial"/>
        </w:rPr>
        <w:t>ABC Company</w:t>
      </w:r>
      <w:r w:rsidRPr="003F2B20">
        <w:rPr>
          <w:rFonts w:cs="Arial"/>
        </w:rPr>
        <w:t>’s (Company’s) Bus</w:t>
      </w:r>
      <w:r>
        <w:rPr>
          <w:rFonts w:cs="Arial"/>
        </w:rPr>
        <w:t xml:space="preserve">iness Continuity of Operations Department </w:t>
      </w:r>
      <w:r w:rsidRPr="003F2B20">
        <w:rPr>
          <w:rFonts w:cs="Arial"/>
        </w:rPr>
        <w:t>Plan and agree to abide by it as consideration for my continued employment by Company.  I understand that violation of the enclosed policies and guidelines may result in disciplinary action including, but not limited to, termination.</w:t>
      </w:r>
    </w:p>
    <w:p w:rsidR="00881414" w:rsidRPr="003F2B20" w:rsidRDefault="00881414" w:rsidP="00881414">
      <w:pPr>
        <w:rPr>
          <w:rFonts w:cs="Arial"/>
        </w:rPr>
      </w:pPr>
    </w:p>
    <w:p w:rsidR="00881414" w:rsidRPr="003F2B20" w:rsidRDefault="00881414" w:rsidP="00881414">
      <w:pPr>
        <w:rPr>
          <w:rFonts w:cs="Arial"/>
        </w:rPr>
      </w:pPr>
      <w:r w:rsidRPr="003F2B20">
        <w:rPr>
          <w:rFonts w:cs="Arial"/>
        </w:rPr>
        <w:t>This document supersedes all prior electronic equipment policies, guidelines, understandings and representations.  I understand that if any of the provisions of this manual are found null, void, or inoperative for any reason, the remaining policies and guidelines will remain in full force and effect.</w:t>
      </w:r>
    </w:p>
    <w:p w:rsidR="00881414" w:rsidRPr="003F2B20" w:rsidRDefault="00881414" w:rsidP="00881414">
      <w:pPr>
        <w:rPr>
          <w:rFonts w:cs="Arial"/>
        </w:rPr>
      </w:pPr>
    </w:p>
    <w:p w:rsidR="00881414" w:rsidRPr="003F2B20" w:rsidRDefault="00881414" w:rsidP="00881414">
      <w:pPr>
        <w:rPr>
          <w:rFonts w:cs="Arial"/>
        </w:rPr>
      </w:pPr>
      <w:r w:rsidRPr="003F2B20">
        <w:rPr>
          <w:rFonts w:cs="Arial"/>
        </w:rPr>
        <w:t>If I am uncertain about any policy or procedure, I will check with my immediate supervisor or Company management.</w:t>
      </w:r>
    </w:p>
    <w:p w:rsidR="00881414" w:rsidRPr="003F2B20" w:rsidRDefault="00881414" w:rsidP="00881414">
      <w:pPr>
        <w:rPr>
          <w:rFonts w:cs="Arial"/>
        </w:rPr>
      </w:pPr>
    </w:p>
    <w:p w:rsidR="00881414" w:rsidRPr="003F2B20" w:rsidRDefault="00881414" w:rsidP="00881414">
      <w:pPr>
        <w:rPr>
          <w:rFonts w:cs="Arial"/>
        </w:rPr>
      </w:pPr>
    </w:p>
    <w:p w:rsidR="00881414" w:rsidRPr="003F2B20" w:rsidRDefault="00881414" w:rsidP="00881414">
      <w:pPr>
        <w:rPr>
          <w:rFonts w:cs="Arial"/>
        </w:rPr>
      </w:pPr>
    </w:p>
    <w:p w:rsidR="00881414" w:rsidRPr="003F2B20" w:rsidRDefault="00881414" w:rsidP="00881414">
      <w:pPr>
        <w:rPr>
          <w:rFonts w:cs="Arial"/>
        </w:rPr>
      </w:pPr>
    </w:p>
    <w:p w:rsidR="00881414" w:rsidRPr="003F2B20" w:rsidRDefault="00881414" w:rsidP="00881414">
      <w:pPr>
        <w:rPr>
          <w:rFonts w:cs="Arial"/>
        </w:rPr>
      </w:pPr>
      <w:r w:rsidRPr="003F2B20">
        <w:rPr>
          <w:rFonts w:cs="Arial"/>
        </w:rPr>
        <w:t xml:space="preserve">                         ___________________________ ___________ </w:t>
      </w:r>
    </w:p>
    <w:p w:rsidR="00881414" w:rsidRPr="003F2B20" w:rsidRDefault="00881414" w:rsidP="00881414">
      <w:pPr>
        <w:rPr>
          <w:rFonts w:cs="Arial"/>
        </w:rPr>
      </w:pPr>
      <w:r w:rsidRPr="003F2B20">
        <w:rPr>
          <w:rFonts w:cs="Arial"/>
        </w:rPr>
        <w:t xml:space="preserve">                                  Employee Signature                     Date </w:t>
      </w:r>
    </w:p>
    <w:p w:rsidR="00881414" w:rsidRPr="003F2B20" w:rsidRDefault="00881414" w:rsidP="00881414">
      <w:pPr>
        <w:rPr>
          <w:rFonts w:cs="Arial"/>
        </w:rPr>
      </w:pPr>
      <w:r w:rsidRPr="003F2B20">
        <w:rPr>
          <w:rFonts w:cs="Arial"/>
        </w:rPr>
        <w:t xml:space="preserve"> </w:t>
      </w:r>
    </w:p>
    <w:p w:rsidR="00881414" w:rsidRPr="003F2B20" w:rsidRDefault="00881414" w:rsidP="00881414">
      <w:pPr>
        <w:rPr>
          <w:rFonts w:cs="Arial"/>
        </w:rPr>
      </w:pPr>
      <w:r w:rsidRPr="003F2B20">
        <w:rPr>
          <w:rFonts w:cs="Arial"/>
        </w:rPr>
        <w:t xml:space="preserve"> </w:t>
      </w:r>
    </w:p>
    <w:p w:rsidR="00881414" w:rsidRPr="003F2B20" w:rsidRDefault="00881414" w:rsidP="00881414">
      <w:pPr>
        <w:rPr>
          <w:rFonts w:cs="Arial"/>
        </w:rPr>
      </w:pPr>
      <w:r w:rsidRPr="003F2B20">
        <w:rPr>
          <w:rFonts w:cs="Arial"/>
        </w:rPr>
        <w:t xml:space="preserve">                         _______________________________________ </w:t>
      </w:r>
    </w:p>
    <w:p w:rsidR="00881414" w:rsidRPr="003F2B20" w:rsidRDefault="00881414" w:rsidP="00881414">
      <w:pPr>
        <w:ind w:left="1440" w:firstLine="720"/>
        <w:rPr>
          <w:rFonts w:cs="Arial"/>
        </w:rPr>
      </w:pPr>
      <w:r w:rsidRPr="003F2B20">
        <w:rPr>
          <w:rFonts w:cs="Arial"/>
        </w:rPr>
        <w:t>Employee Name (Printed)</w:t>
      </w:r>
    </w:p>
    <w:p w:rsidR="00787C88" w:rsidRPr="001548B5" w:rsidRDefault="00787C88" w:rsidP="00787C88">
      <w:pPr>
        <w:rPr>
          <w:rFonts w:cs="Arial"/>
        </w:rPr>
      </w:pPr>
    </w:p>
    <w:p w:rsidR="00787C88" w:rsidRPr="001548B5" w:rsidRDefault="00787C88" w:rsidP="00787C88">
      <w:pPr>
        <w:rPr>
          <w:rFonts w:cs="Arial"/>
        </w:rPr>
      </w:pPr>
    </w:p>
    <w:p w:rsidR="005766C9" w:rsidRPr="000576EE" w:rsidRDefault="005766C9" w:rsidP="000576EE">
      <w:pPr>
        <w:rPr>
          <w:rFonts w:cs="Arial"/>
        </w:rPr>
      </w:pPr>
    </w:p>
    <w:sectPr w:rsidR="005766C9" w:rsidRPr="000576EE">
      <w:headerReference w:type="default" r:id="rId10"/>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8D4" w:rsidRDefault="008B08D4">
      <w:r>
        <w:separator/>
      </w:r>
    </w:p>
  </w:endnote>
  <w:endnote w:type="continuationSeparator" w:id="0">
    <w:p w:rsidR="008B08D4" w:rsidRDefault="008B0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251069" w:rsidP="00736062">
    <w:pPr>
      <w:pStyle w:val="Footer"/>
      <w:ind w:right="360"/>
      <w:jc w:val="right"/>
    </w:pPr>
    <w:r>
      <w:t>C</w:t>
    </w:r>
    <w:r w:rsidR="00736062">
      <w:t xml:space="preserve">ONFIDENTIAL                                                                                                  </w:t>
    </w:r>
    <w:r>
      <w:t xml:space="preserve"> </w:t>
    </w:r>
    <w:r w:rsidR="005766C9">
      <w:t xml:space="preserve">Page </w:t>
    </w:r>
    <w:r w:rsidR="005766C9">
      <w:fldChar w:fldCharType="begin"/>
    </w:r>
    <w:r w:rsidR="005766C9">
      <w:instrText xml:space="preserve"> PAGE </w:instrText>
    </w:r>
    <w:r w:rsidR="005766C9">
      <w:fldChar w:fldCharType="separate"/>
    </w:r>
    <w:r w:rsidR="005D4786">
      <w:rPr>
        <w:noProof/>
      </w:rPr>
      <w:t>3</w:t>
    </w:r>
    <w:r w:rsidR="005766C9">
      <w:fldChar w:fldCharType="end"/>
    </w:r>
    <w:r w:rsidR="005766C9">
      <w:t xml:space="preserve"> of </w:t>
    </w:r>
    <w:fldSimple w:instr=" NUMPAGES ">
      <w:r w:rsidR="005D4786">
        <w:rPr>
          <w:noProof/>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8D4" w:rsidRDefault="008B08D4">
      <w:r>
        <w:separator/>
      </w:r>
    </w:p>
  </w:footnote>
  <w:footnote w:type="continuationSeparator" w:id="0">
    <w:p w:rsidR="008B08D4" w:rsidRDefault="008B08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6E5BFF">
    <w:pPr>
      <w:pStyle w:val="Header"/>
      <w:tabs>
        <w:tab w:val="clear" w:pos="4320"/>
        <w:tab w:val="clear" w:pos="8640"/>
      </w:tabs>
      <w:jc w:val="center"/>
      <w:rPr>
        <w:rFonts w:cs="Arial"/>
        <w:color w:val="365F91"/>
        <w:sz w:val="48"/>
        <w:szCs w:val="48"/>
      </w:rPr>
    </w:pPr>
    <w:r w:rsidRPr="00AB5876">
      <w:rPr>
        <w:rFonts w:cs="Arial"/>
        <w:color w:val="365F91"/>
        <w:sz w:val="48"/>
        <w:szCs w:val="48"/>
      </w:rPr>
      <w:t>ABC Company</w:t>
    </w:r>
  </w:p>
  <w:p w:rsidR="00312985" w:rsidRDefault="00312985" w:rsidP="00251069">
    <w:pPr>
      <w:pStyle w:val="Title"/>
    </w:pPr>
    <w:r>
      <w:t>Business Continuity</w:t>
    </w:r>
  </w:p>
  <w:p w:rsidR="00251069" w:rsidRDefault="00881414" w:rsidP="00251069">
    <w:pPr>
      <w:pStyle w:val="Title"/>
    </w:pPr>
    <w:r>
      <w:t>of Operations Department</w:t>
    </w:r>
    <w:r w:rsidR="00251069" w:rsidRPr="004307D6">
      <w:t xml:space="preserve"> Plan</w:t>
    </w:r>
  </w:p>
  <w:p w:rsidR="008A427F" w:rsidRPr="00251069" w:rsidRDefault="00942C33" w:rsidP="00251069">
    <w:pPr>
      <w:pStyle w:val="Header"/>
      <w:tabs>
        <w:tab w:val="clear" w:pos="4320"/>
        <w:tab w:val="clear" w:pos="8640"/>
      </w:tabs>
      <w:jc w:val="center"/>
      <w:rPr>
        <w:rFonts w:cs="Arial"/>
        <w:color w:val="365F91"/>
        <w:sz w:val="48"/>
        <w:szCs w:val="48"/>
      </w:rPr>
    </w:pPr>
    <w:r>
      <w:rPr>
        <w:rFonts w:cs="Arial"/>
        <w:noProof/>
        <w:color w:val="365F91"/>
        <w:sz w:val="48"/>
        <w:szCs w:val="48"/>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229870</wp:posOffset>
              </wp:positionV>
              <wp:extent cx="5708015" cy="0"/>
              <wp:effectExtent l="15240" t="10795" r="10795" b="825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0;margin-top:18.1pt;width:449.45pt;height:0;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" strokecolor="#0070c0"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898"/>
    <w:multiLevelType w:val="hybridMultilevel"/>
    <w:tmpl w:val="A5460CD6"/>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815810"/>
    <w:multiLevelType w:val="hybridMultilevel"/>
    <w:tmpl w:val="4D2AC1E6"/>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9C3E10"/>
    <w:multiLevelType w:val="hybridMultilevel"/>
    <w:tmpl w:val="7E5AE7C6"/>
    <w:lvl w:ilvl="0" w:tplc="39F27190">
      <w:start w:val="1"/>
      <w:numFmt w:val="bullet"/>
      <w:lvlText w:val=""/>
      <w:lvlJc w:val="left"/>
      <w:pPr>
        <w:tabs>
          <w:tab w:val="num" w:pos="720"/>
        </w:tabs>
        <w:ind w:left="720" w:hanging="360"/>
      </w:pPr>
      <w:rPr>
        <w:rFonts w:ascii="Symbol" w:hAnsi="Symbol" w:hint="default"/>
        <w:b w:val="0"/>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681B96"/>
    <w:multiLevelType w:val="hybridMultilevel"/>
    <w:tmpl w:val="1AAECAB4"/>
    <w:lvl w:ilvl="0" w:tplc="23FA8002">
      <w:start w:val="1"/>
      <w:numFmt w:val="bullet"/>
      <w:lvlText w:val=""/>
      <w:lvlJc w:val="left"/>
      <w:pPr>
        <w:tabs>
          <w:tab w:val="num" w:pos="1440"/>
        </w:tabs>
        <w:ind w:left="144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035C6F"/>
    <w:multiLevelType w:val="hybridMultilevel"/>
    <w:tmpl w:val="C69ABD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6C46CF"/>
    <w:multiLevelType w:val="hybridMultilevel"/>
    <w:tmpl w:val="838060CE"/>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F8937BA"/>
    <w:multiLevelType w:val="hybridMultilevel"/>
    <w:tmpl w:val="1A14B4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5437B4"/>
    <w:multiLevelType w:val="hybridMultilevel"/>
    <w:tmpl w:val="8B526D30"/>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6124283"/>
    <w:multiLevelType w:val="hybridMultilevel"/>
    <w:tmpl w:val="D1E00D48"/>
    <w:lvl w:ilvl="0" w:tplc="39F27190">
      <w:start w:val="1"/>
      <w:numFmt w:val="bullet"/>
      <w:lvlText w:val=""/>
      <w:lvlJc w:val="left"/>
      <w:pPr>
        <w:tabs>
          <w:tab w:val="num" w:pos="720"/>
        </w:tabs>
        <w:ind w:left="720" w:hanging="360"/>
      </w:pPr>
      <w:rPr>
        <w:rFonts w:ascii="Symbol" w:hAnsi="Symbol" w:hint="default"/>
        <w:b w:val="0"/>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C754E86"/>
    <w:multiLevelType w:val="hybridMultilevel"/>
    <w:tmpl w:val="4B428DA0"/>
    <w:lvl w:ilvl="0" w:tplc="39F27190">
      <w:start w:val="1"/>
      <w:numFmt w:val="bullet"/>
      <w:lvlText w:val=""/>
      <w:lvlJc w:val="left"/>
      <w:pPr>
        <w:tabs>
          <w:tab w:val="num" w:pos="720"/>
        </w:tabs>
        <w:ind w:left="720" w:hanging="360"/>
      </w:pPr>
      <w:rPr>
        <w:rFonts w:ascii="Symbol" w:hAnsi="Symbol" w:hint="default"/>
        <w:b w:val="0"/>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DE439E2"/>
    <w:multiLevelType w:val="hybridMultilevel"/>
    <w:tmpl w:val="9D86943A"/>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9261E78"/>
    <w:multiLevelType w:val="hybridMultilevel"/>
    <w:tmpl w:val="0EB0E2F2"/>
    <w:lvl w:ilvl="0" w:tplc="23FA8002">
      <w:start w:val="1"/>
      <w:numFmt w:val="bullet"/>
      <w:lvlText w:val=""/>
      <w:lvlJc w:val="left"/>
      <w:pPr>
        <w:tabs>
          <w:tab w:val="num" w:pos="1440"/>
        </w:tabs>
        <w:ind w:left="144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215286"/>
    <w:multiLevelType w:val="hybridMultilevel"/>
    <w:tmpl w:val="306852A2"/>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13B1C65"/>
    <w:multiLevelType w:val="hybridMultilevel"/>
    <w:tmpl w:val="FBDCDA6A"/>
    <w:lvl w:ilvl="0" w:tplc="39F27190">
      <w:start w:val="1"/>
      <w:numFmt w:val="bullet"/>
      <w:lvlText w:val=""/>
      <w:lvlJc w:val="left"/>
      <w:pPr>
        <w:tabs>
          <w:tab w:val="num" w:pos="720"/>
        </w:tabs>
        <w:ind w:left="720" w:hanging="360"/>
      </w:pPr>
      <w:rPr>
        <w:rFonts w:ascii="Symbol" w:hAnsi="Symbol" w:hint="default"/>
        <w:b w:val="0"/>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42254EB"/>
    <w:multiLevelType w:val="hybridMultilevel"/>
    <w:tmpl w:val="153ACCC2"/>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6763FF2"/>
    <w:multiLevelType w:val="hybridMultilevel"/>
    <w:tmpl w:val="D5FA5FB8"/>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9055D64"/>
    <w:multiLevelType w:val="hybridMultilevel"/>
    <w:tmpl w:val="1624BB22"/>
    <w:lvl w:ilvl="0" w:tplc="39F27190">
      <w:start w:val="1"/>
      <w:numFmt w:val="bullet"/>
      <w:lvlText w:val=""/>
      <w:lvlJc w:val="left"/>
      <w:pPr>
        <w:tabs>
          <w:tab w:val="num" w:pos="720"/>
        </w:tabs>
        <w:ind w:left="720" w:hanging="360"/>
      </w:pPr>
      <w:rPr>
        <w:rFonts w:ascii="Symbol" w:hAnsi="Symbol" w:hint="default"/>
        <w:b w:val="0"/>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D51252C"/>
    <w:multiLevelType w:val="hybridMultilevel"/>
    <w:tmpl w:val="99BC44D4"/>
    <w:lvl w:ilvl="0" w:tplc="39F27190">
      <w:start w:val="1"/>
      <w:numFmt w:val="bullet"/>
      <w:lvlText w:val=""/>
      <w:lvlJc w:val="left"/>
      <w:pPr>
        <w:tabs>
          <w:tab w:val="num" w:pos="720"/>
        </w:tabs>
        <w:ind w:left="720" w:hanging="360"/>
      </w:pPr>
      <w:rPr>
        <w:rFonts w:ascii="Symbol" w:hAnsi="Symbol" w:hint="default"/>
        <w:b w:val="0"/>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E1816B0"/>
    <w:multiLevelType w:val="hybridMultilevel"/>
    <w:tmpl w:val="435C9A6C"/>
    <w:lvl w:ilvl="0" w:tplc="39F27190">
      <w:start w:val="1"/>
      <w:numFmt w:val="bullet"/>
      <w:lvlText w:val=""/>
      <w:lvlJc w:val="left"/>
      <w:pPr>
        <w:tabs>
          <w:tab w:val="num" w:pos="720"/>
        </w:tabs>
        <w:ind w:left="720" w:hanging="360"/>
      </w:pPr>
      <w:rPr>
        <w:rFonts w:ascii="Symbol" w:hAnsi="Symbol" w:hint="default"/>
        <w:b w:val="0"/>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41004C3"/>
    <w:multiLevelType w:val="hybridMultilevel"/>
    <w:tmpl w:val="C8D67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4485B99"/>
    <w:multiLevelType w:val="hybridMultilevel"/>
    <w:tmpl w:val="99086CEC"/>
    <w:lvl w:ilvl="0" w:tplc="23FA8002">
      <w:start w:val="1"/>
      <w:numFmt w:val="bullet"/>
      <w:lvlText w:val=""/>
      <w:lvlJc w:val="left"/>
      <w:pPr>
        <w:tabs>
          <w:tab w:val="num" w:pos="1440"/>
        </w:tabs>
        <w:ind w:left="144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FA37FE9"/>
    <w:multiLevelType w:val="hybridMultilevel"/>
    <w:tmpl w:val="ABA2EA46"/>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3A37BF9"/>
    <w:multiLevelType w:val="hybridMultilevel"/>
    <w:tmpl w:val="C7CC93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63609A"/>
    <w:multiLevelType w:val="hybridMultilevel"/>
    <w:tmpl w:val="652CA854"/>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F9845C1"/>
    <w:multiLevelType w:val="hybridMultilevel"/>
    <w:tmpl w:val="632AD764"/>
    <w:lvl w:ilvl="0" w:tplc="39F27190">
      <w:start w:val="1"/>
      <w:numFmt w:val="bullet"/>
      <w:lvlText w:val=""/>
      <w:lvlJc w:val="left"/>
      <w:pPr>
        <w:tabs>
          <w:tab w:val="num" w:pos="720"/>
        </w:tabs>
        <w:ind w:left="720" w:hanging="360"/>
      </w:pPr>
      <w:rPr>
        <w:rFonts w:ascii="Symbol" w:hAnsi="Symbol" w:hint="default"/>
        <w:b w:val="0"/>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12"/>
  </w:num>
  <w:num w:numId="4">
    <w:abstractNumId w:val="21"/>
  </w:num>
  <w:num w:numId="5">
    <w:abstractNumId w:val="4"/>
  </w:num>
  <w:num w:numId="6">
    <w:abstractNumId w:val="23"/>
  </w:num>
  <w:num w:numId="7">
    <w:abstractNumId w:val="20"/>
  </w:num>
  <w:num w:numId="8">
    <w:abstractNumId w:val="6"/>
  </w:num>
  <w:num w:numId="9">
    <w:abstractNumId w:val="11"/>
  </w:num>
  <w:num w:numId="10">
    <w:abstractNumId w:val="22"/>
  </w:num>
  <w:num w:numId="11">
    <w:abstractNumId w:val="5"/>
  </w:num>
  <w:num w:numId="12">
    <w:abstractNumId w:val="1"/>
  </w:num>
  <w:num w:numId="13">
    <w:abstractNumId w:val="8"/>
  </w:num>
  <w:num w:numId="14">
    <w:abstractNumId w:val="16"/>
  </w:num>
  <w:num w:numId="15">
    <w:abstractNumId w:val="24"/>
  </w:num>
  <w:num w:numId="16">
    <w:abstractNumId w:val="13"/>
  </w:num>
  <w:num w:numId="17">
    <w:abstractNumId w:val="0"/>
  </w:num>
  <w:num w:numId="18">
    <w:abstractNumId w:val="15"/>
  </w:num>
  <w:num w:numId="19">
    <w:abstractNumId w:val="25"/>
  </w:num>
  <w:num w:numId="20">
    <w:abstractNumId w:val="18"/>
  </w:num>
  <w:num w:numId="21">
    <w:abstractNumId w:val="2"/>
  </w:num>
  <w:num w:numId="22">
    <w:abstractNumId w:val="10"/>
  </w:num>
  <w:num w:numId="23">
    <w:abstractNumId w:val="19"/>
  </w:num>
  <w:num w:numId="24">
    <w:abstractNumId w:val="9"/>
  </w:num>
  <w:num w:numId="25">
    <w:abstractNumId w:val="14"/>
  </w:num>
  <w:num w:numId="26">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30A3"/>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BC6"/>
    <w:rsid w:val="00056F5F"/>
    <w:rsid w:val="000576EE"/>
    <w:rsid w:val="00057A74"/>
    <w:rsid w:val="00057ACA"/>
    <w:rsid w:val="000605C6"/>
    <w:rsid w:val="000632DC"/>
    <w:rsid w:val="00064565"/>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9FC"/>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67FD4"/>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59E"/>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069"/>
    <w:rsid w:val="0025112D"/>
    <w:rsid w:val="00252A62"/>
    <w:rsid w:val="00252E08"/>
    <w:rsid w:val="002550C0"/>
    <w:rsid w:val="00255923"/>
    <w:rsid w:val="0026098D"/>
    <w:rsid w:val="00262A5B"/>
    <w:rsid w:val="0026321D"/>
    <w:rsid w:val="002648C5"/>
    <w:rsid w:val="002701C3"/>
    <w:rsid w:val="00273A27"/>
    <w:rsid w:val="002757C0"/>
    <w:rsid w:val="002757E6"/>
    <w:rsid w:val="002763BE"/>
    <w:rsid w:val="002767E1"/>
    <w:rsid w:val="00280A74"/>
    <w:rsid w:val="00281069"/>
    <w:rsid w:val="0028126D"/>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379A"/>
    <w:rsid w:val="002E52FE"/>
    <w:rsid w:val="002E5C29"/>
    <w:rsid w:val="002E5E30"/>
    <w:rsid w:val="002F1E32"/>
    <w:rsid w:val="002F38E2"/>
    <w:rsid w:val="002F553F"/>
    <w:rsid w:val="002F5E7B"/>
    <w:rsid w:val="002F69C9"/>
    <w:rsid w:val="002F7938"/>
    <w:rsid w:val="003009B2"/>
    <w:rsid w:val="00300D76"/>
    <w:rsid w:val="003029A4"/>
    <w:rsid w:val="00304159"/>
    <w:rsid w:val="003058B6"/>
    <w:rsid w:val="00307873"/>
    <w:rsid w:val="0030787D"/>
    <w:rsid w:val="00310FCF"/>
    <w:rsid w:val="003110AF"/>
    <w:rsid w:val="0031180A"/>
    <w:rsid w:val="003121F6"/>
    <w:rsid w:val="00312315"/>
    <w:rsid w:val="0031275B"/>
    <w:rsid w:val="0031298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09C"/>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372A"/>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05524"/>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07D6"/>
    <w:rsid w:val="004344AD"/>
    <w:rsid w:val="00434724"/>
    <w:rsid w:val="0043663C"/>
    <w:rsid w:val="00437D19"/>
    <w:rsid w:val="0044016D"/>
    <w:rsid w:val="004423BC"/>
    <w:rsid w:val="004442F0"/>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45B"/>
    <w:rsid w:val="0048278F"/>
    <w:rsid w:val="00484149"/>
    <w:rsid w:val="00485012"/>
    <w:rsid w:val="0048501F"/>
    <w:rsid w:val="00485066"/>
    <w:rsid w:val="0048563A"/>
    <w:rsid w:val="00486FBD"/>
    <w:rsid w:val="00487B1A"/>
    <w:rsid w:val="00490326"/>
    <w:rsid w:val="004909DD"/>
    <w:rsid w:val="00491326"/>
    <w:rsid w:val="00491852"/>
    <w:rsid w:val="00492D1A"/>
    <w:rsid w:val="00493733"/>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C7DA6"/>
    <w:rsid w:val="004D2744"/>
    <w:rsid w:val="004D52E7"/>
    <w:rsid w:val="004D5460"/>
    <w:rsid w:val="004E1F5A"/>
    <w:rsid w:val="004E2B37"/>
    <w:rsid w:val="004E2C34"/>
    <w:rsid w:val="004E51BB"/>
    <w:rsid w:val="004E5828"/>
    <w:rsid w:val="004E5E3B"/>
    <w:rsid w:val="004E5F21"/>
    <w:rsid w:val="004E7054"/>
    <w:rsid w:val="004F1821"/>
    <w:rsid w:val="004F31F3"/>
    <w:rsid w:val="004F4D66"/>
    <w:rsid w:val="004F6737"/>
    <w:rsid w:val="004F7843"/>
    <w:rsid w:val="004F7C41"/>
    <w:rsid w:val="00500474"/>
    <w:rsid w:val="00500CEB"/>
    <w:rsid w:val="0050386A"/>
    <w:rsid w:val="00503BCC"/>
    <w:rsid w:val="00505D2D"/>
    <w:rsid w:val="0050755E"/>
    <w:rsid w:val="0051221F"/>
    <w:rsid w:val="00513106"/>
    <w:rsid w:val="00514DFB"/>
    <w:rsid w:val="00516688"/>
    <w:rsid w:val="00516C48"/>
    <w:rsid w:val="0052009C"/>
    <w:rsid w:val="00520DBA"/>
    <w:rsid w:val="00521403"/>
    <w:rsid w:val="0052140F"/>
    <w:rsid w:val="00522D6D"/>
    <w:rsid w:val="00525C65"/>
    <w:rsid w:val="005265E9"/>
    <w:rsid w:val="005271EF"/>
    <w:rsid w:val="00531D4F"/>
    <w:rsid w:val="00532E67"/>
    <w:rsid w:val="00534585"/>
    <w:rsid w:val="0053579D"/>
    <w:rsid w:val="00535C4D"/>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E54"/>
    <w:rsid w:val="0058151B"/>
    <w:rsid w:val="00582D30"/>
    <w:rsid w:val="00583EBD"/>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4786"/>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23DF"/>
    <w:rsid w:val="00603309"/>
    <w:rsid w:val="00604507"/>
    <w:rsid w:val="006114B8"/>
    <w:rsid w:val="00612DF4"/>
    <w:rsid w:val="00615B38"/>
    <w:rsid w:val="006166F2"/>
    <w:rsid w:val="006218BD"/>
    <w:rsid w:val="006236F9"/>
    <w:rsid w:val="0062464C"/>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671F2"/>
    <w:rsid w:val="0067094F"/>
    <w:rsid w:val="00672498"/>
    <w:rsid w:val="00673248"/>
    <w:rsid w:val="00673A3F"/>
    <w:rsid w:val="00674651"/>
    <w:rsid w:val="006754B5"/>
    <w:rsid w:val="00675F14"/>
    <w:rsid w:val="00677131"/>
    <w:rsid w:val="006806C8"/>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5022"/>
    <w:rsid w:val="006C762F"/>
    <w:rsid w:val="006D0219"/>
    <w:rsid w:val="006D0EA4"/>
    <w:rsid w:val="006D447D"/>
    <w:rsid w:val="006D72A3"/>
    <w:rsid w:val="006E14A7"/>
    <w:rsid w:val="006E196E"/>
    <w:rsid w:val="006E35F9"/>
    <w:rsid w:val="006E41FA"/>
    <w:rsid w:val="006E4A38"/>
    <w:rsid w:val="006E5BFF"/>
    <w:rsid w:val="006F06C2"/>
    <w:rsid w:val="006F1300"/>
    <w:rsid w:val="006F177C"/>
    <w:rsid w:val="006F270A"/>
    <w:rsid w:val="006F3ABC"/>
    <w:rsid w:val="006F54A4"/>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35886"/>
    <w:rsid w:val="00736062"/>
    <w:rsid w:val="00742D23"/>
    <w:rsid w:val="0074329E"/>
    <w:rsid w:val="00743CD8"/>
    <w:rsid w:val="00745456"/>
    <w:rsid w:val="0074553B"/>
    <w:rsid w:val="0074604D"/>
    <w:rsid w:val="00747925"/>
    <w:rsid w:val="00750BC9"/>
    <w:rsid w:val="00751F74"/>
    <w:rsid w:val="00754C93"/>
    <w:rsid w:val="007613C1"/>
    <w:rsid w:val="00762758"/>
    <w:rsid w:val="007632C1"/>
    <w:rsid w:val="00763354"/>
    <w:rsid w:val="007650EF"/>
    <w:rsid w:val="007651D5"/>
    <w:rsid w:val="007660A8"/>
    <w:rsid w:val="00766BAC"/>
    <w:rsid w:val="00770DE2"/>
    <w:rsid w:val="0077263A"/>
    <w:rsid w:val="00772900"/>
    <w:rsid w:val="00772F03"/>
    <w:rsid w:val="007731D7"/>
    <w:rsid w:val="00774093"/>
    <w:rsid w:val="00775A4C"/>
    <w:rsid w:val="007820A2"/>
    <w:rsid w:val="00782A7B"/>
    <w:rsid w:val="0078312E"/>
    <w:rsid w:val="00783B17"/>
    <w:rsid w:val="00787C88"/>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4152"/>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26A4"/>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5FC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14"/>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08D4"/>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478B"/>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546C"/>
    <w:rsid w:val="00927089"/>
    <w:rsid w:val="00927E6F"/>
    <w:rsid w:val="00930CB5"/>
    <w:rsid w:val="00931C46"/>
    <w:rsid w:val="00935F9F"/>
    <w:rsid w:val="00936321"/>
    <w:rsid w:val="00937A40"/>
    <w:rsid w:val="009405D2"/>
    <w:rsid w:val="00940B2C"/>
    <w:rsid w:val="0094286D"/>
    <w:rsid w:val="00942C33"/>
    <w:rsid w:val="00943247"/>
    <w:rsid w:val="00943DAB"/>
    <w:rsid w:val="0094443B"/>
    <w:rsid w:val="00944CCE"/>
    <w:rsid w:val="009505D8"/>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77282"/>
    <w:rsid w:val="009811AE"/>
    <w:rsid w:val="009825DA"/>
    <w:rsid w:val="00983D17"/>
    <w:rsid w:val="00984CCD"/>
    <w:rsid w:val="00985F64"/>
    <w:rsid w:val="009875CD"/>
    <w:rsid w:val="00987E6A"/>
    <w:rsid w:val="00991045"/>
    <w:rsid w:val="009914DA"/>
    <w:rsid w:val="00992479"/>
    <w:rsid w:val="00992717"/>
    <w:rsid w:val="00993909"/>
    <w:rsid w:val="00995144"/>
    <w:rsid w:val="0099601D"/>
    <w:rsid w:val="00996949"/>
    <w:rsid w:val="009A198A"/>
    <w:rsid w:val="009A1F64"/>
    <w:rsid w:val="009A25AF"/>
    <w:rsid w:val="009A7CB5"/>
    <w:rsid w:val="009B0563"/>
    <w:rsid w:val="009B109E"/>
    <w:rsid w:val="009B1444"/>
    <w:rsid w:val="009B30E9"/>
    <w:rsid w:val="009B37EB"/>
    <w:rsid w:val="009B5642"/>
    <w:rsid w:val="009B5ED6"/>
    <w:rsid w:val="009B7D22"/>
    <w:rsid w:val="009C13DC"/>
    <w:rsid w:val="009C30DD"/>
    <w:rsid w:val="009C4657"/>
    <w:rsid w:val="009C69A2"/>
    <w:rsid w:val="009C69D0"/>
    <w:rsid w:val="009D0199"/>
    <w:rsid w:val="009D12E6"/>
    <w:rsid w:val="009D2B91"/>
    <w:rsid w:val="009D2E5D"/>
    <w:rsid w:val="009D6118"/>
    <w:rsid w:val="009D6D35"/>
    <w:rsid w:val="009E037F"/>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1BF"/>
    <w:rsid w:val="00AB2A7C"/>
    <w:rsid w:val="00AB5637"/>
    <w:rsid w:val="00AB5876"/>
    <w:rsid w:val="00AB5944"/>
    <w:rsid w:val="00AB670B"/>
    <w:rsid w:val="00AB72AD"/>
    <w:rsid w:val="00AC4349"/>
    <w:rsid w:val="00AC4C84"/>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2793A"/>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1A6B"/>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050A"/>
    <w:rsid w:val="00B816D5"/>
    <w:rsid w:val="00B81CBB"/>
    <w:rsid w:val="00B82C7C"/>
    <w:rsid w:val="00B835EF"/>
    <w:rsid w:val="00B84E1A"/>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27C09"/>
    <w:rsid w:val="00C31285"/>
    <w:rsid w:val="00C351F3"/>
    <w:rsid w:val="00C35F33"/>
    <w:rsid w:val="00C37837"/>
    <w:rsid w:val="00C4089C"/>
    <w:rsid w:val="00C41F90"/>
    <w:rsid w:val="00C422E7"/>
    <w:rsid w:val="00C44C5A"/>
    <w:rsid w:val="00C459CC"/>
    <w:rsid w:val="00C4640E"/>
    <w:rsid w:val="00C46541"/>
    <w:rsid w:val="00C50D9F"/>
    <w:rsid w:val="00C51BFC"/>
    <w:rsid w:val="00C533EE"/>
    <w:rsid w:val="00C53F37"/>
    <w:rsid w:val="00C57FBA"/>
    <w:rsid w:val="00C63FE4"/>
    <w:rsid w:val="00C643F6"/>
    <w:rsid w:val="00C64758"/>
    <w:rsid w:val="00C66F66"/>
    <w:rsid w:val="00C6799C"/>
    <w:rsid w:val="00C70A56"/>
    <w:rsid w:val="00C70B42"/>
    <w:rsid w:val="00C70F69"/>
    <w:rsid w:val="00C727F0"/>
    <w:rsid w:val="00C72DA7"/>
    <w:rsid w:val="00C74ECF"/>
    <w:rsid w:val="00C760B9"/>
    <w:rsid w:val="00C765F7"/>
    <w:rsid w:val="00C80301"/>
    <w:rsid w:val="00C81209"/>
    <w:rsid w:val="00C814C3"/>
    <w:rsid w:val="00C81A9C"/>
    <w:rsid w:val="00C8489B"/>
    <w:rsid w:val="00C84E90"/>
    <w:rsid w:val="00C85CCD"/>
    <w:rsid w:val="00C861C7"/>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34A"/>
    <w:rsid w:val="00CB59E6"/>
    <w:rsid w:val="00CB78F0"/>
    <w:rsid w:val="00CC09CA"/>
    <w:rsid w:val="00CC1D9B"/>
    <w:rsid w:val="00CC2391"/>
    <w:rsid w:val="00CC24AD"/>
    <w:rsid w:val="00CC425D"/>
    <w:rsid w:val="00CC4B55"/>
    <w:rsid w:val="00CC5FB6"/>
    <w:rsid w:val="00CC651B"/>
    <w:rsid w:val="00CC6628"/>
    <w:rsid w:val="00CC6BB7"/>
    <w:rsid w:val="00CC6CC7"/>
    <w:rsid w:val="00CD2B7B"/>
    <w:rsid w:val="00CD305B"/>
    <w:rsid w:val="00CD7DE9"/>
    <w:rsid w:val="00CE087F"/>
    <w:rsid w:val="00CE124B"/>
    <w:rsid w:val="00CE19F7"/>
    <w:rsid w:val="00CE4132"/>
    <w:rsid w:val="00CE4750"/>
    <w:rsid w:val="00CE617A"/>
    <w:rsid w:val="00CF3A9E"/>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2804"/>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D700F"/>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363B2"/>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76059"/>
    <w:rsid w:val="00E81D0E"/>
    <w:rsid w:val="00E83FA4"/>
    <w:rsid w:val="00E91D33"/>
    <w:rsid w:val="00E91D97"/>
    <w:rsid w:val="00E91ECB"/>
    <w:rsid w:val="00E9393B"/>
    <w:rsid w:val="00E95EB0"/>
    <w:rsid w:val="00E96C7A"/>
    <w:rsid w:val="00EA014E"/>
    <w:rsid w:val="00EA21A7"/>
    <w:rsid w:val="00EA2C0F"/>
    <w:rsid w:val="00EB1BF1"/>
    <w:rsid w:val="00EB1F1C"/>
    <w:rsid w:val="00EB2E2E"/>
    <w:rsid w:val="00EB3B52"/>
    <w:rsid w:val="00EB3ECA"/>
    <w:rsid w:val="00EB54CD"/>
    <w:rsid w:val="00EB6A7F"/>
    <w:rsid w:val="00EC3A2F"/>
    <w:rsid w:val="00EC5BD1"/>
    <w:rsid w:val="00EC6431"/>
    <w:rsid w:val="00ED12BB"/>
    <w:rsid w:val="00ED32EB"/>
    <w:rsid w:val="00ED3A5C"/>
    <w:rsid w:val="00ED7D2E"/>
    <w:rsid w:val="00EE113E"/>
    <w:rsid w:val="00EE2C3F"/>
    <w:rsid w:val="00EE2F90"/>
    <w:rsid w:val="00EE4964"/>
    <w:rsid w:val="00EE5FA8"/>
    <w:rsid w:val="00EE6774"/>
    <w:rsid w:val="00EE723F"/>
    <w:rsid w:val="00EF02DE"/>
    <w:rsid w:val="00EF43CA"/>
    <w:rsid w:val="00EF4E69"/>
    <w:rsid w:val="00EF4FE6"/>
    <w:rsid w:val="00F003C5"/>
    <w:rsid w:val="00F00F79"/>
    <w:rsid w:val="00F02722"/>
    <w:rsid w:val="00F027A6"/>
    <w:rsid w:val="00F02D0B"/>
    <w:rsid w:val="00F02DA5"/>
    <w:rsid w:val="00F046E4"/>
    <w:rsid w:val="00F0622C"/>
    <w:rsid w:val="00F06BFF"/>
    <w:rsid w:val="00F07D6B"/>
    <w:rsid w:val="00F11304"/>
    <w:rsid w:val="00F136DA"/>
    <w:rsid w:val="00F15651"/>
    <w:rsid w:val="00F16F3E"/>
    <w:rsid w:val="00F17958"/>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5A7C"/>
    <w:rsid w:val="00F86396"/>
    <w:rsid w:val="00F86C92"/>
    <w:rsid w:val="00F87CF0"/>
    <w:rsid w:val="00F87E01"/>
    <w:rsid w:val="00F9004C"/>
    <w:rsid w:val="00F91258"/>
    <w:rsid w:val="00F9292C"/>
    <w:rsid w:val="00F93C48"/>
    <w:rsid w:val="00F93D46"/>
    <w:rsid w:val="00F9402D"/>
    <w:rsid w:val="00F94AD0"/>
    <w:rsid w:val="00F955C6"/>
    <w:rsid w:val="00FA0F9F"/>
    <w:rsid w:val="00FA2D9E"/>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1069"/>
    <w:pPr>
      <w:spacing w:line="276" w:lineRule="auto"/>
      <w:jc w:val="both"/>
    </w:pPr>
    <w:rPr>
      <w:rFonts w:ascii="Arial" w:hAnsi="Arial"/>
    </w:r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6E5BFF"/>
    <w:pPr>
      <w:spacing w:line="240" w:lineRule="auto"/>
      <w:jc w:val="center"/>
    </w:pPr>
    <w:rPr>
      <w:smallCaps/>
      <w:color w:val="365F91"/>
      <w:sz w:val="48"/>
      <w:szCs w:val="48"/>
    </w:rPr>
  </w:style>
  <w:style w:type="character" w:customStyle="1" w:styleId="TitleChar">
    <w:name w:val="Title Char"/>
    <w:link w:val="Title"/>
    <w:uiPriority w:val="10"/>
    <w:rsid w:val="006E5BFF"/>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cs="Arial"/>
    </w:rPr>
  </w:style>
  <w:style w:type="character" w:styleId="Hyperlink">
    <w:name w:val="Hyperlink"/>
    <w:uiPriority w:val="99"/>
    <w:rsid w:val="00787C88"/>
    <w:rPr>
      <w:color w:val="0000FF"/>
      <w:u w:val="single"/>
    </w:rPr>
  </w:style>
  <w:style w:type="character" w:customStyle="1" w:styleId="BulletsChar">
    <w:name w:val="Bullets Char"/>
    <w:link w:val="Bullets"/>
    <w:rsid w:val="001D4A0C"/>
    <w:rPr>
      <w:rFonts w:ascii="Arial" w:hAnsi="Arial" w:cs="Arial"/>
    </w:rPr>
  </w:style>
  <w:style w:type="paragraph" w:styleId="TOC1">
    <w:name w:val="toc 1"/>
    <w:basedOn w:val="Normal"/>
    <w:next w:val="Normal"/>
    <w:autoRedefine/>
    <w:uiPriority w:val="39"/>
    <w:rsid w:val="00787C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1069"/>
    <w:pPr>
      <w:spacing w:line="276" w:lineRule="auto"/>
      <w:jc w:val="both"/>
    </w:pPr>
    <w:rPr>
      <w:rFonts w:ascii="Arial" w:hAnsi="Arial"/>
    </w:r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6E5BFF"/>
    <w:pPr>
      <w:spacing w:line="240" w:lineRule="auto"/>
      <w:jc w:val="center"/>
    </w:pPr>
    <w:rPr>
      <w:smallCaps/>
      <w:color w:val="365F91"/>
      <w:sz w:val="48"/>
      <w:szCs w:val="48"/>
    </w:rPr>
  </w:style>
  <w:style w:type="character" w:customStyle="1" w:styleId="TitleChar">
    <w:name w:val="Title Char"/>
    <w:link w:val="Title"/>
    <w:uiPriority w:val="10"/>
    <w:rsid w:val="006E5BFF"/>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cs="Arial"/>
    </w:rPr>
  </w:style>
  <w:style w:type="character" w:styleId="Hyperlink">
    <w:name w:val="Hyperlink"/>
    <w:uiPriority w:val="99"/>
    <w:rsid w:val="00787C88"/>
    <w:rPr>
      <w:color w:val="0000FF"/>
      <w:u w:val="single"/>
    </w:rPr>
  </w:style>
  <w:style w:type="character" w:customStyle="1" w:styleId="BulletsChar">
    <w:name w:val="Bullets Char"/>
    <w:link w:val="Bullets"/>
    <w:rsid w:val="001D4A0C"/>
    <w:rPr>
      <w:rFonts w:ascii="Arial" w:hAnsi="Arial" w:cs="Arial"/>
    </w:rPr>
  </w:style>
  <w:style w:type="paragraph" w:styleId="TOC1">
    <w:name w:val="toc 1"/>
    <w:basedOn w:val="Normal"/>
    <w:next w:val="Normal"/>
    <w:autoRedefine/>
    <w:uiPriority w:val="39"/>
    <w:rsid w:val="00787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89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ABCCompan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E7447-F503-4FD2-976E-660EF6D4E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Department Plan</vt:lpstr>
    </vt:vector>
  </TitlesOfParts>
  <Company>Altius IT</Company>
  <LinksUpToDate>false</LinksUpToDate>
  <CharactersWithSpaces>9272</CharactersWithSpaces>
  <SharedDoc>false</SharedDoc>
  <HLinks>
    <vt:vector size="48" baseType="variant">
      <vt:variant>
        <vt:i4>1572920</vt:i4>
      </vt:variant>
      <vt:variant>
        <vt:i4>41</vt:i4>
      </vt:variant>
      <vt:variant>
        <vt:i4>0</vt:i4>
      </vt:variant>
      <vt:variant>
        <vt:i4>5</vt:i4>
      </vt:variant>
      <vt:variant>
        <vt:lpwstr/>
      </vt:variant>
      <vt:variant>
        <vt:lpwstr>_Toc335895718</vt:lpwstr>
      </vt:variant>
      <vt:variant>
        <vt:i4>1572920</vt:i4>
      </vt:variant>
      <vt:variant>
        <vt:i4>35</vt:i4>
      </vt:variant>
      <vt:variant>
        <vt:i4>0</vt:i4>
      </vt:variant>
      <vt:variant>
        <vt:i4>5</vt:i4>
      </vt:variant>
      <vt:variant>
        <vt:lpwstr/>
      </vt:variant>
      <vt:variant>
        <vt:lpwstr>_Toc335895717</vt:lpwstr>
      </vt:variant>
      <vt:variant>
        <vt:i4>1572920</vt:i4>
      </vt:variant>
      <vt:variant>
        <vt:i4>29</vt:i4>
      </vt:variant>
      <vt:variant>
        <vt:i4>0</vt:i4>
      </vt:variant>
      <vt:variant>
        <vt:i4>5</vt:i4>
      </vt:variant>
      <vt:variant>
        <vt:lpwstr/>
      </vt:variant>
      <vt:variant>
        <vt:lpwstr>_Toc335895716</vt:lpwstr>
      </vt:variant>
      <vt:variant>
        <vt:i4>1572920</vt:i4>
      </vt:variant>
      <vt:variant>
        <vt:i4>23</vt:i4>
      </vt:variant>
      <vt:variant>
        <vt:i4>0</vt:i4>
      </vt:variant>
      <vt:variant>
        <vt:i4>5</vt:i4>
      </vt:variant>
      <vt:variant>
        <vt:lpwstr/>
      </vt:variant>
      <vt:variant>
        <vt:lpwstr>_Toc335895715</vt:lpwstr>
      </vt:variant>
      <vt:variant>
        <vt:i4>1572920</vt:i4>
      </vt:variant>
      <vt:variant>
        <vt:i4>17</vt:i4>
      </vt:variant>
      <vt:variant>
        <vt:i4>0</vt:i4>
      </vt:variant>
      <vt:variant>
        <vt:i4>5</vt:i4>
      </vt:variant>
      <vt:variant>
        <vt:lpwstr/>
      </vt:variant>
      <vt:variant>
        <vt:lpwstr>_Toc335895714</vt:lpwstr>
      </vt:variant>
      <vt:variant>
        <vt:i4>1572920</vt:i4>
      </vt:variant>
      <vt:variant>
        <vt:i4>11</vt:i4>
      </vt:variant>
      <vt:variant>
        <vt:i4>0</vt:i4>
      </vt:variant>
      <vt:variant>
        <vt:i4>5</vt:i4>
      </vt:variant>
      <vt:variant>
        <vt:lpwstr/>
      </vt:variant>
      <vt:variant>
        <vt:lpwstr>_Toc335895713</vt:lpwstr>
      </vt:variant>
      <vt:variant>
        <vt:i4>1572920</vt:i4>
      </vt:variant>
      <vt:variant>
        <vt:i4>5</vt:i4>
      </vt:variant>
      <vt:variant>
        <vt:i4>0</vt:i4>
      </vt:variant>
      <vt:variant>
        <vt:i4>5</vt:i4>
      </vt:variant>
      <vt:variant>
        <vt:lpwstr/>
      </vt:variant>
      <vt:variant>
        <vt:lpwstr>_Toc335895712</vt:lpwstr>
      </vt:variant>
      <vt:variant>
        <vt:i4>3538986</vt:i4>
      </vt:variant>
      <vt:variant>
        <vt:i4>0</vt:i4>
      </vt:variant>
      <vt:variant>
        <vt:i4>0</vt:i4>
      </vt:variant>
      <vt:variant>
        <vt:i4>5</vt:i4>
      </vt:variant>
      <vt:variant>
        <vt:lpwstr>http://www.abccompany.com/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Plan</dc:title>
  <dc:creator>Altius IT</dc:creator>
  <cp:lastModifiedBy>Altius IT</cp:lastModifiedBy>
  <cp:revision>3</cp:revision>
  <cp:lastPrinted>2012-07-23T23:36:00Z</cp:lastPrinted>
  <dcterms:created xsi:type="dcterms:W3CDTF">2019-03-13T21:50:00Z</dcterms:created>
  <dcterms:modified xsi:type="dcterms:W3CDTF">2019-03-14T00:58:00Z</dcterms:modified>
</cp:coreProperties>
</file>