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E8688F" w:rsidP="00B176F3">
      <w:pPr>
        <w:pStyle w:val="Title"/>
        <w:rPr>
          <w:rStyle w:val="Emphasis"/>
          <w:b w:val="0"/>
          <w:i w:val="0"/>
          <w:spacing w:val="0"/>
        </w:rPr>
      </w:pPr>
      <w:r>
        <w:rPr>
          <w:rStyle w:val="Emphasis"/>
          <w:b w:val="0"/>
          <w:i w:val="0"/>
          <w:spacing w:val="0"/>
        </w:rPr>
        <w:t xml:space="preserve">Data </w:t>
      </w:r>
      <w:r w:rsidR="00F529B5">
        <w:rPr>
          <w:rStyle w:val="Emphasis"/>
          <w:b w:val="0"/>
          <w:i w:val="0"/>
          <w:spacing w:val="0"/>
        </w:rPr>
        <w:t>Privacy</w:t>
      </w:r>
      <w:r w:rsidR="006E42D2">
        <w:rPr>
          <w:rStyle w:val="Emphasis"/>
          <w:b w:val="0"/>
          <w:i w:val="0"/>
          <w:spacing w:val="0"/>
        </w:rPr>
        <w:t xml:space="preserve">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F529B5" w:rsidP="00595AE0">
      <w:pPr>
        <w:rPr>
          <w:rFonts w:ascii="Arial" w:hAnsi="Arial" w:cs="Arial"/>
        </w:rPr>
      </w:pPr>
      <w:r w:rsidRPr="00F529B5">
        <w:rPr>
          <w:rFonts w:ascii="Arial" w:hAnsi="Arial" w:cs="Arial"/>
        </w:rPr>
        <w:t>ABC Company’s computer systems and related devices collect and record activity for business purposes.  This information should not be disclosed to unauthorized individuals.</w:t>
      </w:r>
    </w:p>
    <w:p w:rsidR="004A7121" w:rsidRPr="00557ACD" w:rsidRDefault="000C66B7" w:rsidP="00557ACD">
      <w:pPr>
        <w:pStyle w:val="Heading1"/>
      </w:pPr>
      <w:r w:rsidRPr="00557ACD">
        <w:t>II. Purpose</w:t>
      </w:r>
    </w:p>
    <w:p w:rsidR="00E665F0" w:rsidRPr="00E665F0" w:rsidRDefault="00F529B5" w:rsidP="001C116C">
      <w:pPr>
        <w:rPr>
          <w:rFonts w:ascii="Arial" w:hAnsi="Arial" w:cs="Arial"/>
        </w:rPr>
      </w:pPr>
      <w:r w:rsidRPr="00F529B5">
        <w:rPr>
          <w:rFonts w:ascii="Arial" w:hAnsi="Arial" w:cs="Arial"/>
        </w:rPr>
        <w:t>This policy establishes general privacy requirements for information automatically generated by computer systems and network devices, including systems and devices involved in the transmission and storage of voice data.  The policy further delimits the conditions under which network data may be disclosed.</w:t>
      </w:r>
    </w:p>
    <w:p w:rsidR="008101F1" w:rsidRPr="000576EE" w:rsidRDefault="00C06C4E" w:rsidP="00557ACD">
      <w:pPr>
        <w:pStyle w:val="Heading1"/>
      </w:pPr>
      <w:r w:rsidRPr="000576EE">
        <w:t>III. Scope</w:t>
      </w:r>
    </w:p>
    <w:p w:rsidR="00F81D37" w:rsidRPr="000576EE" w:rsidRDefault="001E6E7A" w:rsidP="00F81D37">
      <w:pPr>
        <w:rPr>
          <w:rFonts w:ascii="Arial" w:hAnsi="Arial" w:cs="Arial"/>
        </w:rPr>
      </w:pPr>
      <w:r w:rsidRPr="001E6E7A">
        <w:rPr>
          <w:rFonts w:ascii="Arial" w:hAnsi="Arial" w:cs="Arial"/>
        </w:rPr>
        <w:t xml:space="preserve">This policy applies to all ABC Company </w:t>
      </w:r>
      <w:r>
        <w:rPr>
          <w:rFonts w:ascii="Arial" w:hAnsi="Arial" w:cs="Arial"/>
        </w:rPr>
        <w:t>Staff who use Information Resources.</w:t>
      </w:r>
      <w:r w:rsidR="001E4127">
        <w:rPr>
          <w:rFonts w:ascii="Arial" w:hAnsi="Arial" w:cs="Arial"/>
        </w:rPr>
        <w:t xml:space="preserve">  </w:t>
      </w:r>
    </w:p>
    <w:p w:rsidR="004723F8" w:rsidRPr="000576EE" w:rsidRDefault="008101F1" w:rsidP="00557ACD">
      <w:pPr>
        <w:pStyle w:val="Heading1"/>
      </w:pPr>
      <w:r w:rsidRPr="000576EE">
        <w:t xml:space="preserve">IV. </w:t>
      </w:r>
      <w:r w:rsidR="006513BC" w:rsidRPr="000576EE">
        <w:t xml:space="preserve">Policy </w:t>
      </w:r>
    </w:p>
    <w:p w:rsidR="00F529B5" w:rsidRPr="00F529B5" w:rsidRDefault="00F529B5" w:rsidP="00F529B5">
      <w:pPr>
        <w:rPr>
          <w:rStyle w:val="IntenseReference"/>
        </w:rPr>
      </w:pPr>
      <w:r w:rsidRPr="00F529B5">
        <w:rPr>
          <w:rStyle w:val="IntenseReference"/>
        </w:rPr>
        <w:t>A. Network Data</w:t>
      </w:r>
    </w:p>
    <w:p w:rsidR="00F529B5" w:rsidRPr="00F529B5" w:rsidRDefault="00F529B5" w:rsidP="00F529B5">
      <w:pPr>
        <w:rPr>
          <w:rFonts w:ascii="Arial" w:hAnsi="Arial" w:cs="Arial"/>
        </w:rPr>
      </w:pPr>
      <w:r w:rsidRPr="00F529B5">
        <w:rPr>
          <w:rFonts w:ascii="Arial" w:hAnsi="Arial" w:cs="Arial"/>
        </w:rPr>
        <w:t xml:space="preserve">In the course of normal network operations, computer systems, voice systems, access control systems, and network devices may automatically generate and track logging data, source and destination internet protocol (IP) addresses, session times, port numbers, file sizes, etc. (Network Data).  </w:t>
      </w:r>
    </w:p>
    <w:p w:rsidR="00F529B5" w:rsidRPr="00F529B5" w:rsidRDefault="00F529B5" w:rsidP="00F529B5">
      <w:pPr>
        <w:rPr>
          <w:rFonts w:ascii="Arial" w:hAnsi="Arial" w:cs="Arial"/>
        </w:rPr>
      </w:pPr>
      <w:r w:rsidRPr="00F529B5">
        <w:rPr>
          <w:rFonts w:ascii="Arial" w:hAnsi="Arial" w:cs="Arial"/>
        </w:rPr>
        <w:t xml:space="preserve"> </w:t>
      </w:r>
    </w:p>
    <w:p w:rsidR="00F529B5" w:rsidRPr="00F529B5" w:rsidRDefault="00F529B5" w:rsidP="00F529B5">
      <w:pPr>
        <w:rPr>
          <w:rFonts w:ascii="Arial" w:hAnsi="Arial" w:cs="Arial"/>
        </w:rPr>
      </w:pPr>
      <w:r w:rsidRPr="00F529B5">
        <w:rPr>
          <w:rFonts w:ascii="Arial" w:hAnsi="Arial" w:cs="Arial"/>
        </w:rPr>
        <w:t>It is the general policy of ABC Company to treat Network Data as private.  This information may be obtained, stored, and reported for legitimate business purposes but shall not be exposed to unauthorized individuals except as specifically listed below.</w:t>
      </w:r>
    </w:p>
    <w:p w:rsidR="00F529B5" w:rsidRPr="00F529B5" w:rsidRDefault="00F529B5" w:rsidP="00F529B5">
      <w:pPr>
        <w:rPr>
          <w:rFonts w:ascii="Arial" w:hAnsi="Arial" w:cs="Arial"/>
        </w:rPr>
      </w:pPr>
    </w:p>
    <w:p w:rsidR="00F529B5" w:rsidRPr="00F529B5" w:rsidRDefault="00F529B5" w:rsidP="00F529B5">
      <w:pPr>
        <w:rPr>
          <w:rStyle w:val="IntenseReference"/>
        </w:rPr>
      </w:pPr>
      <w:r w:rsidRPr="00F529B5">
        <w:rPr>
          <w:rStyle w:val="IntenseReference"/>
        </w:rPr>
        <w:t>B. Exceptions</w:t>
      </w:r>
    </w:p>
    <w:p w:rsidR="00F529B5" w:rsidRPr="00F529B5" w:rsidRDefault="00F529B5" w:rsidP="00F529B5">
      <w:pPr>
        <w:rPr>
          <w:rFonts w:ascii="Arial" w:hAnsi="Arial" w:cs="Arial"/>
        </w:rPr>
      </w:pPr>
      <w:r w:rsidRPr="00F529B5">
        <w:rPr>
          <w:rFonts w:ascii="Arial" w:hAnsi="Arial" w:cs="Arial"/>
        </w:rPr>
        <w:t>Network Data may be exposed or disclosed under the circumstances listed below.</w:t>
      </w:r>
    </w:p>
    <w:p w:rsidR="00F529B5" w:rsidRPr="00F529B5" w:rsidRDefault="00F529B5" w:rsidP="00F529B5">
      <w:pPr>
        <w:rPr>
          <w:rFonts w:ascii="Arial" w:hAnsi="Arial" w:cs="Arial"/>
        </w:rPr>
      </w:pPr>
    </w:p>
    <w:p w:rsidR="00F529B5" w:rsidRPr="00F529B5" w:rsidRDefault="00F529B5" w:rsidP="00F529B5">
      <w:pPr>
        <w:rPr>
          <w:rFonts w:ascii="Arial" w:hAnsi="Arial" w:cs="Arial"/>
        </w:rPr>
      </w:pPr>
      <w:proofErr w:type="gramStart"/>
      <w:r w:rsidRPr="00F529B5">
        <w:rPr>
          <w:rFonts w:ascii="Arial" w:hAnsi="Arial" w:cs="Arial"/>
        </w:rPr>
        <w:t>To maintain the integrity and availability of network operations.</w:t>
      </w:r>
      <w:proofErr w:type="gramEnd"/>
      <w:r w:rsidRPr="00F529B5">
        <w:rPr>
          <w:rFonts w:ascii="Arial" w:hAnsi="Arial" w:cs="Arial"/>
        </w:rPr>
        <w:t xml:space="preserve">  Network Data may intentionally or inadvertently expose Information Resources stored on networked machines or transmitted through the network in the following situations:</w:t>
      </w:r>
    </w:p>
    <w:p w:rsidR="00F529B5" w:rsidRPr="00F529B5" w:rsidRDefault="00F529B5" w:rsidP="00F529B5">
      <w:pPr>
        <w:numPr>
          <w:ilvl w:val="0"/>
          <w:numId w:val="45"/>
        </w:numPr>
        <w:rPr>
          <w:rFonts w:ascii="Arial" w:hAnsi="Arial" w:cs="Arial"/>
        </w:rPr>
      </w:pPr>
      <w:r w:rsidRPr="00F529B5">
        <w:rPr>
          <w:rFonts w:ascii="Arial" w:hAnsi="Arial" w:cs="Arial"/>
        </w:rPr>
        <w:t>Network performance monitoring or troubleshooting.</w:t>
      </w:r>
    </w:p>
    <w:p w:rsidR="00F529B5" w:rsidRPr="00F529B5" w:rsidRDefault="00F529B5" w:rsidP="00F529B5">
      <w:pPr>
        <w:numPr>
          <w:ilvl w:val="0"/>
          <w:numId w:val="45"/>
        </w:numPr>
        <w:rPr>
          <w:rFonts w:ascii="Arial" w:hAnsi="Arial" w:cs="Arial"/>
        </w:rPr>
      </w:pPr>
      <w:r w:rsidRPr="00F529B5">
        <w:rPr>
          <w:rFonts w:ascii="Arial" w:hAnsi="Arial" w:cs="Arial"/>
        </w:rPr>
        <w:t>Moving data through the network via automated store-and-forward systems.</w:t>
      </w:r>
    </w:p>
    <w:p w:rsidR="00F529B5" w:rsidRPr="00F529B5" w:rsidRDefault="00F529B5" w:rsidP="00F529B5">
      <w:pPr>
        <w:numPr>
          <w:ilvl w:val="0"/>
          <w:numId w:val="45"/>
        </w:numPr>
        <w:rPr>
          <w:rFonts w:ascii="Arial" w:hAnsi="Arial" w:cs="Arial"/>
        </w:rPr>
      </w:pPr>
      <w:r w:rsidRPr="00F529B5">
        <w:rPr>
          <w:rFonts w:ascii="Arial" w:hAnsi="Arial" w:cs="Arial"/>
        </w:rPr>
        <w:lastRenderedPageBreak/>
        <w:t>Copying, archiving, or otherwise preserving portions of messages transmitted over the network in the course of routine network maintenance activities.</w:t>
      </w:r>
    </w:p>
    <w:p w:rsidR="00F529B5" w:rsidRPr="00F529B5" w:rsidRDefault="00F529B5" w:rsidP="00F529B5">
      <w:pPr>
        <w:rPr>
          <w:rFonts w:ascii="Arial" w:hAnsi="Arial" w:cs="Arial"/>
        </w:rPr>
      </w:pPr>
    </w:p>
    <w:p w:rsidR="00F529B5" w:rsidRPr="00F529B5" w:rsidRDefault="00F529B5" w:rsidP="00F529B5">
      <w:pPr>
        <w:rPr>
          <w:rFonts w:ascii="Arial" w:hAnsi="Arial" w:cs="Arial"/>
        </w:rPr>
      </w:pPr>
      <w:r w:rsidRPr="00F529B5">
        <w:rPr>
          <w:rFonts w:ascii="Arial" w:hAnsi="Arial" w:cs="Arial"/>
        </w:rPr>
        <w:t>In the event that messages or data files within the network indicate the presence of activities that violate internal policies or law.</w:t>
      </w:r>
    </w:p>
    <w:p w:rsidR="00F529B5" w:rsidRPr="00F529B5" w:rsidRDefault="00F529B5" w:rsidP="00F529B5">
      <w:pPr>
        <w:rPr>
          <w:rFonts w:ascii="Arial" w:hAnsi="Arial" w:cs="Arial"/>
        </w:rPr>
      </w:pPr>
    </w:p>
    <w:p w:rsidR="00F529B5" w:rsidRPr="00F529B5" w:rsidRDefault="00F529B5" w:rsidP="00F529B5">
      <w:pPr>
        <w:rPr>
          <w:rFonts w:ascii="Arial" w:hAnsi="Arial" w:cs="Arial"/>
        </w:rPr>
      </w:pPr>
      <w:proofErr w:type="gramStart"/>
      <w:r w:rsidRPr="00F529B5">
        <w:rPr>
          <w:rFonts w:ascii="Arial" w:hAnsi="Arial" w:cs="Arial"/>
        </w:rPr>
        <w:t>In the event of recognized network security threats.</w:t>
      </w:r>
      <w:proofErr w:type="gramEnd"/>
      <w:r w:rsidRPr="00F529B5">
        <w:rPr>
          <w:rFonts w:ascii="Arial" w:hAnsi="Arial" w:cs="Arial"/>
        </w:rPr>
        <w:t xml:space="preserve">  ABC Company reserves the right to investigate and remediate possible network security threats, including by means of capture, logging, and examination of files, communications, and other traffic and transmissions over or on the network.</w:t>
      </w:r>
    </w:p>
    <w:p w:rsidR="00F529B5" w:rsidRPr="00F529B5" w:rsidRDefault="00F529B5" w:rsidP="00F529B5">
      <w:pPr>
        <w:rPr>
          <w:rFonts w:ascii="Arial" w:hAnsi="Arial" w:cs="Arial"/>
        </w:rPr>
      </w:pPr>
    </w:p>
    <w:p w:rsidR="00F529B5" w:rsidRPr="00F529B5" w:rsidRDefault="00F529B5" w:rsidP="00F529B5">
      <w:pPr>
        <w:rPr>
          <w:rFonts w:ascii="Arial" w:hAnsi="Arial" w:cs="Arial"/>
        </w:rPr>
      </w:pPr>
      <w:proofErr w:type="gramStart"/>
      <w:r w:rsidRPr="00F529B5">
        <w:rPr>
          <w:rFonts w:ascii="Arial" w:hAnsi="Arial" w:cs="Arial"/>
        </w:rPr>
        <w:t>In response to a court order.</w:t>
      </w:r>
      <w:proofErr w:type="gramEnd"/>
    </w:p>
    <w:p w:rsidR="00F529B5" w:rsidRPr="00F529B5" w:rsidRDefault="00F529B5" w:rsidP="00F529B5">
      <w:pPr>
        <w:rPr>
          <w:rFonts w:ascii="Arial" w:hAnsi="Arial" w:cs="Arial"/>
        </w:rPr>
      </w:pPr>
    </w:p>
    <w:p w:rsidR="00F529B5" w:rsidRPr="00F529B5" w:rsidRDefault="00F529B5" w:rsidP="00F529B5">
      <w:pPr>
        <w:rPr>
          <w:rFonts w:ascii="Arial" w:hAnsi="Arial" w:cs="Arial"/>
        </w:rPr>
      </w:pPr>
      <w:proofErr w:type="gramStart"/>
      <w:r w:rsidRPr="00F529B5">
        <w:rPr>
          <w:rFonts w:ascii="Arial" w:hAnsi="Arial" w:cs="Arial"/>
        </w:rPr>
        <w:t>In the event of a legitimate health or safety emergency.</w:t>
      </w:r>
      <w:proofErr w:type="gramEnd"/>
    </w:p>
    <w:p w:rsidR="00F529B5" w:rsidRPr="00F529B5" w:rsidRDefault="00F529B5" w:rsidP="00F529B5">
      <w:pPr>
        <w:rPr>
          <w:rFonts w:ascii="Arial" w:hAnsi="Arial" w:cs="Arial"/>
        </w:rPr>
      </w:pPr>
    </w:p>
    <w:p w:rsidR="00F529B5" w:rsidRPr="00F529B5" w:rsidRDefault="00F529B5" w:rsidP="00F529B5">
      <w:pPr>
        <w:rPr>
          <w:rFonts w:ascii="Arial" w:hAnsi="Arial" w:cs="Arial"/>
        </w:rPr>
      </w:pPr>
      <w:proofErr w:type="gramStart"/>
      <w:r w:rsidRPr="00F529B5">
        <w:rPr>
          <w:rFonts w:ascii="Arial" w:hAnsi="Arial" w:cs="Arial"/>
        </w:rPr>
        <w:t>In pursuit of reasonable business interests, such as fulfillment of partnership agreements.</w:t>
      </w:r>
      <w:proofErr w:type="gramEnd"/>
    </w:p>
    <w:p w:rsidR="00F529B5" w:rsidRPr="00F529B5" w:rsidRDefault="00F529B5" w:rsidP="00F529B5">
      <w:pPr>
        <w:rPr>
          <w:rFonts w:ascii="Arial" w:hAnsi="Arial" w:cs="Arial"/>
        </w:rPr>
      </w:pPr>
      <w:r w:rsidRPr="00F529B5">
        <w:rPr>
          <w:rFonts w:ascii="Arial" w:hAnsi="Arial" w:cs="Arial"/>
        </w:rPr>
        <w:t xml:space="preserve"> </w:t>
      </w:r>
    </w:p>
    <w:p w:rsidR="00F529B5" w:rsidRPr="00F529B5" w:rsidRDefault="00F529B5" w:rsidP="00F529B5">
      <w:pPr>
        <w:rPr>
          <w:rStyle w:val="IntenseReference"/>
        </w:rPr>
      </w:pPr>
      <w:r w:rsidRPr="00F529B5">
        <w:rPr>
          <w:rStyle w:val="IntenseReference"/>
        </w:rPr>
        <w:t>C. Requests for Network Data</w:t>
      </w:r>
    </w:p>
    <w:p w:rsidR="00F529B5" w:rsidRPr="00F529B5" w:rsidRDefault="00F529B5" w:rsidP="00F529B5">
      <w:pPr>
        <w:rPr>
          <w:rFonts w:ascii="Arial" w:hAnsi="Arial" w:cs="Arial"/>
        </w:rPr>
      </w:pPr>
      <w:r w:rsidRPr="00F529B5">
        <w:rPr>
          <w:rFonts w:ascii="Arial" w:hAnsi="Arial" w:cs="Arial"/>
        </w:rPr>
        <w:t>All requests to retrieve and share Network Data must be submitted to the IT Department and must be approved by the appropriate Department head.  Such requests shall include:</w:t>
      </w:r>
    </w:p>
    <w:p w:rsidR="00F529B5" w:rsidRPr="00F529B5" w:rsidRDefault="00F529B5" w:rsidP="00760C85">
      <w:pPr>
        <w:numPr>
          <w:ilvl w:val="0"/>
          <w:numId w:val="47"/>
        </w:numPr>
        <w:rPr>
          <w:rFonts w:ascii="Arial" w:hAnsi="Arial" w:cs="Arial"/>
        </w:rPr>
      </w:pPr>
      <w:r w:rsidRPr="00F529B5">
        <w:rPr>
          <w:rFonts w:ascii="Arial" w:hAnsi="Arial" w:cs="Arial"/>
        </w:rPr>
        <w:t>Name and role of the requestor.</w:t>
      </w:r>
    </w:p>
    <w:p w:rsidR="00F529B5" w:rsidRPr="00F529B5" w:rsidRDefault="00F529B5" w:rsidP="00760C85">
      <w:pPr>
        <w:numPr>
          <w:ilvl w:val="0"/>
          <w:numId w:val="47"/>
        </w:numPr>
        <w:rPr>
          <w:rFonts w:ascii="Arial" w:hAnsi="Arial" w:cs="Arial"/>
        </w:rPr>
      </w:pPr>
      <w:r w:rsidRPr="00F529B5">
        <w:rPr>
          <w:rFonts w:ascii="Arial" w:hAnsi="Arial" w:cs="Arial"/>
        </w:rPr>
        <w:t>Reason for the request, in accordance with the principles set forth in this policy.</w:t>
      </w:r>
    </w:p>
    <w:p w:rsidR="00F529B5" w:rsidRPr="00F529B5" w:rsidRDefault="00F529B5" w:rsidP="00760C85">
      <w:pPr>
        <w:numPr>
          <w:ilvl w:val="0"/>
          <w:numId w:val="47"/>
        </w:numPr>
        <w:rPr>
          <w:rFonts w:ascii="Arial" w:hAnsi="Arial" w:cs="Arial"/>
        </w:rPr>
      </w:pPr>
      <w:r w:rsidRPr="00F529B5">
        <w:rPr>
          <w:rFonts w:ascii="Arial" w:hAnsi="Arial" w:cs="Arial"/>
        </w:rPr>
        <w:t xml:space="preserve">Intended use of the requested data. </w:t>
      </w:r>
    </w:p>
    <w:p w:rsidR="00F529B5" w:rsidRPr="00F529B5" w:rsidRDefault="00F529B5" w:rsidP="00F529B5">
      <w:pPr>
        <w:rPr>
          <w:rFonts w:ascii="Arial" w:hAnsi="Arial" w:cs="Arial"/>
        </w:rPr>
      </w:pPr>
    </w:p>
    <w:p w:rsidR="00FE1925" w:rsidRPr="00FE1925" w:rsidRDefault="00F529B5" w:rsidP="00F529B5">
      <w:pPr>
        <w:rPr>
          <w:rFonts w:ascii="Arial" w:hAnsi="Arial" w:cs="Arial"/>
        </w:rPr>
      </w:pPr>
      <w:r w:rsidRPr="00F529B5">
        <w:rPr>
          <w:rFonts w:ascii="Arial" w:hAnsi="Arial" w:cs="Arial"/>
        </w:rPr>
        <w:t>Any network data intentionally shared with third parties must be sanitized to preserve the anonymity of network users.</w:t>
      </w:r>
    </w:p>
    <w:p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t>VI. Distribution</w:t>
      </w:r>
    </w:p>
    <w:p w:rsidR="003F0EC4" w:rsidRPr="000576EE" w:rsidRDefault="00BB5E02" w:rsidP="003F0EC4">
      <w:pPr>
        <w:rPr>
          <w:rFonts w:ascii="Arial" w:hAnsi="Arial" w:cs="Arial"/>
        </w:rPr>
      </w:pPr>
      <w:r w:rsidRPr="00BB5E02">
        <w:rPr>
          <w:rFonts w:ascii="Arial" w:hAnsi="Arial" w:cs="Arial"/>
        </w:rPr>
        <w:t xml:space="preserve">This policy is to be distributed to </w:t>
      </w:r>
      <w:r w:rsidR="001C116C">
        <w:rPr>
          <w:rFonts w:ascii="Arial" w:hAnsi="Arial" w:cs="Arial"/>
        </w:rPr>
        <w:t xml:space="preserve">all </w:t>
      </w:r>
      <w:r w:rsidR="006D4D83">
        <w:rPr>
          <w:rFonts w:ascii="Arial" w:hAnsi="Arial" w:cs="Arial"/>
        </w:rPr>
        <w:t xml:space="preserve">ABC Company </w:t>
      </w:r>
      <w:r w:rsidR="001E6E7A">
        <w:rPr>
          <w:rFonts w:ascii="Arial" w:hAnsi="Arial" w:cs="Arial"/>
        </w:rPr>
        <w:t>Staff.</w:t>
      </w:r>
    </w:p>
    <w:p w:rsidR="00BB5E02" w:rsidRPr="000576EE" w:rsidRDefault="00BB5E02"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14F47">
      <w:pPr>
        <w:rPr>
          <w:rFonts w:ascii="Arial" w:hAnsi="Arial" w:cs="Arial"/>
        </w:rPr>
      </w:pPr>
    </w:p>
    <w:p w:rsidR="00AA0256" w:rsidRPr="00AA0256" w:rsidRDefault="00AA0256" w:rsidP="00AA0256">
      <w:pPr>
        <w:rPr>
          <w:rFonts w:ascii="Arial" w:hAnsi="Arial" w:cs="Arial"/>
          <w:b/>
        </w:rPr>
      </w:pPr>
      <w:r>
        <w:rPr>
          <w:rFonts w:ascii="Arial" w:hAnsi="Arial" w:cs="Arial"/>
        </w:rPr>
        <w:br w:type="page"/>
      </w:r>
      <w:r w:rsidRPr="00AA0256">
        <w:rPr>
          <w:rFonts w:ascii="Arial" w:hAnsi="Arial" w:cs="Arial"/>
          <w:b/>
        </w:rPr>
        <w:lastRenderedPageBreak/>
        <w:t>References:</w:t>
      </w:r>
    </w:p>
    <w:p w:rsidR="00F60980" w:rsidRDefault="00F60980" w:rsidP="00F60980">
      <w:pPr>
        <w:rPr>
          <w:rFonts w:ascii="Arial" w:hAnsi="Arial" w:cs="Arial"/>
        </w:rPr>
      </w:pPr>
      <w:r>
        <w:rPr>
          <w:rFonts w:ascii="Arial" w:hAnsi="Arial" w:cs="Arial"/>
        </w:rPr>
        <w:t>COBIT EDM01.01, EDM03.02, APO01.11, APO13.07, APO14.01-02, APO14.07, APO14.10</w:t>
      </w:r>
    </w:p>
    <w:p w:rsidR="00292194" w:rsidRPr="00672DEB" w:rsidRDefault="00292194" w:rsidP="00292194">
      <w:pPr>
        <w:rPr>
          <w:rFonts w:ascii="Arial" w:hAnsi="Arial" w:cs="Arial"/>
        </w:rPr>
      </w:pPr>
      <w:r w:rsidRPr="00672DEB">
        <w:rPr>
          <w:rFonts w:ascii="Arial" w:hAnsi="Arial" w:cs="Arial"/>
        </w:rPr>
        <w:t xml:space="preserve">GDPR Article </w:t>
      </w:r>
      <w:r>
        <w:rPr>
          <w:rFonts w:ascii="Arial" w:hAnsi="Arial" w:cs="Arial"/>
        </w:rPr>
        <w:t>32</w:t>
      </w:r>
    </w:p>
    <w:p w:rsidR="00292194" w:rsidRPr="00672DEB" w:rsidRDefault="00292194" w:rsidP="00292194">
      <w:pPr>
        <w:rPr>
          <w:rFonts w:ascii="Arial" w:hAnsi="Arial" w:cs="Arial"/>
        </w:rPr>
      </w:pPr>
      <w:r w:rsidRPr="00672DEB">
        <w:rPr>
          <w:rFonts w:ascii="Arial" w:hAnsi="Arial" w:cs="Arial"/>
        </w:rPr>
        <w:t>HIPAA 164.308(a</w:t>
      </w:r>
      <w:proofErr w:type="gramStart"/>
      <w:r w:rsidRPr="00672DEB">
        <w:rPr>
          <w:rFonts w:ascii="Arial" w:hAnsi="Arial" w:cs="Arial"/>
        </w:rPr>
        <w:t>)(</w:t>
      </w:r>
      <w:proofErr w:type="gramEnd"/>
      <w:r w:rsidRPr="00672DEB">
        <w:rPr>
          <w:rFonts w:ascii="Arial" w:hAnsi="Arial" w:cs="Arial"/>
        </w:rPr>
        <w:t>1)(ii)(A), 164.308(a)(7)(ii)(E)</w:t>
      </w:r>
    </w:p>
    <w:p w:rsidR="00292194" w:rsidRPr="00672DEB" w:rsidRDefault="00005FCA" w:rsidP="00292194">
      <w:pPr>
        <w:rPr>
          <w:rFonts w:ascii="Arial" w:hAnsi="Arial" w:cs="Arial"/>
        </w:rPr>
      </w:pPr>
      <w:proofErr w:type="gramStart"/>
      <w:r>
        <w:rPr>
          <w:rFonts w:ascii="Arial" w:hAnsi="Arial" w:cs="Arial"/>
        </w:rPr>
        <w:t>ISO 27001</w:t>
      </w:r>
      <w:r w:rsidR="00292194">
        <w:rPr>
          <w:rFonts w:ascii="Arial" w:hAnsi="Arial" w:cs="Arial"/>
        </w:rPr>
        <w:t xml:space="preserve"> A</w:t>
      </w:r>
      <w:r w:rsidR="00F052C9">
        <w:rPr>
          <w:rFonts w:ascii="Arial" w:hAnsi="Arial" w:cs="Arial"/>
        </w:rPr>
        <w:t>.</w:t>
      </w:r>
      <w:r w:rsidR="00292194">
        <w:rPr>
          <w:rFonts w:ascii="Arial" w:hAnsi="Arial" w:cs="Arial"/>
        </w:rPr>
        <w:t>8.2</w:t>
      </w:r>
      <w:proofErr w:type="gramEnd"/>
    </w:p>
    <w:p w:rsidR="00292194" w:rsidRPr="00672DEB" w:rsidRDefault="00DD5134" w:rsidP="00292194">
      <w:pPr>
        <w:rPr>
          <w:rFonts w:ascii="Arial" w:hAnsi="Arial" w:cs="Arial"/>
        </w:rPr>
      </w:pPr>
      <w:r>
        <w:rPr>
          <w:rFonts w:ascii="Arial" w:hAnsi="Arial" w:cs="Arial"/>
        </w:rPr>
        <w:t>NIST SP 800-37</w:t>
      </w:r>
      <w:r w:rsidR="00292194">
        <w:rPr>
          <w:rFonts w:ascii="Arial" w:hAnsi="Arial" w:cs="Arial"/>
        </w:rPr>
        <w:t xml:space="preserve"> P-10</w:t>
      </w:r>
    </w:p>
    <w:p w:rsidR="00292194" w:rsidRPr="00672DEB" w:rsidRDefault="00292194" w:rsidP="00292194">
      <w:pPr>
        <w:rPr>
          <w:rFonts w:ascii="Arial" w:hAnsi="Arial" w:cs="Arial"/>
        </w:rPr>
      </w:pPr>
      <w:r w:rsidRPr="00672DEB">
        <w:rPr>
          <w:rFonts w:ascii="Arial" w:hAnsi="Arial" w:cs="Arial"/>
        </w:rPr>
        <w:t>NIST SP 800-53 PM-29, RA-2</w:t>
      </w:r>
    </w:p>
    <w:p w:rsidR="00292194" w:rsidRPr="00672DEB" w:rsidRDefault="00292194" w:rsidP="00292194">
      <w:pPr>
        <w:rPr>
          <w:rFonts w:ascii="Arial" w:hAnsi="Arial" w:cs="Arial"/>
        </w:rPr>
      </w:pPr>
      <w:r w:rsidRPr="00672DEB">
        <w:rPr>
          <w:rFonts w:ascii="Arial" w:hAnsi="Arial" w:cs="Arial"/>
        </w:rPr>
        <w:t>NIST Cybersecurity Framework ID.AM-5</w:t>
      </w:r>
      <w:r w:rsidR="00723692">
        <w:rPr>
          <w:rFonts w:ascii="Arial" w:hAnsi="Arial" w:cs="Arial"/>
        </w:rPr>
        <w:t xml:space="preserve">, ID.GV-3, </w:t>
      </w:r>
      <w:r w:rsidR="00723692" w:rsidRPr="00723692">
        <w:rPr>
          <w:rFonts w:ascii="Arial" w:hAnsi="Arial" w:cs="Arial"/>
        </w:rPr>
        <w:t>ID.RM-1</w:t>
      </w:r>
      <w:r w:rsidR="00723692">
        <w:rPr>
          <w:rFonts w:ascii="Arial" w:hAnsi="Arial" w:cs="Arial"/>
        </w:rPr>
        <w:t xml:space="preserve">, </w:t>
      </w:r>
      <w:r w:rsidR="00723692" w:rsidRPr="00723692">
        <w:rPr>
          <w:rFonts w:ascii="Arial" w:hAnsi="Arial" w:cs="Arial"/>
        </w:rPr>
        <w:t>DE.DP-2</w:t>
      </w:r>
      <w:bookmarkStart w:id="0" w:name="_GoBack"/>
      <w:bookmarkEnd w:id="0"/>
    </w:p>
    <w:p w:rsidR="00292194" w:rsidRPr="000576EE" w:rsidRDefault="00292194" w:rsidP="00292194">
      <w:pPr>
        <w:rPr>
          <w:rFonts w:ascii="Arial" w:hAnsi="Arial" w:cs="Arial"/>
        </w:rPr>
      </w:pPr>
      <w:r w:rsidRPr="00672DEB">
        <w:rPr>
          <w:rFonts w:ascii="Arial" w:hAnsi="Arial" w:cs="Arial"/>
        </w:rPr>
        <w:t>PCI 3.1, 12.2</w:t>
      </w:r>
    </w:p>
    <w:p w:rsidR="00AA0256" w:rsidRPr="000576EE" w:rsidRDefault="00AA0256" w:rsidP="00292194">
      <w:pPr>
        <w:rPr>
          <w:rFonts w:ascii="Arial" w:hAnsi="Arial" w:cs="Arial"/>
        </w:rPr>
      </w:pPr>
    </w:p>
    <w:sectPr w:rsidR="00AA0256" w:rsidRPr="000576EE" w:rsidSect="00AC176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72A" w:rsidRDefault="0008572A">
      <w:r>
        <w:separator/>
      </w:r>
    </w:p>
  </w:endnote>
  <w:endnote w:type="continuationSeparator" w:id="0">
    <w:p w:rsidR="0008572A" w:rsidRDefault="00085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723692">
      <w:rPr>
        <w:noProof/>
      </w:rPr>
      <w:t>3</w:t>
    </w:r>
    <w:r>
      <w:fldChar w:fldCharType="end"/>
    </w:r>
    <w:r>
      <w:t xml:space="preserve"> of </w:t>
    </w:r>
    <w:r w:rsidR="0008572A">
      <w:fldChar w:fldCharType="begin"/>
    </w:r>
    <w:r w:rsidR="0008572A">
      <w:instrText xml:space="preserve"> NUMPAGES </w:instrText>
    </w:r>
    <w:r w:rsidR="0008572A">
      <w:fldChar w:fldCharType="separate"/>
    </w:r>
    <w:r w:rsidR="00723692">
      <w:rPr>
        <w:noProof/>
      </w:rPr>
      <w:t>3</w:t>
    </w:r>
    <w:r w:rsidR="0008572A">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134" w:rsidRDefault="00DD51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72A" w:rsidRDefault="0008572A">
      <w:r>
        <w:separator/>
      </w:r>
    </w:p>
  </w:footnote>
  <w:footnote w:type="continuationSeparator" w:id="0">
    <w:p w:rsidR="0008572A" w:rsidRDefault="00085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134" w:rsidRDefault="00DD51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AA0256">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134" w:rsidRDefault="00DD51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8E4"/>
    <w:multiLevelType w:val="hybridMultilevel"/>
    <w:tmpl w:val="33E2E2BC"/>
    <w:lvl w:ilvl="0" w:tplc="1732468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ABE"/>
    <w:multiLevelType w:val="hybridMultilevel"/>
    <w:tmpl w:val="3A6CB2F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17CEC"/>
    <w:multiLevelType w:val="hybridMultilevel"/>
    <w:tmpl w:val="80CEFD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869E2"/>
    <w:multiLevelType w:val="hybridMultilevel"/>
    <w:tmpl w:val="7FDEC9E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E47758"/>
    <w:multiLevelType w:val="hybridMultilevel"/>
    <w:tmpl w:val="F3908F1A"/>
    <w:lvl w:ilvl="0" w:tplc="E10ABD9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81560"/>
    <w:multiLevelType w:val="hybridMultilevel"/>
    <w:tmpl w:val="B9B01436"/>
    <w:lvl w:ilvl="0" w:tplc="3B14FB9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85169"/>
    <w:multiLevelType w:val="hybridMultilevel"/>
    <w:tmpl w:val="C7DCCB4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096955"/>
    <w:multiLevelType w:val="hybridMultilevel"/>
    <w:tmpl w:val="87D2FAE4"/>
    <w:lvl w:ilvl="0" w:tplc="7FD80C7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1011FA"/>
    <w:multiLevelType w:val="hybridMultilevel"/>
    <w:tmpl w:val="A858AD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491203"/>
    <w:multiLevelType w:val="hybridMultilevel"/>
    <w:tmpl w:val="4812309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995A4B"/>
    <w:multiLevelType w:val="hybridMultilevel"/>
    <w:tmpl w:val="62E0BB5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612C23"/>
    <w:multiLevelType w:val="hybridMultilevel"/>
    <w:tmpl w:val="0E52B50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8B3F44"/>
    <w:multiLevelType w:val="hybridMultilevel"/>
    <w:tmpl w:val="399EBA22"/>
    <w:lvl w:ilvl="0" w:tplc="107017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761F15"/>
    <w:multiLevelType w:val="hybridMultilevel"/>
    <w:tmpl w:val="58CE522A"/>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5C1567"/>
    <w:multiLevelType w:val="hybridMultilevel"/>
    <w:tmpl w:val="73E0B4B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0C19B3"/>
    <w:multiLevelType w:val="hybridMultilevel"/>
    <w:tmpl w:val="4A2A90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470686"/>
    <w:multiLevelType w:val="hybridMultilevel"/>
    <w:tmpl w:val="B204D446"/>
    <w:lvl w:ilvl="0" w:tplc="0C72BD9E">
      <w:start w:val="1"/>
      <w:numFmt w:val="upperLetter"/>
      <w:lvlText w:val="%1."/>
      <w:lvlJc w:val="left"/>
      <w:pPr>
        <w:ind w:left="1080" w:hanging="720"/>
      </w:pPr>
      <w:rPr>
        <w:rFonts w:hint="default"/>
      </w:rPr>
    </w:lvl>
    <w:lvl w:ilvl="1" w:tplc="0428F5D6">
      <w:start w:val="2"/>
      <w:numFmt w:val="bullet"/>
      <w:lvlText w:val="•"/>
      <w:lvlJc w:val="left"/>
      <w:pPr>
        <w:ind w:left="1800" w:hanging="72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207482"/>
    <w:multiLevelType w:val="hybridMultilevel"/>
    <w:tmpl w:val="CAF21C7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D36840"/>
    <w:multiLevelType w:val="hybridMultilevel"/>
    <w:tmpl w:val="FC7E1122"/>
    <w:lvl w:ilvl="0" w:tplc="8792899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0B58FF"/>
    <w:multiLevelType w:val="hybridMultilevel"/>
    <w:tmpl w:val="E4123C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A6104B"/>
    <w:multiLevelType w:val="hybridMultilevel"/>
    <w:tmpl w:val="8074664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0B1FA7"/>
    <w:multiLevelType w:val="hybridMultilevel"/>
    <w:tmpl w:val="21A89E4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59124B"/>
    <w:multiLevelType w:val="hybridMultilevel"/>
    <w:tmpl w:val="1B7EF6D8"/>
    <w:lvl w:ilvl="0" w:tplc="A62A379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2B1B1F"/>
    <w:multiLevelType w:val="hybridMultilevel"/>
    <w:tmpl w:val="077441C6"/>
    <w:lvl w:ilvl="0" w:tplc="02C22BD6">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815D95"/>
    <w:multiLevelType w:val="hybridMultilevel"/>
    <w:tmpl w:val="F400649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9D178A"/>
    <w:multiLevelType w:val="hybridMultilevel"/>
    <w:tmpl w:val="84A6395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DB441E"/>
    <w:multiLevelType w:val="hybridMultilevel"/>
    <w:tmpl w:val="EB5014D0"/>
    <w:lvl w:ilvl="0" w:tplc="E4C2965C">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F775D2"/>
    <w:multiLevelType w:val="hybridMultilevel"/>
    <w:tmpl w:val="73A60D3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06378B"/>
    <w:multiLevelType w:val="hybridMultilevel"/>
    <w:tmpl w:val="4070647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1F3082"/>
    <w:multiLevelType w:val="hybridMultilevel"/>
    <w:tmpl w:val="F72CD9A2"/>
    <w:lvl w:ilvl="0" w:tplc="9276516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0F2BE1"/>
    <w:multiLevelType w:val="hybridMultilevel"/>
    <w:tmpl w:val="1A36FE5C"/>
    <w:lvl w:ilvl="0" w:tplc="2BE07ABC">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2567B5"/>
    <w:multiLevelType w:val="hybridMultilevel"/>
    <w:tmpl w:val="1D827992"/>
    <w:lvl w:ilvl="0" w:tplc="41525FD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5714D6"/>
    <w:multiLevelType w:val="hybridMultilevel"/>
    <w:tmpl w:val="2092D37C"/>
    <w:lvl w:ilvl="0" w:tplc="2F20695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B616DA"/>
    <w:multiLevelType w:val="hybridMultilevel"/>
    <w:tmpl w:val="A246079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896AC7"/>
    <w:multiLevelType w:val="hybridMultilevel"/>
    <w:tmpl w:val="26DC087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38186E"/>
    <w:multiLevelType w:val="hybridMultilevel"/>
    <w:tmpl w:val="B7F245E4"/>
    <w:lvl w:ilvl="0" w:tplc="F91ADC7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9E5B8A"/>
    <w:multiLevelType w:val="hybridMultilevel"/>
    <w:tmpl w:val="8592A5AC"/>
    <w:lvl w:ilvl="0" w:tplc="3182CD4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D321D2"/>
    <w:multiLevelType w:val="hybridMultilevel"/>
    <w:tmpl w:val="6162645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8D469C"/>
    <w:multiLevelType w:val="hybridMultilevel"/>
    <w:tmpl w:val="311EB6D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806965"/>
    <w:multiLevelType w:val="hybridMultilevel"/>
    <w:tmpl w:val="1D4A0158"/>
    <w:lvl w:ilvl="0" w:tplc="580050B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8F3968"/>
    <w:multiLevelType w:val="hybridMultilevel"/>
    <w:tmpl w:val="08E80AE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832D5F"/>
    <w:multiLevelType w:val="hybridMultilevel"/>
    <w:tmpl w:val="55B2F908"/>
    <w:lvl w:ilvl="0" w:tplc="565684C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9067D2"/>
    <w:multiLevelType w:val="hybridMultilevel"/>
    <w:tmpl w:val="40DA3E9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F75C42"/>
    <w:multiLevelType w:val="hybridMultilevel"/>
    <w:tmpl w:val="F29499D0"/>
    <w:lvl w:ilvl="0" w:tplc="03E4B67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457992"/>
    <w:multiLevelType w:val="hybridMultilevel"/>
    <w:tmpl w:val="65D2BE60"/>
    <w:lvl w:ilvl="0" w:tplc="594C562C">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7523EB"/>
    <w:multiLevelType w:val="hybridMultilevel"/>
    <w:tmpl w:val="60064BF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245F3C"/>
    <w:multiLevelType w:val="hybridMultilevel"/>
    <w:tmpl w:val="7C8A3650"/>
    <w:lvl w:ilvl="0" w:tplc="C79AE7F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16"/>
  </w:num>
  <w:num w:numId="5">
    <w:abstractNumId w:val="12"/>
  </w:num>
  <w:num w:numId="6">
    <w:abstractNumId w:val="29"/>
  </w:num>
  <w:num w:numId="7">
    <w:abstractNumId w:val="46"/>
  </w:num>
  <w:num w:numId="8">
    <w:abstractNumId w:val="5"/>
  </w:num>
  <w:num w:numId="9">
    <w:abstractNumId w:val="20"/>
  </w:num>
  <w:num w:numId="10">
    <w:abstractNumId w:val="19"/>
  </w:num>
  <w:num w:numId="11">
    <w:abstractNumId w:val="8"/>
  </w:num>
  <w:num w:numId="12">
    <w:abstractNumId w:val="37"/>
  </w:num>
  <w:num w:numId="13">
    <w:abstractNumId w:val="35"/>
  </w:num>
  <w:num w:numId="14">
    <w:abstractNumId w:val="13"/>
  </w:num>
  <w:num w:numId="15">
    <w:abstractNumId w:val="22"/>
  </w:num>
  <w:num w:numId="16">
    <w:abstractNumId w:val="32"/>
  </w:num>
  <w:num w:numId="17">
    <w:abstractNumId w:val="3"/>
  </w:num>
  <w:num w:numId="18">
    <w:abstractNumId w:val="7"/>
  </w:num>
  <w:num w:numId="19">
    <w:abstractNumId w:val="39"/>
  </w:num>
  <w:num w:numId="20">
    <w:abstractNumId w:val="4"/>
  </w:num>
  <w:num w:numId="21">
    <w:abstractNumId w:val="41"/>
  </w:num>
  <w:num w:numId="22">
    <w:abstractNumId w:val="30"/>
  </w:num>
  <w:num w:numId="23">
    <w:abstractNumId w:val="34"/>
  </w:num>
  <w:num w:numId="24">
    <w:abstractNumId w:val="23"/>
  </w:num>
  <w:num w:numId="25">
    <w:abstractNumId w:val="6"/>
  </w:num>
  <w:num w:numId="26">
    <w:abstractNumId w:val="47"/>
  </w:num>
  <w:num w:numId="27">
    <w:abstractNumId w:val="21"/>
  </w:num>
  <w:num w:numId="28">
    <w:abstractNumId w:val="36"/>
  </w:num>
  <w:num w:numId="29">
    <w:abstractNumId w:val="38"/>
  </w:num>
  <w:num w:numId="30">
    <w:abstractNumId w:val="0"/>
  </w:num>
  <w:num w:numId="31">
    <w:abstractNumId w:val="9"/>
  </w:num>
  <w:num w:numId="32">
    <w:abstractNumId w:val="33"/>
  </w:num>
  <w:num w:numId="33">
    <w:abstractNumId w:val="25"/>
  </w:num>
  <w:num w:numId="34">
    <w:abstractNumId w:val="44"/>
  </w:num>
  <w:num w:numId="35">
    <w:abstractNumId w:val="14"/>
  </w:num>
  <w:num w:numId="36">
    <w:abstractNumId w:val="17"/>
  </w:num>
  <w:num w:numId="37">
    <w:abstractNumId w:val="26"/>
  </w:num>
  <w:num w:numId="38">
    <w:abstractNumId w:val="40"/>
  </w:num>
  <w:num w:numId="39">
    <w:abstractNumId w:val="43"/>
  </w:num>
  <w:num w:numId="40">
    <w:abstractNumId w:val="24"/>
  </w:num>
  <w:num w:numId="41">
    <w:abstractNumId w:val="11"/>
  </w:num>
  <w:num w:numId="42">
    <w:abstractNumId w:val="27"/>
  </w:num>
  <w:num w:numId="43">
    <w:abstractNumId w:val="18"/>
  </w:num>
  <w:num w:numId="44">
    <w:abstractNumId w:val="45"/>
  </w:num>
  <w:num w:numId="45">
    <w:abstractNumId w:val="15"/>
  </w:num>
  <w:num w:numId="46">
    <w:abstractNumId w:val="42"/>
  </w:num>
  <w:num w:numId="47">
    <w:abstractNumId w:val="28"/>
  </w:num>
  <w:num w:numId="48">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491D"/>
    <w:rsid w:val="00005FCA"/>
    <w:rsid w:val="00007991"/>
    <w:rsid w:val="000106E1"/>
    <w:rsid w:val="0001084E"/>
    <w:rsid w:val="0001194F"/>
    <w:rsid w:val="000128D1"/>
    <w:rsid w:val="00014F47"/>
    <w:rsid w:val="00015048"/>
    <w:rsid w:val="000155ED"/>
    <w:rsid w:val="00016F65"/>
    <w:rsid w:val="00020742"/>
    <w:rsid w:val="0002375E"/>
    <w:rsid w:val="000275A9"/>
    <w:rsid w:val="00032D89"/>
    <w:rsid w:val="000352A5"/>
    <w:rsid w:val="00035F19"/>
    <w:rsid w:val="0003638D"/>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3F39"/>
    <w:rsid w:val="000749A9"/>
    <w:rsid w:val="00075523"/>
    <w:rsid w:val="000770E8"/>
    <w:rsid w:val="00077367"/>
    <w:rsid w:val="00080576"/>
    <w:rsid w:val="0008102F"/>
    <w:rsid w:val="00083148"/>
    <w:rsid w:val="00083AA2"/>
    <w:rsid w:val="0008572A"/>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28E2"/>
    <w:rsid w:val="001E3988"/>
    <w:rsid w:val="001E4127"/>
    <w:rsid w:val="001E459B"/>
    <w:rsid w:val="001E6E7A"/>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3E0"/>
    <w:rsid w:val="002550C0"/>
    <w:rsid w:val="00255923"/>
    <w:rsid w:val="0026098D"/>
    <w:rsid w:val="002629B7"/>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194"/>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4637"/>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1BCB"/>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5D13"/>
    <w:rsid w:val="00516688"/>
    <w:rsid w:val="0052009C"/>
    <w:rsid w:val="00520DBA"/>
    <w:rsid w:val="00521403"/>
    <w:rsid w:val="00522D6D"/>
    <w:rsid w:val="00523E29"/>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95AE0"/>
    <w:rsid w:val="005A016C"/>
    <w:rsid w:val="005A1379"/>
    <w:rsid w:val="005A1B57"/>
    <w:rsid w:val="005A4B71"/>
    <w:rsid w:val="005A5654"/>
    <w:rsid w:val="005A6286"/>
    <w:rsid w:val="005A7F63"/>
    <w:rsid w:val="005B0892"/>
    <w:rsid w:val="005B1054"/>
    <w:rsid w:val="005B4549"/>
    <w:rsid w:val="005B6A39"/>
    <w:rsid w:val="005C2F43"/>
    <w:rsid w:val="005C3075"/>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4D83"/>
    <w:rsid w:val="006D72A3"/>
    <w:rsid w:val="006E060C"/>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3692"/>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0C85"/>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4501"/>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19F"/>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589A"/>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5F6"/>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25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45E4"/>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B5E02"/>
    <w:rsid w:val="00BC00F6"/>
    <w:rsid w:val="00BC0C2C"/>
    <w:rsid w:val="00BC1C99"/>
    <w:rsid w:val="00BC1FA8"/>
    <w:rsid w:val="00BC40C0"/>
    <w:rsid w:val="00BC6E8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219"/>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420D"/>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727B"/>
    <w:rsid w:val="00DC76F9"/>
    <w:rsid w:val="00DD29AC"/>
    <w:rsid w:val="00DD2B88"/>
    <w:rsid w:val="00DD3B71"/>
    <w:rsid w:val="00DD4FC4"/>
    <w:rsid w:val="00DD513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8688F"/>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52C9"/>
    <w:rsid w:val="00F0622C"/>
    <w:rsid w:val="00F07D6B"/>
    <w:rsid w:val="00F11304"/>
    <w:rsid w:val="00F121FC"/>
    <w:rsid w:val="00F136DA"/>
    <w:rsid w:val="00F15651"/>
    <w:rsid w:val="00F167AA"/>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29B5"/>
    <w:rsid w:val="00F534BD"/>
    <w:rsid w:val="00F575B9"/>
    <w:rsid w:val="00F60980"/>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B73D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1925"/>
    <w:rsid w:val="00FE3DAD"/>
    <w:rsid w:val="00FE43C8"/>
    <w:rsid w:val="00FE620F"/>
    <w:rsid w:val="00FE64D6"/>
    <w:rsid w:val="00FE6F3B"/>
    <w:rsid w:val="00FE7541"/>
    <w:rsid w:val="00FE77C3"/>
    <w:rsid w:val="00FF022E"/>
    <w:rsid w:val="00FF33E6"/>
    <w:rsid w:val="00FF431A"/>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Data Privacy Policy</vt:lpstr>
    </vt:vector>
  </TitlesOfParts>
  <Company>Altius IT</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Privacy Policy</dc:title>
  <dc:creator>Altius IT</dc:creator>
  <cp:lastModifiedBy>Altius IT</cp:lastModifiedBy>
  <cp:revision>3</cp:revision>
  <cp:lastPrinted>2012-07-23T23:36:00Z</cp:lastPrinted>
  <dcterms:created xsi:type="dcterms:W3CDTF">2019-04-03T16:48:00Z</dcterms:created>
  <dcterms:modified xsi:type="dcterms:W3CDTF">2019-04-05T16:33:00Z</dcterms:modified>
</cp:coreProperties>
</file>