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91D33" w:rsidP="00B176F3">
      <w:pPr>
        <w:pStyle w:val="Title"/>
        <w:rPr>
          <w:rStyle w:val="Emphasis"/>
          <w:b w:val="0"/>
          <w:i w:val="0"/>
          <w:spacing w:val="0"/>
        </w:rPr>
      </w:pPr>
      <w:r>
        <w:rPr>
          <w:rStyle w:val="Emphasis"/>
          <w:b w:val="0"/>
          <w:i w:val="0"/>
          <w:spacing w:val="0"/>
        </w:rPr>
        <w:t>Pr</w:t>
      </w:r>
      <w:r w:rsidR="006F54A4">
        <w:rPr>
          <w:rStyle w:val="Emphasis"/>
          <w:b w:val="0"/>
          <w:i w:val="0"/>
          <w:spacing w:val="0"/>
        </w:rPr>
        <w:t>oduction Input Output Controls</w:t>
      </w:r>
      <w:r w:rsidR="00583EBD">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6F54A4" w:rsidP="00E91D33">
      <w:pPr>
        <w:rPr>
          <w:rFonts w:ascii="Arial" w:hAnsi="Arial" w:cs="Arial"/>
        </w:rPr>
      </w:pPr>
      <w:r w:rsidRPr="006F54A4">
        <w:rPr>
          <w:rFonts w:ascii="Arial" w:hAnsi="Arial" w:cs="Arial"/>
        </w:rPr>
        <w:t>The production, input/output controls are the security procedures in place that support the operations of I</w:t>
      </w:r>
      <w:r>
        <w:rPr>
          <w:rFonts w:ascii="Arial" w:hAnsi="Arial" w:cs="Arial"/>
        </w:rPr>
        <w:t>nformation S</w:t>
      </w:r>
      <w:r w:rsidRPr="006F54A4">
        <w:rPr>
          <w:rFonts w:ascii="Arial" w:hAnsi="Arial" w:cs="Arial"/>
        </w:rPr>
        <w:t>ystems.</w:t>
      </w:r>
    </w:p>
    <w:p w:rsidR="004A7121" w:rsidRPr="00557ACD" w:rsidRDefault="000C66B7" w:rsidP="00557ACD">
      <w:pPr>
        <w:pStyle w:val="Heading1"/>
      </w:pPr>
      <w:r w:rsidRPr="00557ACD">
        <w:t>II. Purpose</w:t>
      </w:r>
    </w:p>
    <w:p w:rsidR="002D5BB3" w:rsidRPr="002D5BB3" w:rsidRDefault="006F54A4" w:rsidP="00BF025C">
      <w:pPr>
        <w:rPr>
          <w:rFonts w:ascii="Arial" w:hAnsi="Arial" w:cs="Arial"/>
        </w:rPr>
      </w:pPr>
      <w:r w:rsidRPr="006F54A4">
        <w:rPr>
          <w:rFonts w:ascii="Arial" w:hAnsi="Arial" w:cs="Arial"/>
        </w:rPr>
        <w:t>Strong, disciplined, and a clearly defined approach to production, and input and output controls helps ensure the confidentiality, availability and inte</w:t>
      </w:r>
      <w:r>
        <w:rPr>
          <w:rFonts w:ascii="Arial" w:hAnsi="Arial" w:cs="Arial"/>
        </w:rPr>
        <w:t>grity of ABC Company’s Information Systems.</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the IT Department and other individuals responsible for the security of ABC Company’s </w:t>
      </w:r>
      <w:r>
        <w:rPr>
          <w:rFonts w:ascii="Arial" w:hAnsi="Arial" w:cs="Arial"/>
        </w:rPr>
        <w:t>Information Resources</w:t>
      </w:r>
      <w:r w:rsidRPr="006F54A4">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6F54A4" w:rsidRPr="006F54A4" w:rsidRDefault="006F54A4" w:rsidP="006F54A4">
      <w:pPr>
        <w:rPr>
          <w:rFonts w:ascii="Arial" w:hAnsi="Arial" w:cs="Arial"/>
        </w:rPr>
      </w:pPr>
      <w:r w:rsidRPr="006F54A4">
        <w:rPr>
          <w:rFonts w:ascii="Arial" w:hAnsi="Arial" w:cs="Arial"/>
        </w:rPr>
        <w:t xml:space="preserve">ABC Company’s </w:t>
      </w:r>
      <w:r>
        <w:rPr>
          <w:rFonts w:ascii="Arial" w:hAnsi="Arial" w:cs="Arial"/>
        </w:rPr>
        <w:t>IT Director</w:t>
      </w:r>
      <w:r w:rsidRPr="006F54A4">
        <w:rPr>
          <w:rFonts w:ascii="Arial" w:hAnsi="Arial" w:cs="Arial"/>
        </w:rPr>
        <w:t xml:space="preserve"> is responsible for the security, accuracy and the reli</w:t>
      </w:r>
      <w:r>
        <w:rPr>
          <w:rFonts w:ascii="Arial" w:hAnsi="Arial" w:cs="Arial"/>
        </w:rPr>
        <w:t>ability of Information Systems</w:t>
      </w:r>
      <w:r w:rsidRPr="006F54A4">
        <w:rPr>
          <w:rFonts w:ascii="Arial" w:hAnsi="Arial" w:cs="Arial"/>
        </w:rPr>
        <w:t>.  IT application controls shall be used to ensure information confidentiality, availability, and integrity.</w:t>
      </w:r>
    </w:p>
    <w:p w:rsidR="006F54A4" w:rsidRPr="006F54A4" w:rsidRDefault="006F54A4" w:rsidP="006F54A4">
      <w:pPr>
        <w:rPr>
          <w:rFonts w:ascii="Arial" w:hAnsi="Arial" w:cs="Arial"/>
        </w:rPr>
      </w:pPr>
    </w:p>
    <w:p w:rsidR="006F54A4" w:rsidRPr="006F54A4" w:rsidRDefault="006F54A4" w:rsidP="006F54A4">
      <w:pPr>
        <w:rPr>
          <w:rFonts w:ascii="Arial" w:hAnsi="Arial" w:cs="Arial"/>
        </w:rPr>
      </w:pPr>
      <w:r w:rsidRPr="006F54A4">
        <w:rPr>
          <w:rFonts w:ascii="Arial" w:hAnsi="Arial" w:cs="Arial"/>
        </w:rPr>
        <w:t xml:space="preserve">IT application controls refer to production and transaction processing controls, also known as input, processing, and output controls.  IT application controls shall be automated (i.e., performed automatically by the systems) to ensure the complete and accurate processing of data from input through output. </w:t>
      </w:r>
    </w:p>
    <w:p w:rsidR="006F54A4" w:rsidRPr="006F54A4" w:rsidRDefault="006F54A4" w:rsidP="006F54A4">
      <w:pPr>
        <w:rPr>
          <w:rFonts w:ascii="Arial" w:hAnsi="Arial" w:cs="Arial"/>
        </w:rPr>
      </w:pPr>
    </w:p>
    <w:p w:rsidR="006F54A4" w:rsidRPr="006F54A4" w:rsidRDefault="006F54A4" w:rsidP="006F54A4">
      <w:pPr>
        <w:rPr>
          <w:rFonts w:ascii="Arial" w:hAnsi="Arial" w:cs="Arial"/>
        </w:rPr>
      </w:pPr>
      <w:r w:rsidRPr="006F54A4">
        <w:rPr>
          <w:rFonts w:ascii="Arial" w:hAnsi="Arial" w:cs="Arial"/>
        </w:rPr>
        <w:t>The controls will vary based on the business purpose of the specific application.  These controls may also help ensure the privacy and security of data transmitte</w:t>
      </w:r>
      <w:r>
        <w:rPr>
          <w:rFonts w:ascii="Arial" w:hAnsi="Arial" w:cs="Arial"/>
        </w:rPr>
        <w:t>d between applications.  The IT Director</w:t>
      </w:r>
      <w:r w:rsidRPr="006F54A4">
        <w:rPr>
          <w:rFonts w:ascii="Arial" w:hAnsi="Arial" w:cs="Arial"/>
        </w:rPr>
        <w:t xml:space="preserve"> will identify application controls to be used and can include:</w:t>
      </w:r>
    </w:p>
    <w:p w:rsidR="006F54A4" w:rsidRPr="006F54A4" w:rsidRDefault="006F54A4" w:rsidP="002F41B1">
      <w:pPr>
        <w:numPr>
          <w:ilvl w:val="0"/>
          <w:numId w:val="2"/>
        </w:numPr>
        <w:rPr>
          <w:rFonts w:ascii="Arial" w:hAnsi="Arial" w:cs="Arial"/>
        </w:rPr>
      </w:pPr>
      <w:r w:rsidRPr="006F54A4">
        <w:rPr>
          <w:rFonts w:ascii="Arial" w:hAnsi="Arial" w:cs="Arial"/>
        </w:rPr>
        <w:t xml:space="preserve">Authentication - controls that provide an authentication mechanism in the application system. </w:t>
      </w:r>
    </w:p>
    <w:p w:rsidR="006F54A4" w:rsidRPr="006F54A4" w:rsidRDefault="006F54A4" w:rsidP="002F41B1">
      <w:pPr>
        <w:numPr>
          <w:ilvl w:val="0"/>
          <w:numId w:val="2"/>
        </w:numPr>
        <w:rPr>
          <w:rFonts w:ascii="Arial" w:hAnsi="Arial" w:cs="Arial"/>
        </w:rPr>
      </w:pPr>
      <w:r w:rsidRPr="006F54A4">
        <w:rPr>
          <w:rFonts w:ascii="Arial" w:hAnsi="Arial" w:cs="Arial"/>
        </w:rPr>
        <w:t xml:space="preserve">Identification - controls that ensure all users are uniquely and irrefutably identified. </w:t>
      </w:r>
    </w:p>
    <w:p w:rsidR="006F54A4" w:rsidRPr="006F54A4" w:rsidRDefault="006F54A4" w:rsidP="002F41B1">
      <w:pPr>
        <w:numPr>
          <w:ilvl w:val="0"/>
          <w:numId w:val="2"/>
        </w:numPr>
        <w:rPr>
          <w:rFonts w:ascii="Arial" w:hAnsi="Arial" w:cs="Arial"/>
        </w:rPr>
      </w:pPr>
      <w:r w:rsidRPr="006F54A4">
        <w:rPr>
          <w:rFonts w:ascii="Arial" w:hAnsi="Arial" w:cs="Arial"/>
        </w:rPr>
        <w:t xml:space="preserve">Completeness checks - controls that ensure all records were processed from initiation to completion. </w:t>
      </w:r>
    </w:p>
    <w:p w:rsidR="006F54A4" w:rsidRPr="006F54A4" w:rsidRDefault="006F54A4" w:rsidP="002F41B1">
      <w:pPr>
        <w:numPr>
          <w:ilvl w:val="0"/>
          <w:numId w:val="2"/>
        </w:numPr>
        <w:rPr>
          <w:rFonts w:ascii="Arial" w:hAnsi="Arial" w:cs="Arial"/>
        </w:rPr>
      </w:pPr>
      <w:r w:rsidRPr="006F54A4">
        <w:rPr>
          <w:rFonts w:ascii="Arial" w:hAnsi="Arial" w:cs="Arial"/>
        </w:rPr>
        <w:t xml:space="preserve">Validity checks - controls that ensure only valid data is input or processed. </w:t>
      </w:r>
    </w:p>
    <w:p w:rsidR="006F54A4" w:rsidRPr="006F54A4" w:rsidRDefault="006F54A4" w:rsidP="002F41B1">
      <w:pPr>
        <w:numPr>
          <w:ilvl w:val="0"/>
          <w:numId w:val="2"/>
        </w:numPr>
        <w:rPr>
          <w:rFonts w:ascii="Arial" w:hAnsi="Arial" w:cs="Arial"/>
        </w:rPr>
      </w:pPr>
      <w:r w:rsidRPr="006F54A4">
        <w:rPr>
          <w:rFonts w:ascii="Arial" w:hAnsi="Arial" w:cs="Arial"/>
        </w:rPr>
        <w:t xml:space="preserve">Authorization - controls that ensure only approved business users have access to the application system. </w:t>
      </w:r>
    </w:p>
    <w:p w:rsidR="007B7CDE" w:rsidRPr="007B7CDE" w:rsidRDefault="006F54A4" w:rsidP="002F41B1">
      <w:pPr>
        <w:numPr>
          <w:ilvl w:val="0"/>
          <w:numId w:val="2"/>
        </w:numPr>
        <w:rPr>
          <w:rFonts w:ascii="Arial" w:hAnsi="Arial" w:cs="Arial"/>
        </w:rPr>
      </w:pPr>
      <w:r w:rsidRPr="006F54A4">
        <w:rPr>
          <w:rFonts w:ascii="Arial" w:hAnsi="Arial" w:cs="Arial"/>
        </w:rPr>
        <w:lastRenderedPageBreak/>
        <w:t>Input controls - controls that ensure data integrity fed from upstream sources into the application system.</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This policy is to be distributed to ABC Company</w:t>
      </w:r>
      <w:r w:rsidR="006F54A4">
        <w:rPr>
          <w:rFonts w:ascii="Arial" w:hAnsi="Arial" w:cs="Arial"/>
        </w:rPr>
        <w:t>’s IT Department and the Chief Security Officer.</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E35203" w:rsidRDefault="00E35203" w:rsidP="000576EE">
      <w:pPr>
        <w:rPr>
          <w:rFonts w:ascii="Arial" w:hAnsi="Arial" w:cs="Arial"/>
        </w:rPr>
      </w:pPr>
    </w:p>
    <w:p w:rsidR="00E35203" w:rsidRPr="00E87A6A" w:rsidRDefault="00E35203" w:rsidP="00E35203">
      <w:pPr>
        <w:rPr>
          <w:rFonts w:ascii="Arial" w:hAnsi="Arial" w:cs="Arial"/>
          <w:b/>
        </w:rPr>
      </w:pPr>
      <w:r w:rsidRPr="00E87A6A">
        <w:rPr>
          <w:rFonts w:ascii="Arial" w:hAnsi="Arial" w:cs="Arial"/>
          <w:b/>
        </w:rPr>
        <w:t>References:</w:t>
      </w:r>
    </w:p>
    <w:p w:rsidR="003F77C1" w:rsidRDefault="003F77C1" w:rsidP="00E35203">
      <w:pPr>
        <w:rPr>
          <w:rFonts w:ascii="Arial" w:hAnsi="Arial" w:cs="Arial"/>
        </w:rPr>
      </w:pPr>
      <w:r>
        <w:rPr>
          <w:rFonts w:ascii="Arial" w:hAnsi="Arial" w:cs="Arial"/>
        </w:rPr>
        <w:t xml:space="preserve">COBIT </w:t>
      </w:r>
      <w:r w:rsidR="00D13AFB">
        <w:rPr>
          <w:rFonts w:ascii="Arial" w:hAnsi="Arial" w:cs="Arial"/>
        </w:rPr>
        <w:t>EDM04.09, APO01.03, APO01.11, APO12.02, APO12.07, DSS01.05, DSS03.05</w:t>
      </w:r>
    </w:p>
    <w:p w:rsidR="00E35203" w:rsidRPr="00E87A6A" w:rsidRDefault="00E35203" w:rsidP="00E35203">
      <w:pPr>
        <w:rPr>
          <w:rFonts w:ascii="Arial" w:hAnsi="Arial" w:cs="Arial"/>
        </w:rPr>
      </w:pPr>
      <w:r w:rsidRPr="00E87A6A">
        <w:rPr>
          <w:rFonts w:ascii="Arial" w:hAnsi="Arial" w:cs="Arial"/>
        </w:rPr>
        <w:t xml:space="preserve">GDPR Article </w:t>
      </w:r>
      <w:r w:rsidR="008B59D4">
        <w:rPr>
          <w:rFonts w:ascii="Arial" w:hAnsi="Arial" w:cs="Arial"/>
        </w:rPr>
        <w:t>25, 32</w:t>
      </w:r>
    </w:p>
    <w:p w:rsidR="00E35203" w:rsidRPr="00E87A6A" w:rsidRDefault="00E35203" w:rsidP="00E35203">
      <w:pPr>
        <w:rPr>
          <w:rFonts w:ascii="Arial" w:hAnsi="Arial" w:cs="Arial"/>
        </w:rPr>
      </w:pPr>
      <w:r w:rsidRPr="00E87A6A">
        <w:rPr>
          <w:rFonts w:ascii="Arial" w:hAnsi="Arial" w:cs="Arial"/>
        </w:rPr>
        <w:t xml:space="preserve">HIPAA </w:t>
      </w:r>
      <w:r w:rsidR="008B59D4" w:rsidRPr="008B59D4">
        <w:rPr>
          <w:rFonts w:ascii="Arial" w:hAnsi="Arial" w:cs="Arial"/>
        </w:rPr>
        <w:t>164.308(a</w:t>
      </w:r>
      <w:proofErr w:type="gramStart"/>
      <w:r w:rsidR="008B59D4" w:rsidRPr="008B59D4">
        <w:rPr>
          <w:rFonts w:ascii="Arial" w:hAnsi="Arial" w:cs="Arial"/>
        </w:rPr>
        <w:t>)(</w:t>
      </w:r>
      <w:proofErr w:type="gramEnd"/>
      <w:r w:rsidR="008B59D4" w:rsidRPr="008B59D4">
        <w:rPr>
          <w:rFonts w:ascii="Arial" w:hAnsi="Arial" w:cs="Arial"/>
        </w:rPr>
        <w:t>1)(ii)(B), 164.312(d), 164.312(e)(2)(i), 164.312(e)(2)(ii)</w:t>
      </w:r>
    </w:p>
    <w:p w:rsidR="00E35203" w:rsidRPr="00E87A6A" w:rsidRDefault="00E35203" w:rsidP="00E35203">
      <w:pPr>
        <w:rPr>
          <w:rFonts w:ascii="Arial" w:hAnsi="Arial" w:cs="Arial"/>
        </w:rPr>
      </w:pPr>
      <w:r w:rsidRPr="00E87A6A">
        <w:rPr>
          <w:rFonts w:ascii="Arial" w:hAnsi="Arial" w:cs="Arial"/>
        </w:rPr>
        <w:t xml:space="preserve">ISO 27001:2013 </w:t>
      </w:r>
      <w:r w:rsidR="008B59D4" w:rsidRPr="008B59D4">
        <w:rPr>
          <w:rFonts w:ascii="Arial" w:hAnsi="Arial" w:cs="Arial"/>
        </w:rPr>
        <w:t>8.1, 9.1, A</w:t>
      </w:r>
      <w:r w:rsidR="003F77C1">
        <w:rPr>
          <w:rFonts w:ascii="Arial" w:hAnsi="Arial" w:cs="Arial"/>
        </w:rPr>
        <w:t>.</w:t>
      </w:r>
      <w:r w:rsidR="008B59D4" w:rsidRPr="008B59D4">
        <w:rPr>
          <w:rFonts w:ascii="Arial" w:hAnsi="Arial" w:cs="Arial"/>
        </w:rPr>
        <w:t>6.2.2, A</w:t>
      </w:r>
      <w:r w:rsidR="003F77C1">
        <w:rPr>
          <w:rFonts w:ascii="Arial" w:hAnsi="Arial" w:cs="Arial"/>
        </w:rPr>
        <w:t>.</w:t>
      </w:r>
      <w:r w:rsidR="008B59D4" w:rsidRPr="008B59D4">
        <w:rPr>
          <w:rFonts w:ascii="Arial" w:hAnsi="Arial" w:cs="Arial"/>
        </w:rPr>
        <w:t>8.2, A</w:t>
      </w:r>
      <w:r w:rsidR="003F77C1">
        <w:rPr>
          <w:rFonts w:ascii="Arial" w:hAnsi="Arial" w:cs="Arial"/>
        </w:rPr>
        <w:t>.</w:t>
      </w:r>
      <w:r w:rsidR="008B59D4" w:rsidRPr="008B59D4">
        <w:rPr>
          <w:rFonts w:ascii="Arial" w:hAnsi="Arial" w:cs="Arial"/>
        </w:rPr>
        <w:t>9, A</w:t>
      </w:r>
      <w:r w:rsidR="003F77C1">
        <w:rPr>
          <w:rFonts w:ascii="Arial" w:hAnsi="Arial" w:cs="Arial"/>
        </w:rPr>
        <w:t>.</w:t>
      </w:r>
      <w:r w:rsidR="008B59D4" w:rsidRPr="008B59D4">
        <w:rPr>
          <w:rFonts w:ascii="Arial" w:hAnsi="Arial" w:cs="Arial"/>
        </w:rPr>
        <w:t>12.1.1</w:t>
      </w:r>
    </w:p>
    <w:p w:rsidR="00E35203" w:rsidRPr="00E87A6A" w:rsidRDefault="00C97E16" w:rsidP="00E35203">
      <w:pPr>
        <w:rPr>
          <w:rFonts w:ascii="Arial" w:hAnsi="Arial" w:cs="Arial"/>
        </w:rPr>
      </w:pPr>
      <w:r>
        <w:rPr>
          <w:rFonts w:ascii="Arial" w:hAnsi="Arial" w:cs="Arial"/>
        </w:rPr>
        <w:t>NIST SP 800-37</w:t>
      </w:r>
      <w:r w:rsidR="00E35203" w:rsidRPr="00E87A6A">
        <w:rPr>
          <w:rFonts w:ascii="Arial" w:hAnsi="Arial" w:cs="Arial"/>
        </w:rPr>
        <w:t xml:space="preserve"> </w:t>
      </w:r>
      <w:r w:rsidR="008B59D4">
        <w:rPr>
          <w:rFonts w:ascii="Arial" w:hAnsi="Arial" w:cs="Arial"/>
        </w:rPr>
        <w:t>3.2, 3.4</w:t>
      </w:r>
    </w:p>
    <w:p w:rsidR="00E35203" w:rsidRPr="00E87A6A" w:rsidRDefault="00E35203" w:rsidP="00E35203">
      <w:pPr>
        <w:rPr>
          <w:rFonts w:ascii="Arial" w:hAnsi="Arial" w:cs="Arial"/>
        </w:rPr>
      </w:pPr>
      <w:r w:rsidRPr="00E87A6A">
        <w:rPr>
          <w:rFonts w:ascii="Arial" w:hAnsi="Arial" w:cs="Arial"/>
        </w:rPr>
        <w:t xml:space="preserve">NIST SP 800-53 </w:t>
      </w:r>
      <w:r w:rsidR="000C5BC8" w:rsidRPr="000C5BC8">
        <w:rPr>
          <w:rFonts w:ascii="Arial" w:hAnsi="Arial" w:cs="Arial"/>
        </w:rPr>
        <w:t>AC-16, CM-6, IA-5, IA-6, PE-5, SC-41, SI-4, SI-10</w:t>
      </w:r>
    </w:p>
    <w:p w:rsidR="00E35203" w:rsidRPr="00E87A6A" w:rsidRDefault="00A07550" w:rsidP="00E35203">
      <w:pPr>
        <w:rPr>
          <w:rFonts w:ascii="Arial" w:hAnsi="Arial" w:cs="Arial"/>
        </w:rPr>
      </w:pPr>
      <w:r>
        <w:rPr>
          <w:rFonts w:ascii="Arial" w:hAnsi="Arial" w:cs="Arial"/>
        </w:rPr>
        <w:t xml:space="preserve">NIST Cybersecurity Framework </w:t>
      </w:r>
      <w:r w:rsidR="000C5BC8" w:rsidRPr="000C5BC8">
        <w:rPr>
          <w:rFonts w:ascii="Arial" w:hAnsi="Arial" w:cs="Arial"/>
        </w:rPr>
        <w:t>PR.AC-1</w:t>
      </w:r>
      <w:r w:rsidR="00160E76">
        <w:rPr>
          <w:rFonts w:ascii="Arial" w:hAnsi="Arial" w:cs="Arial"/>
        </w:rPr>
        <w:t xml:space="preserve">-4, </w:t>
      </w:r>
      <w:r w:rsidR="00160E76" w:rsidRPr="00160E76">
        <w:rPr>
          <w:rFonts w:ascii="Arial" w:hAnsi="Arial" w:cs="Arial"/>
        </w:rPr>
        <w:t>DE.DP-2</w:t>
      </w:r>
      <w:r w:rsidR="00160E76">
        <w:rPr>
          <w:rFonts w:ascii="Arial" w:hAnsi="Arial" w:cs="Arial"/>
        </w:rPr>
        <w:t xml:space="preserve">, </w:t>
      </w:r>
      <w:r w:rsidR="00160E76" w:rsidRPr="00160E76">
        <w:rPr>
          <w:rFonts w:ascii="Arial" w:hAnsi="Arial" w:cs="Arial"/>
        </w:rPr>
        <w:t>RS.MI-2</w:t>
      </w:r>
      <w:bookmarkStart w:id="0" w:name="_GoBack"/>
      <w:bookmarkEnd w:id="0"/>
      <w:r w:rsidR="00160E76">
        <w:rPr>
          <w:rFonts w:ascii="Arial" w:hAnsi="Arial" w:cs="Arial"/>
        </w:rPr>
        <w:t xml:space="preserve"> </w:t>
      </w:r>
    </w:p>
    <w:p w:rsidR="00E35203" w:rsidRPr="000576EE" w:rsidRDefault="00E35203" w:rsidP="00E35203">
      <w:pPr>
        <w:rPr>
          <w:rFonts w:ascii="Arial" w:hAnsi="Arial" w:cs="Arial"/>
        </w:rPr>
      </w:pPr>
      <w:r w:rsidRPr="00E87A6A">
        <w:rPr>
          <w:rFonts w:ascii="Arial" w:hAnsi="Arial" w:cs="Arial"/>
        </w:rPr>
        <w:t xml:space="preserve">PCI </w:t>
      </w:r>
      <w:r w:rsidR="000C5BC8" w:rsidRPr="000C5BC8">
        <w:rPr>
          <w:rFonts w:ascii="Arial" w:hAnsi="Arial" w:cs="Arial"/>
        </w:rPr>
        <w:t>6.5, A3.2.5</w:t>
      </w:r>
    </w:p>
    <w:p w:rsidR="00E35203" w:rsidRPr="000576EE" w:rsidRDefault="00E35203" w:rsidP="000576EE">
      <w:pPr>
        <w:rPr>
          <w:rFonts w:ascii="Arial" w:hAnsi="Arial" w:cs="Arial"/>
        </w:rPr>
      </w:pPr>
    </w:p>
    <w:sectPr w:rsidR="00E35203"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5AA" w:rsidRDefault="007105AA">
      <w:r>
        <w:separator/>
      </w:r>
    </w:p>
  </w:endnote>
  <w:endnote w:type="continuationSeparator" w:id="0">
    <w:p w:rsidR="007105AA" w:rsidRDefault="0071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160E76">
      <w:rPr>
        <w:noProof/>
      </w:rPr>
      <w:t>2</w:t>
    </w:r>
    <w:r>
      <w:fldChar w:fldCharType="end"/>
    </w:r>
    <w:r>
      <w:t xml:space="preserve"> of </w:t>
    </w:r>
    <w:r w:rsidR="007105AA">
      <w:fldChar w:fldCharType="begin"/>
    </w:r>
    <w:r w:rsidR="007105AA">
      <w:instrText xml:space="preserve"> NUMPAGES </w:instrText>
    </w:r>
    <w:r w:rsidR="007105AA">
      <w:fldChar w:fldCharType="separate"/>
    </w:r>
    <w:r w:rsidR="00160E76">
      <w:rPr>
        <w:noProof/>
      </w:rPr>
      <w:t>2</w:t>
    </w:r>
    <w:r w:rsidR="007105A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E16" w:rsidRDefault="00C97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5AA" w:rsidRDefault="007105AA">
      <w:r>
        <w:separator/>
      </w:r>
    </w:p>
  </w:footnote>
  <w:footnote w:type="continuationSeparator" w:id="0">
    <w:p w:rsidR="007105AA" w:rsidRDefault="00710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E16" w:rsidRDefault="00C97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C536FF">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E16" w:rsidRDefault="00C97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77E07"/>
    <w:multiLevelType w:val="hybridMultilevel"/>
    <w:tmpl w:val="5F440A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3D6"/>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5BC8"/>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9B7"/>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0E76"/>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41B1"/>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3F77C1"/>
    <w:rsid w:val="004011D8"/>
    <w:rsid w:val="00401B55"/>
    <w:rsid w:val="00404E6B"/>
    <w:rsid w:val="00410640"/>
    <w:rsid w:val="00410973"/>
    <w:rsid w:val="00410B64"/>
    <w:rsid w:val="00410D4D"/>
    <w:rsid w:val="00412CE2"/>
    <w:rsid w:val="00412FF7"/>
    <w:rsid w:val="0041445F"/>
    <w:rsid w:val="004157CB"/>
    <w:rsid w:val="00415AF1"/>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088"/>
    <w:rsid w:val="007039B0"/>
    <w:rsid w:val="007039E5"/>
    <w:rsid w:val="0070488B"/>
    <w:rsid w:val="00704C01"/>
    <w:rsid w:val="00706095"/>
    <w:rsid w:val="00707430"/>
    <w:rsid w:val="00707C02"/>
    <w:rsid w:val="007105AA"/>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1D"/>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195D"/>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59D4"/>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5DAF"/>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550"/>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6FF"/>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2817"/>
    <w:rsid w:val="00C8489B"/>
    <w:rsid w:val="00C85CCD"/>
    <w:rsid w:val="00C87265"/>
    <w:rsid w:val="00C873CD"/>
    <w:rsid w:val="00C87939"/>
    <w:rsid w:val="00C87F3C"/>
    <w:rsid w:val="00C93731"/>
    <w:rsid w:val="00C94EC7"/>
    <w:rsid w:val="00C97103"/>
    <w:rsid w:val="00C974AE"/>
    <w:rsid w:val="00C97E16"/>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3AF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02F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203"/>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Production Input Output Controls Policy</vt:lpstr>
    </vt:vector>
  </TitlesOfParts>
  <Company>Altius IT</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Input Output Controls Policy</dc:title>
  <dc:creator>Altius IT</dc:creator>
  <cp:lastModifiedBy>Altius IT</cp:lastModifiedBy>
  <cp:revision>3</cp:revision>
  <cp:lastPrinted>2012-07-23T23:36:00Z</cp:lastPrinted>
  <dcterms:created xsi:type="dcterms:W3CDTF">2019-04-03T16:49:00Z</dcterms:created>
  <dcterms:modified xsi:type="dcterms:W3CDTF">2019-04-05T17:43:00Z</dcterms:modified>
</cp:coreProperties>
</file>