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final_2.R</w:t>
      </w:r>
    </w:p>
    <w:p>
      <w:pPr>
        <w:pStyle w:val="Author"/>
      </w:pPr>
      <w:r>
        <w:t xml:space="preserve">saint1729</w:t>
      </w:r>
    </w:p>
    <w:p>
      <w:pPr>
        <w:pStyle w:val="Date"/>
      </w:pPr>
      <w:r>
        <w:t xml:space="preserve">2021-04-27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"shopping.txt"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OldAccount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NewAccount)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difference"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 difference"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final_2.R</dc:title>
  <dc:creator>saint1729</dc:creator>
  <cp:keywords/>
  <dcterms:created xsi:type="dcterms:W3CDTF">2021-04-28T03:47:27Z</dcterms:created>
  <dcterms:modified xsi:type="dcterms:W3CDTF">2021-04-28T03:47:27Z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2021-04-27</vt:lpwstr>
  </property>
</Properties>
</file>