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87E" w:rsidRDefault="00B2487E" w:rsidP="00B2487E">
      <w:r>
        <w:t>thermal efficiency of a power plant, which is</w:t>
      </w:r>
    </w:p>
    <w:p w:rsidR="00B2487E" w:rsidRDefault="00B2487E" w:rsidP="00B2487E">
      <w:r>
        <w:t>of primary interest in thermodynamics, is usually defined as the ratio of the</w:t>
      </w:r>
    </w:p>
    <w:p w:rsidR="00392B6F" w:rsidRDefault="00B2487E" w:rsidP="00B2487E">
      <w:r>
        <w:t>net shaft work output of the turbine to the heat input to the working fluid.</w:t>
      </w:r>
      <w:bookmarkStart w:id="0" w:name="_GoBack"/>
      <w:bookmarkEnd w:id="0"/>
    </w:p>
    <w:sectPr w:rsidR="00392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28"/>
    <w:rsid w:val="00357A36"/>
    <w:rsid w:val="00414CB0"/>
    <w:rsid w:val="00A94328"/>
    <w:rsid w:val="00AD01BC"/>
    <w:rsid w:val="00B2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D3E0E-5CDE-42B7-9963-1DFAD811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2016-10-20T05:52:00Z</dcterms:created>
  <dcterms:modified xsi:type="dcterms:W3CDTF">2016-10-20T06:19:00Z</dcterms:modified>
</cp:coreProperties>
</file>