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709" w:right="0" w:firstLine="0"/>
        <w:rPr>
          <w:highlight w:val="none"/>
        </w:rPr>
      </w:pPr>
      <w:r>
        <w:t xml:space="preserve">—————————————————————————————————————————————</w:t>
      </w:r>
      <w:r>
        <w:rPr>
          <w:highlight w:val="none"/>
        </w:rPr>
      </w:r>
      <w:r>
        <w:rPr>
          <w:highlight w:val="none"/>
        </w:rPr>
      </w:r>
    </w:p>
    <w:p>
      <w:pPr>
        <w:ind w:left="-709" w:right="0" w:firstLine="0"/>
        <w:rPr>
          <w:highlight w:val="none"/>
        </w:rPr>
      </w:pPr>
      <w:r>
        <w:rPr>
          <w:highlight w:val="none"/>
        </w:rPr>
        <w:t xml:space="preserve">Groupe : EF3 </w:t>
      </w:r>
      <w:r>
        <w:rPr>
          <w:highlight w:val="none"/>
        </w:rPr>
      </w:r>
      <w:r>
        <w:rPr>
          <w:highlight w:val="none"/>
        </w:rPr>
      </w:r>
    </w:p>
    <w:p>
      <w:pPr>
        <w:ind w:left="-709" w:right="0" w:firstLine="0"/>
        <w:rPr>
          <w:highlight w:val="none"/>
        </w:rPr>
      </w:pPr>
      <w:r>
        <w:rPr>
          <w:highlight w:val="none"/>
        </w:rPr>
        <w:t xml:space="preserve">Élève : Saint Nathan Ahoussi,, Doryan Jovanovic, Aliya Maatit et Dylan-Thomas Houngbedji</w:t>
      </w:r>
      <w:r>
        <w:rPr>
          <w:highlight w:val="none"/>
        </w:rPr>
      </w:r>
      <w:r>
        <w:rPr>
          <w:highlight w:val="none"/>
        </w:rPr>
      </w:r>
    </w:p>
    <w:p>
      <w:pPr>
        <w:ind w:left="-709" w:right="0" w:firstLine="0"/>
      </w:pPr>
      <w:r>
        <w:rPr>
          <w:highlight w:val="none"/>
        </w:rPr>
        <w:t xml:space="preserve">—————————————————————————————————————————————</w:t>
      </w:r>
      <w:r>
        <w:rPr>
          <w:highlight w:val="none"/>
        </w:rPr>
      </w:r>
      <w:r/>
    </w:p>
    <w:p>
      <w:pPr>
        <w:ind w:left="-709" w:right="0" w:firstLine="709"/>
      </w:pPr>
      <w:r>
        <w:t xml:space="preserve">Pour faire le diagramme des classes de l’application Trello Lite+, nous avons réutilisé notre SR/</w:t>
      </w:r>
      <w:r>
        <w:t xml:space="preserve">MCD </w:t>
      </w:r>
      <w:r>
        <w:t xml:space="preserve"> et notre analyse fonctionnelle du projet en notant bien s’il n’y avait ne serait c</w:t>
      </w:r>
      <w:r>
        <w:t xml:space="preserve">e qu’un héritage entre les futurs Classes à représenter. </w:t>
      </w:r>
      <w:r/>
    </w:p>
    <w:p>
      <w:pPr>
        <w:ind w:left="-709" w:right="0" w:firstLine="0"/>
      </w:pPr>
      <w:r>
        <w:t xml:space="preserve">Pour le diagramme des interactions nous nous sommes concentrés sur la représentation des fonctions principales et en mettant certaine fonctions secondaire en opérations sur la classe correspondante. </w:t>
      </w:r>
      <w:r>
        <w:t xml:space="preserve">Nous avons aussi fusionner certaines fonctions principales entre elle car elles étaient similaires et ne nécessitaient pas de classes spéciales</w:t>
      </w:r>
      <w:r>
        <w:t xml:space="preserve">.</w:t>
      </w:r>
      <w:r/>
    </w:p>
    <w:p>
      <w:pPr>
        <w:ind w:left="-709" w:right="0" w:firstLine="0"/>
        <w:rPr>
          <w:highlight w:val="none"/>
        </w:rPr>
      </w:pPr>
      <w:r>
        <w:t xml:space="preserve">Concernant le </w:t>
      </w:r>
      <w:r>
        <w:t xml:space="preserve">MCD</w:t>
      </w:r>
      <w:r>
        <w:t xml:space="preserve"> nous nous en sommes servis pour vérifier les différentes relations entre les différentes classes du projet </w:t>
      </w:r>
      <w:r>
        <w:t xml:space="preserve">mais aussi les éléments qui les compose grâce au SR.</w:t>
      </w:r>
      <w:r>
        <w:rPr>
          <w:highlight w:val="none"/>
        </w:rPr>
      </w:r>
      <w:r>
        <w:rPr>
          <w:highlight w:val="none"/>
        </w:rPr>
      </w:r>
    </w:p>
    <w:p>
      <w:pPr>
        <w:ind w:left="-709" w:right="0" w:firstLine="0"/>
        <w:rPr>
          <w:highlight w:val="none"/>
        </w:rPr>
      </w:pPr>
      <w:r>
        <w:rPr>
          <w:highlight w:val="none"/>
        </w:rPr>
        <w:t xml:space="preserve">Pour le diagramme de séquences en analyse on a réparti en plusieurs petit diagrammes pour chaque méthode et interactions entre les classes.</w:t>
      </w:r>
      <w:r>
        <w:rPr>
          <w:highlight w:val="none"/>
        </w:rPr>
      </w:r>
      <w:r>
        <w:rPr>
          <w:highlight w:val="none"/>
        </w:rPr>
      </w:r>
    </w:p>
    <w:p>
      <w:pPr>
        <w:ind w:left="-709" w:right="0" w:firstLine="0"/>
      </w:pPr>
      <w:r>
        <w:rPr>
          <w:highlight w:val="none"/>
        </w:rPr>
        <w:t xml:space="preserve">Pour faire le diagramme de séquences en conception, on s’est servi du diagramme de Classe ainsi que du diagramme de cas d’utilisation.</w:t>
      </w:r>
      <w:r/>
    </w:p>
    <w:p>
      <w:pPr>
        <w:ind w:left="-709" w:right="0" w:firstLine="0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  <w:sz w:val="28"/>
          <w:szCs w:val="28"/>
          <w:highlight w:val="none"/>
          <w:u w:val="single"/>
        </w:rPr>
        <w:t xml:space="preserve">Diagramme de Cas d’utilisation :</w:t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668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94167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3" cy="456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59.6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b/>
          <w:bCs/>
          <w:sz w:val="28"/>
          <w:szCs w:val="28"/>
          <w:highlight w:val="none"/>
          <w:u w:val="single"/>
        </w:rPr>
      </w:r>
      <w:r>
        <w:rPr>
          <w:b/>
          <w:bCs/>
          <w:sz w:val="32"/>
          <w:szCs w:val="32"/>
          <w:highlight w:val="none"/>
          <w:u w:val="single"/>
        </w:rPr>
      </w:r>
    </w:p>
    <w:p>
      <w:pPr>
        <w:ind w:left="-709" w:right="0" w:firstLine="0"/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32"/>
          <w:szCs w:val="32"/>
          <w:highlight w:val="none"/>
          <w:u w:val="single"/>
        </w:rPr>
        <w:t xml:space="preserve">Diagrammes de séquences d’analyses :</w:t>
      </w:r>
      <w:r>
        <w:rPr>
          <w:b/>
          <w:bCs/>
          <w:sz w:val="28"/>
          <w:szCs w:val="28"/>
          <w:highlight w:val="none"/>
          <w:u w:val="single"/>
        </w:rPr>
      </w:r>
      <w:r>
        <w:rPr>
          <w:b/>
          <w:bCs/>
          <w:sz w:val="28"/>
          <w:szCs w:val="28"/>
          <w:highlight w:val="none"/>
          <w:u w:val="single"/>
        </w:rPr>
      </w:r>
    </w:p>
    <w:p>
      <w:pPr>
        <w:ind w:left="-850" w:right="0" w:firstLine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27717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80632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76849" cy="2771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5.50pt;height:218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467350" cy="26384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917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67349" cy="2638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0.50pt;height:207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848350" cy="21812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87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848349" cy="218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0.50pt;height:171.7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31242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95070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4049" cy="3124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1.50pt;height:246.0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7368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29873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573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81.39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19700" cy="24955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59360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19699" cy="2495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11.00pt;height:196.5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22574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65328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48274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13.25pt;height:177.7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-850" w:righ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850" w:right="0" w:firstLine="0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  <w:sz w:val="32"/>
          <w:szCs w:val="32"/>
          <w:highlight w:val="none"/>
          <w:u w:val="single"/>
        </w:rPr>
        <w:t xml:space="preserve">Diagramme des classes :</w:t>
      </w:r>
      <w:r>
        <w:rPr>
          <w:b/>
          <w:bCs/>
          <w:sz w:val="32"/>
          <w:szCs w:val="32"/>
          <w:highlight w:val="none"/>
          <w:u w:val="single"/>
        </w:rPr>
      </w:r>
      <w:r>
        <w:rPr>
          <w:b/>
          <w:bCs/>
          <w:sz w:val="32"/>
          <w:szCs w:val="32"/>
          <w:highlight w:val="none"/>
          <w:u w:val="single"/>
        </w:rPr>
      </w:r>
    </w:p>
    <w:p>
      <w:pPr>
        <w:ind w:left="-850" w:right="0" w:firstLine="0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  <w:sz w:val="32"/>
          <w:szCs w:val="32"/>
          <w:highlight w:val="none"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5054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72945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5850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460.67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  <w:u w:val="single"/>
        </w:rPr>
      </w:r>
      <w:r>
        <w:rPr>
          <w:b/>
          <w:bCs/>
          <w:sz w:val="32"/>
          <w:szCs w:val="32"/>
          <w:highlight w:val="none"/>
          <w:u w:val="single"/>
        </w:rPr>
      </w:r>
    </w:p>
    <w:p>
      <w:pPr>
        <w:ind w:left="-850" w:right="0" w:firstLine="0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  <w:sz w:val="32"/>
          <w:szCs w:val="32"/>
          <w:highlight w:val="none"/>
          <w:u w:val="single"/>
        </w:rPr>
        <w:t xml:space="preserve">Diagramme de Séquence en conception :</w:t>
      </w:r>
      <w:r>
        <w:rPr>
          <w:b/>
          <w:bCs/>
          <w:sz w:val="32"/>
          <w:szCs w:val="32"/>
          <w:highlight w:val="none"/>
          <w:u w:val="single"/>
        </w:rPr>
      </w:r>
      <w:r>
        <w:rPr>
          <w:b/>
          <w:bCs/>
          <w:sz w:val="32"/>
          <w:szCs w:val="32"/>
          <w:highlight w:val="none"/>
          <w:u w:val="single"/>
        </w:rPr>
      </w:r>
    </w:p>
    <w:p>
      <w:pPr>
        <w:ind w:left="-850" w:right="0" w:firstLine="0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  <w:sz w:val="32"/>
          <w:szCs w:val="32"/>
          <w:highlight w:val="none"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4682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533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046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239.91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  <w:u w:val="single"/>
        </w:rPr>
      </w:r>
      <w:r>
        <w:rPr>
          <w:b/>
          <w:bCs/>
          <w:sz w:val="32"/>
          <w:szCs w:val="32"/>
          <w:highlight w:val="none"/>
          <w:u w:val="singl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NSimSun">
    <w:panose1 w:val="0202060302010102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  <w:style w:type="paragraph" w:styleId="836" w:customStyle="1">
    <w:name w:val="Standard"/>
    <w:basedOn w:val="831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NSimSun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fr-FR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Doryan Jovanovic</cp:lastModifiedBy>
  <cp:revision>2</cp:revision>
  <dcterms:modified xsi:type="dcterms:W3CDTF">2023-06-18T17:37:27Z</dcterms:modified>
</cp:coreProperties>
</file>