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25 GUIA DE SOLDADURA DEL AM2302</w:t>
      </w:r>
    </w:p>
    <w:p>
      <w:r>
        <w:br w:type="page"/>
      </w:r>
    </w:p>
    <w:p>
      <w:pPr>
        <w:pStyle w:val="Title"/>
      </w:pPr>
      <w:r>
        <w:t>25 · Guía para soldar la resistencia del AM2302</w:t>
      </w:r>
    </w:p>
    <w:p>
      <w:r>
        <w:rPr>
          <w:b w:val="0"/>
          <w:sz w:val="22"/>
        </w:rPr>
        <w:t>La resistencia de pull-up del AM2302 (4,7 kΩ) va **entre el cable rojo (3,3 V) y el</w:t>
      </w:r>
    </w:p>
    <w:p>
      <w:r>
        <w:rPr>
          <w:b w:val="0"/>
          <w:sz w:val="22"/>
        </w:rPr>
        <w:t>cable amarillo (datos), con los dos cables enteros**: la resistencia se cuelga en</w:t>
      </w:r>
    </w:p>
    <w:p>
      <w:r>
        <w:rPr>
          <w:b w:val="0"/>
          <w:sz w:val="22"/>
        </w:rPr>
        <w:t>paralelo, no se corta ningún cable para ponerla en serie.</w:t>
      </w:r>
    </w:p>
    <w:p>
      <w:r>
        <w:rPr>
          <w:b w:val="0"/>
          <w:sz w:val="22"/>
        </w:rPr>
        <w:t>Sirve para que la línea de datos tenga un nivel alto firme cuando el sensor no habla.</w:t>
      </w:r>
    </w:p>
    <w:p>
      <w:r>
        <w:rPr>
          <w:b w:val="0"/>
          <w:sz w:val="22"/>
        </w:rPr>
        <w:t>Sin ella, o mal soldada, el firmware avisa: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dht: Initialization error, problem in phase 'B'</w:t>
      </w:r>
    </w:p>
    <w:p/>
    <w:p>
      <w:r>
        <w:rPr>
          <w:b w:val="0"/>
          <w:sz w:val="22"/>
        </w:rPr>
        <w:t>Ese mensaje significa que la línea se quedó en alto: el sensor no está en ese pin, no</w:t>
      </w:r>
    </w:p>
    <w:p>
      <w:r>
        <w:rPr>
          <w:b w:val="0"/>
          <w:sz w:val="22"/>
        </w:rPr>
        <w:t>está alimentado, o el pull-up no está haciendo contacto.</w:t>
      </w:r>
    </w:p>
    <w:p>
      <w:r>
        <w:rPr>
          <w:b w:val="0"/>
          <w:sz w:val="22"/>
        </w:rPr>
        <w:t>Figura de apoyo: Figuras/22-soldadura-del-pullup.png (copia en</w:t>
      </w:r>
    </w:p>
    <w:p>
      <w:r>
        <w:rPr>
          <w:b w:val="0"/>
          <w:sz w:val="22"/>
        </w:rPr>
        <w:t>Modulo ESP32/Cableado/22-soldadura-del-pullup.png).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1. Lo que hay que evitar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Qué pasa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Soldar sobre el aislante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El estaño se pega al plástico, el plástico se derrite y queda una banda blanquecina. Puede marcar continuidad en la mesa y fallar en cuanto se mueve el cable.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No pasar el termorretráctil antes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El tubo ya no entra por la unión. Con los extremos libres todavía se puede pasar desde una punta; con los cables ya conectados a la placa, no.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Cortar el cable para empalmar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Queda el sensor en serie: no funciona. La resistencia es un puente entre los dos cables.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Calentar más de 2 o 3 segundos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El aislante se derrite y el cobre se oxida: el estaño no agarra nunca.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Unión fría (gris opaca y grumosa)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No conduce bien. Se corrige recalentando y añadiendo un poco de estaño. Una unión buena queda brillante y lisa.</w:t>
            </w:r>
          </w:p>
        </w:tc>
      </w:tr>
    </w:tbl>
    <w:p/>
    <w:p>
      <w:pPr>
        <w:pStyle w:val="Heading1"/>
      </w:pPr>
      <w:r>
        <w:t>2. Materiales</w:t>
      </w:r>
    </w:p>
    <w:p>
      <w:pPr>
        <w:pStyle w:val="ListBullet"/>
      </w:pPr>
      <w:r>
        <w:rPr>
          <w:b w:val="0"/>
          <w:sz w:val="22"/>
        </w:rPr>
        <w:t>Soldador y estaño.</w:t>
      </w:r>
    </w:p>
    <w:p>
      <w:pPr>
        <w:pStyle w:val="ListBullet"/>
      </w:pPr>
      <w:r>
        <w:rPr>
          <w:b w:val="0"/>
          <w:sz w:val="22"/>
        </w:rPr>
        <w:t>La resistencia de 4,7 kΩ (amarillo, violeta, rojo: 4-7-×100 = 4 700 Ω).</w:t>
      </w:r>
    </w:p>
    <w:p>
      <w:pPr>
        <w:pStyle w:val="ListBullet"/>
      </w:pPr>
      <w:r>
        <w:rPr>
          <w:b w:val="0"/>
          <w:sz w:val="22"/>
        </w:rPr>
        <w:t>Termorretráctil de 2 a 4 mm, dos trozos de 15 mm. Si no hay, sirve cinta aislante</w:t>
      </w:r>
    </w:p>
    <w:p>
      <w:r>
        <w:rPr>
          <w:b w:val="0"/>
          <w:sz w:val="22"/>
        </w:rPr>
        <w:t>de PVC (ver el apartado 3.1).</w:t>
      </w:r>
    </w:p>
    <w:p>
      <w:pPr>
        <w:pStyle w:val="ListBullet"/>
      </w:pPr>
      <w:r>
        <w:rPr>
          <w:b w:val="0"/>
          <w:sz w:val="22"/>
        </w:rPr>
        <w:t>Multímetro.</w:t>
      </w:r>
    </w:p>
    <w:p>
      <w:pPr>
        <w:pStyle w:val="ListBullet"/>
      </w:pPr>
      <w:r>
        <w:rPr>
          <w:b w:val="0"/>
          <w:sz w:val="22"/>
        </w:rPr>
        <w:t>Pinza o "tercera mano" para sujetar el cable.</w:t>
      </w:r>
    </w:p>
    <w:p>
      <w:pPr>
        <w:pStyle w:val="Heading1"/>
      </w:pPr>
      <w:r>
        <w:t>3. Paso a paso</w:t>
      </w:r>
    </w:p>
    <w:p>
      <w:pPr>
        <w:pStyle w:val="ListNumber"/>
      </w:pPr>
      <w:r>
        <w:rPr>
          <w:b w:val="0"/>
          <w:sz w:val="22"/>
        </w:rPr>
        <w:t>Pasa primero el termorretráctil por cada cable, antes de soldar nada.</w:t>
      </w:r>
    </w:p>
    <w:p>
      <w:pPr>
        <w:pStyle w:val="ListNumber"/>
      </w:pPr>
      <w:r>
        <w:rPr>
          <w:b w:val="0"/>
          <w:sz w:val="22"/>
        </w:rPr>
        <w:t>Pela una ventana: a unos 10 cm del sensor, quita 3 mm de aislante del cable rojo</w:t>
      </w:r>
    </w:p>
    <w:p>
      <w:r>
        <w:rPr>
          <w:b w:val="0"/>
          <w:sz w:val="22"/>
        </w:rPr>
        <w:t>y otros 3 mm del amarillo sin cortar el cobre. Truco: apoya la punta del soldador</w:t>
      </w:r>
    </w:p>
    <w:p>
      <w:r>
        <w:rPr>
          <w:b w:val="0"/>
          <w:sz w:val="22"/>
        </w:rPr>
        <w:t>1 segundo sobre el aislante y retíralo con la uña; así no se muerde el cobre.</w:t>
      </w:r>
    </w:p>
    <w:p>
      <w:r>
        <w:rPr>
          <w:b w:val="0"/>
          <w:sz w:val="22"/>
        </w:rPr>
        <w:t>Deja las dos ventanas a distinta altura (una 5 mm más arriba que la otra), para que</w:t>
      </w:r>
    </w:p>
    <w:p>
      <w:r>
        <w:rPr>
          <w:b w:val="0"/>
          <w:sz w:val="22"/>
        </w:rPr>
        <w:t>las uniones no queden enfrentadas y no se toquen.</w:t>
      </w:r>
    </w:p>
    <w:p>
      <w:pPr>
        <w:pStyle w:val="ListNumber"/>
      </w:pPr>
      <w:r>
        <w:rPr>
          <w:b w:val="0"/>
          <w:sz w:val="22"/>
        </w:rPr>
        <w:t>Estaña las ventanas y también las patas de la resistencia, por separado.</w:t>
      </w:r>
    </w:p>
    <w:p>
      <w:pPr>
        <w:pStyle w:val="ListNumber"/>
      </w:pPr>
      <w:r>
        <w:rPr>
          <w:b w:val="0"/>
          <w:sz w:val="22"/>
        </w:rPr>
        <w:t>Enrolla la pata media vuelta sobre la ventana ya estañada. Que sujete sola: eso</w:t>
      </w:r>
    </w:p>
    <w:p>
      <w:r>
        <w:rPr>
          <w:b w:val="0"/>
          <w:sz w:val="22"/>
        </w:rPr>
        <w:t>es lo que hace que aguante los tirones.</w:t>
      </w:r>
    </w:p>
    <w:p>
      <w:pPr>
        <w:pStyle w:val="ListNumber"/>
      </w:pPr>
      <w:r>
        <w:rPr>
          <w:b w:val="0"/>
          <w:sz w:val="22"/>
        </w:rPr>
        <w:t>Suelda: calienta la unión 1 o 2 segundos, añade estaño, retira el estaño y después</w:t>
      </w:r>
    </w:p>
    <w:p>
      <w:r>
        <w:rPr>
          <w:b w:val="0"/>
          <w:sz w:val="22"/>
        </w:rPr>
        <w:t>el soldador. No muevas la unión mientras enfría.</w:t>
      </w:r>
    </w:p>
    <w:p>
      <w:pPr>
        <w:pStyle w:val="ListNumber"/>
      </w:pPr>
      <w:r>
        <w:rPr>
          <w:b w:val="0"/>
          <w:sz w:val="22"/>
        </w:rPr>
        <w:t>Corta la pata sobrante a unos 5 mm y déblala contra el cable para que no pique ni</w:t>
      </w:r>
    </w:p>
    <w:p>
      <w:r>
        <w:rPr>
          <w:b w:val="0"/>
          <w:sz w:val="22"/>
        </w:rPr>
        <w:t>pueda tocar el otro cable.</w:t>
      </w:r>
    </w:p>
    <w:p>
      <w:pPr>
        <w:pStyle w:val="ListNumber"/>
      </w:pPr>
      <w:r>
        <w:rPr>
          <w:b w:val="0"/>
          <w:sz w:val="22"/>
        </w:rPr>
        <w:t>Encoge el termorretráctil corriéndolo sobre cada unión y acercándole el soldador</w:t>
      </w:r>
    </w:p>
    <w:p>
      <w:r>
        <w:rPr>
          <w:b w:val="0"/>
          <w:sz w:val="22"/>
        </w:rPr>
        <w:t>de costado, sin tocarlo.</w:t>
      </w:r>
    </w:p>
    <w:p>
      <w:pPr>
        <w:pStyle w:val="Heading2"/>
      </w:pPr>
      <w:r>
        <w:t>3.1 Si no tienes termorretráctil</w:t>
      </w:r>
    </w:p>
    <w:p>
      <w:r>
        <w:rPr>
          <w:b w:val="0"/>
          <w:sz w:val="22"/>
        </w:rPr>
        <w:t>Se puede hacer con cinta aislante de PVC (no sirve la cinta transparente ni la de</w:t>
      </w:r>
    </w:p>
    <w:p>
      <w:r>
        <w:rPr>
          <w:b w:val="0"/>
          <w:sz w:val="22"/>
        </w:rPr>
        <w:t>papel: se despegan con el calor del módulo). Reglas:</w:t>
      </w:r>
    </w:p>
    <w:p>
      <w:pPr>
        <w:pStyle w:val="ListNumber"/>
      </w:pPr>
      <w:r>
        <w:rPr>
          <w:b w:val="0"/>
          <w:sz w:val="22"/>
        </w:rPr>
        <w:t>Una tira por unión, nunca una sola tira abarcando las dos. Si se envuelven juntas,</w:t>
      </w:r>
    </w:p>
    <w:p>
      <w:r>
        <w:rPr>
          <w:b w:val="0"/>
          <w:sz w:val="22"/>
        </w:rPr>
        <w:t>la cinta aprieta las dos patas una contra otra y el riesgo de cortocircuito entre 3,3 V</w:t>
      </w:r>
    </w:p>
    <w:p>
      <w:r>
        <w:rPr>
          <w:b w:val="0"/>
          <w:sz w:val="22"/>
        </w:rPr>
        <w:t>y datos queda dentro del envoltorio, donde no se ve.</w:t>
      </w:r>
    </w:p>
    <w:p>
      <w:pPr>
        <w:pStyle w:val="ListNumber"/>
      </w:pPr>
      <w:r>
        <w:rPr>
          <w:b w:val="0"/>
          <w:sz w:val="22"/>
        </w:rPr>
        <w:t>Limpia la unión antes de encintar (los restos de flux impiden que pegue).</w:t>
      </w:r>
    </w:p>
    <w:p>
      <w:pPr>
        <w:pStyle w:val="ListNumber"/>
      </w:pPr>
      <w:r>
        <w:rPr>
          <w:b w:val="0"/>
          <w:sz w:val="22"/>
        </w:rPr>
        <w:t>Corta unos 2 cm, estira la cinta al colocarla: el PVC pega contra sí mismo cuando</w:t>
      </w:r>
    </w:p>
    <w:p>
      <w:r>
        <w:rPr>
          <w:b w:val="0"/>
          <w:sz w:val="22"/>
        </w:rPr>
        <w:t>está estirado, y así no se despega con el calor. Dos o tres capas, montando la mitad</w:t>
      </w:r>
    </w:p>
    <w:p>
      <w:r>
        <w:rPr>
          <w:b w:val="0"/>
          <w:sz w:val="22"/>
        </w:rPr>
        <w:t>del ancho en cada vuelta, y aprieta al final.</w:t>
      </w:r>
    </w:p>
    <w:p>
      <w:pPr>
        <w:pStyle w:val="ListNumber"/>
      </w:pPr>
      <w:r>
        <w:rPr>
          <w:b w:val="0"/>
          <w:sz w:val="22"/>
        </w:rPr>
        <w:t>Dobla la pata sobrante contra el cable antes de encintar, para que ninguna punta</w:t>
      </w:r>
    </w:p>
    <w:p>
      <w:r>
        <w:rPr>
          <w:b w:val="0"/>
          <w:sz w:val="22"/>
        </w:rPr>
        <w:t>aguda atraviese la cinta con el tiempo.</w:t>
      </w:r>
    </w:p>
    <w:p>
      <w:pPr>
        <w:pStyle w:val="ListNumber"/>
      </w:pPr>
      <w:r>
        <w:rPr>
          <w:b w:val="0"/>
          <w:sz w:val="22"/>
        </w:rPr>
        <w:t>Deja 5 mm entre las dos uniones, para que las cintas no se toquen.</w:t>
      </w:r>
    </w:p>
    <w:p>
      <w:r>
        <w:rPr>
          <w:b w:val="0"/>
          <w:sz w:val="22"/>
        </w:rPr>
        <w:t>Mejor todavía, si aparece cualquiera de estas dos cosas en casa:</w:t>
      </w:r>
    </w:p>
    <w:p>
      <w:pPr>
        <w:pStyle w:val="ListBullet"/>
      </w:pPr>
      <w:r>
        <w:rPr>
          <w:b w:val="0"/>
          <w:sz w:val="22"/>
        </w:rPr>
        <w:t>Una funda: 2 cm del forro exterior de un cable más grueso (una extensión, un cable</w:t>
      </w:r>
    </w:p>
    <w:p>
      <w:r>
        <w:rPr>
          <w:b w:val="0"/>
          <w:sz w:val="22"/>
        </w:rPr>
        <w:t>de lámpara). Se corre sobre la unión, entra justo y sujeta sola; se remata con cinta en</w:t>
      </w:r>
    </w:p>
    <w:p>
      <w:r>
        <w:rPr>
          <w:b w:val="0"/>
          <w:sz w:val="22"/>
        </w:rPr>
        <w:t>las puntas.</w:t>
      </w:r>
    </w:p>
    <w:p>
      <w:pPr>
        <w:pStyle w:val="ListBullet"/>
      </w:pPr>
      <w:r>
        <w:rPr>
          <w:b w:val="0"/>
          <w:sz w:val="22"/>
        </w:rPr>
        <w:t>Silicona caliente (pistola de pegar): una gota sobre la unión. Aísla muy bien y se</w:t>
      </w:r>
    </w:p>
    <w:p>
      <w:r>
        <w:rPr>
          <w:b w:val="0"/>
          <w:sz w:val="22"/>
        </w:rPr>
        <w:t>retira con la uña si hay que rehacerla.</w:t>
      </w:r>
    </w:p>
    <w:p>
      <w:r>
        <w:rPr>
          <w:b w:val="0"/>
          <w:sz w:val="22"/>
        </w:rPr>
        <w:t>Lo ideal sigue siendo el termorretráctil: se consigue por monedas en cualquier tienda de</w:t>
      </w:r>
    </w:p>
    <w:p>
      <w:r>
        <w:rPr>
          <w:b w:val="0"/>
          <w:sz w:val="22"/>
        </w:rPr>
        <w:t>eléctricos. Si por ahora va con cinta, revisa las uniones antes de la demostración y</w:t>
      </w:r>
    </w:p>
    <w:p>
      <w:r>
        <w:rPr>
          <w:b w:val="0"/>
          <w:sz w:val="22"/>
        </w:rPr>
        <w:t>vuelve a medir, porque la cinta cede con el calor y con la humedad del ambiente del</w:t>
      </w:r>
    </w:p>
    <w:p>
      <w:r>
        <w:rPr>
          <w:b w:val="0"/>
          <w:sz w:val="22"/>
        </w:rPr>
        <w:t>montaje.</w:t>
      </w:r>
    </w:p>
    <w:p>
      <w:pPr>
        <w:pStyle w:val="Heading1"/>
      </w:pPr>
      <w:r>
        <w:t>4. Comprobación antes de conectar a la placa</w:t>
      </w:r>
    </w:p>
    <w:p>
      <w:r>
        <w:rPr>
          <w:b w:val="0"/>
          <w:sz w:val="22"/>
        </w:rPr>
        <w:t>Con el multímetro, con el módulo desconectado: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Medición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Debe dar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Si no da eso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Punta libre del amarillo contra punta libre del rojo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4 600 a 4 800 Ω (≈ 4,7 kΩ)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1 o OL: alguna unión no conduce, hay que rehacerla.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Punta libre del rojo contra punta libre del negro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No debe dar 0 Ω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0 Ω es un cortocircuito: no conectes, revisa la soldadura.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Tirón suave de cada pata con la pinza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La unión resiste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Si la pata se corre, la unión es solo mecánica: rehacer.</w:t>
            </w:r>
          </w:p>
        </w:tc>
      </w:tr>
    </w:tbl>
    <w:p/>
    <w:p>
      <w:r>
        <w:rPr>
          <w:b w:val="0"/>
          <w:sz w:val="22"/>
        </w:rPr>
        <w:t>Repite las dos primeras mediciones después de encintar. Al envolver se pueden juntar</w:t>
      </w:r>
    </w:p>
    <w:p>
      <w:r>
        <w:rPr>
          <w:b w:val="0"/>
          <w:sz w:val="22"/>
        </w:rPr>
        <w:t>las patas sin que se note por fuera, y esa es la única forma de detectarlo.</w:t>
      </w:r>
    </w:p>
    <w:p>
      <w:pPr>
        <w:pStyle w:val="Heading1"/>
      </w:pPr>
      <w:r>
        <w:t>5. Conexión a la placa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Cable del AM2302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Pin de la placa ESP32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Rojo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3,3V (verifica que el puente de la placa esté en 3,3 V, no en 5 V)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Amarillo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P33 · GPIO 33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Negro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GND</w:t>
            </w:r>
          </w:p>
        </w:tc>
      </w:tr>
    </w:tbl>
    <w:p/>
    <w:p>
      <w:r>
        <w:rPr>
          <w:b w:val="0"/>
          <w:sz w:val="22"/>
        </w:rPr>
        <w:t>Con la caja negra de protección puesta. Después se enciende y en el monitor serie debe</w:t>
      </w:r>
    </w:p>
    <w:p>
      <w:r>
        <w:rPr>
          <w:b w:val="0"/>
          <w:sz w:val="22"/>
        </w:rPr>
        <w:t>aparecer una lectura de Ambiente sin el error de la fase 'B'.</w:t>
      </w:r>
    </w:p>
    <w:p>
      <w:pPr>
        <w:pStyle w:val="Heading1"/>
      </w:pPr>
      <w:r>
        <w:t>6.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Qué se hizo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Medición rojo-amarillo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